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CE3F" w14:textId="0F979DB0" w:rsidR="002A4E98" w:rsidRPr="00F94567" w:rsidRDefault="002A4E98" w:rsidP="006D5E38">
      <w:pPr>
        <w:spacing w:after="0" w:line="240" w:lineRule="auto"/>
        <w:jc w:val="center"/>
        <w:rPr>
          <w:rStyle w:val="markedcontent"/>
          <w:rFonts w:ascii="Times New Roman" w:hAnsi="Times New Roman" w:cs="Times New Roman"/>
          <w:b/>
          <w:bCs/>
          <w:sz w:val="36"/>
          <w:szCs w:val="36"/>
        </w:rPr>
      </w:pPr>
      <w:r w:rsidRPr="00F94567">
        <w:rPr>
          <w:rFonts w:ascii="Times New Roman" w:hAnsi="Times New Roman" w:cs="Times New Roman"/>
          <w:b/>
          <w:color w:val="000000"/>
          <w:sz w:val="36"/>
          <w:szCs w:val="36"/>
        </w:rPr>
        <w:t>SHAISHAVEE HITESH THAKKAR</w:t>
      </w:r>
    </w:p>
    <w:p w14:paraId="22E2E61A" w14:textId="359AEE25" w:rsidR="00B7515B" w:rsidRPr="002251C3" w:rsidRDefault="00B7515B" w:rsidP="006D5E3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2251C3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 ANALYST</w:t>
      </w:r>
    </w:p>
    <w:p w14:paraId="75A24185" w14:textId="496ADABE" w:rsidR="00B7515B" w:rsidRPr="000A41CB" w:rsidRDefault="00143FB9" w:rsidP="006D5E38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D63F9B">
        <w:rPr>
          <w:rFonts w:ascii="Times New Roman" w:hAnsi="Times New Roman" w:cs="Times New Roman"/>
          <w:bCs/>
          <w:color w:val="000000"/>
          <w:sz w:val="20"/>
          <w:szCs w:val="20"/>
        </w:rPr>
        <w:t>Uniondale, NY</w:t>
      </w:r>
      <w:r w:rsidR="00B7515B" w:rsidRPr="00D63F9B">
        <w:rPr>
          <w:rFonts w:ascii="Times New Roman" w:hAnsi="Times New Roman" w:cs="Times New Roman"/>
          <w:bCs/>
          <w:sz w:val="20"/>
          <w:szCs w:val="20"/>
        </w:rPr>
        <w:t xml:space="preserve"> | </w:t>
      </w:r>
      <w:r w:rsidR="002679A4" w:rsidRPr="00D63F9B">
        <w:rPr>
          <w:rFonts w:ascii="Times New Roman" w:hAnsi="Times New Roman" w:cs="Times New Roman"/>
          <w:bCs/>
          <w:sz w:val="20"/>
          <w:szCs w:val="20"/>
        </w:rPr>
        <w:t>(518) 207-9391</w:t>
      </w:r>
      <w:r w:rsidR="00B7515B" w:rsidRPr="000A41CB"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r w:rsidR="004501E3" w:rsidRPr="004501E3">
        <w:t>thakkarshaishavee@gmail.com</w:t>
      </w:r>
    </w:p>
    <w:p w14:paraId="326EE316" w14:textId="77777777" w:rsidR="003C5B93" w:rsidRPr="00493650" w:rsidRDefault="003C5B93" w:rsidP="006D5E38">
      <w:pPr>
        <w:spacing w:after="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6CB86F7E" w14:textId="77777777" w:rsidR="00B7515B" w:rsidRPr="00F94567" w:rsidRDefault="00B7515B" w:rsidP="00B7515B">
      <w:pPr>
        <w:spacing w:after="0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7A9A2F6E" w14:textId="77777777" w:rsidR="00B7515B" w:rsidRPr="00F94567" w:rsidRDefault="00B7515B" w:rsidP="003C5B93">
      <w:pPr>
        <w:pBdr>
          <w:bottom w:val="single" w:sz="4" w:space="1" w:color="auto"/>
        </w:pBdr>
        <w:shd w:val="clear" w:color="auto" w:fill="D0CECE" w:themeFill="background2" w:themeFillShade="E6"/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945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</w:t>
      </w:r>
    </w:p>
    <w:p w14:paraId="081A7624" w14:textId="6C3BBF5D" w:rsidR="00B7515B" w:rsidRPr="00F94567" w:rsidRDefault="000308BF" w:rsidP="003C5B9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94567">
        <w:rPr>
          <w:rFonts w:ascii="Times New Roman" w:hAnsi="Times New Roman" w:cs="Times New Roman"/>
        </w:rPr>
        <w:t xml:space="preserve">Data Analyst with 3+ year </w:t>
      </w:r>
      <w:r w:rsidR="00B7515B" w:rsidRPr="00F94567">
        <w:rPr>
          <w:rFonts w:ascii="Times New Roman" w:hAnsi="Times New Roman" w:cs="Times New Roman"/>
        </w:rPr>
        <w:t>of expertise in data analysis, specializing in extracting, integrating, and analyzing intricate datasets from various sources such as pharmacy management systems and financial claims databases.</w:t>
      </w:r>
    </w:p>
    <w:p w14:paraId="7A32FB32" w14:textId="77777777" w:rsidR="00B7515B" w:rsidRPr="00F94567" w:rsidRDefault="00B7515B" w:rsidP="003C5B9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94567">
        <w:rPr>
          <w:rFonts w:ascii="Times New Roman" w:hAnsi="Times New Roman" w:cs="Times New Roman"/>
        </w:rPr>
        <w:t>Proficient in using Python, SQL, and R, combined with advanced Excel functions and visualization tools like Tableau and Power BI, to enhance data processing and support data-driven decision-making.</w:t>
      </w:r>
    </w:p>
    <w:p w14:paraId="10DBAF3E" w14:textId="77777777" w:rsidR="00B7515B" w:rsidRPr="00F94567" w:rsidRDefault="00B7515B" w:rsidP="003C5B9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94567">
        <w:rPr>
          <w:rFonts w:ascii="Times New Roman" w:hAnsi="Times New Roman" w:cs="Times New Roman"/>
        </w:rPr>
        <w:t>Experienced in leveraging Amazon Web Services (AWS) for data storage and processing, with strong skills in SQL databases including MySQL, PostgreSQL, MongoDB, and SQL Server.</w:t>
      </w:r>
    </w:p>
    <w:p w14:paraId="0BAF5E04" w14:textId="4346B431" w:rsidR="003C5B93" w:rsidRPr="00F94567" w:rsidRDefault="00B7515B" w:rsidP="009A266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94567">
        <w:rPr>
          <w:rFonts w:ascii="Times New Roman" w:hAnsi="Times New Roman" w:cs="Times New Roman"/>
        </w:rPr>
        <w:t xml:space="preserve">Skilled in implementing predictive models, data mining techniques, and machine learning libraries to optimize pharmacy inventory levels and boost revenue through targeted marketing campaigns. </w:t>
      </w:r>
    </w:p>
    <w:p w14:paraId="355068F2" w14:textId="77777777" w:rsidR="00B7515B" w:rsidRPr="00F94567" w:rsidRDefault="00B7515B" w:rsidP="003C5B9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4"/>
          <w:szCs w:val="4"/>
        </w:rPr>
      </w:pPr>
    </w:p>
    <w:p w14:paraId="287A5133" w14:textId="1CA30B6C" w:rsidR="003C5B93" w:rsidRPr="00F94567" w:rsidRDefault="00B7515B" w:rsidP="003C5B93">
      <w:pPr>
        <w:pBdr>
          <w:bottom w:val="single" w:sz="4" w:space="1" w:color="auto"/>
        </w:pBdr>
        <w:shd w:val="clear" w:color="auto" w:fill="D0CECE" w:themeFill="background2" w:themeFillShade="E6"/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945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SKILLS</w:t>
      </w:r>
    </w:p>
    <w:p w14:paraId="16E2B2AB" w14:textId="77777777" w:rsidR="00B7515B" w:rsidRPr="00F94567" w:rsidRDefault="00B7515B" w:rsidP="0040000E">
      <w:pPr>
        <w:spacing w:after="0" w:line="276" w:lineRule="auto"/>
        <w:rPr>
          <w:rFonts w:ascii="Times New Roman" w:hAnsi="Times New Roman" w:cs="Times New Roman"/>
          <w:b/>
          <w:bCs/>
          <w:sz w:val="4"/>
          <w:szCs w:val="4"/>
          <w:u w:val="single"/>
        </w:rPr>
      </w:pPr>
    </w:p>
    <w:p w14:paraId="7A308524" w14:textId="77777777" w:rsidR="0040000E" w:rsidRPr="00F94567" w:rsidRDefault="0040000E" w:rsidP="0040000E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F94567">
        <w:rPr>
          <w:rStyle w:val="eop"/>
          <w:sz w:val="4"/>
          <w:szCs w:val="4"/>
        </w:rPr>
        <w:t> </w:t>
      </w:r>
    </w:p>
    <w:p w14:paraId="570C9EEA" w14:textId="14B54CF8" w:rsidR="00B7515B" w:rsidRPr="00F94567" w:rsidRDefault="00B7515B" w:rsidP="003C5B93">
      <w:pPr>
        <w:spacing w:after="0" w:line="276" w:lineRule="auto"/>
        <w:rPr>
          <w:rFonts w:ascii="Times New Roman" w:hAnsi="Times New Roman" w:cs="Times New Roman"/>
          <w:sz w:val="4"/>
          <w:szCs w:val="4"/>
          <w:lang w:val="en-IN"/>
        </w:rPr>
      </w:pPr>
    </w:p>
    <w:tbl>
      <w:tblPr>
        <w:tblStyle w:val="TableGrid"/>
        <w:tblW w:w="10834" w:type="dxa"/>
        <w:tblLook w:val="04A0" w:firstRow="1" w:lastRow="0" w:firstColumn="1" w:lastColumn="0" w:noHBand="0" w:noVBand="1"/>
      </w:tblPr>
      <w:tblGrid>
        <w:gridCol w:w="2515"/>
        <w:gridCol w:w="8319"/>
      </w:tblGrid>
      <w:tr w:rsidR="00F74AB7" w:rsidRPr="00F94567" w14:paraId="44F37AC3" w14:textId="77777777" w:rsidTr="0040000E">
        <w:trPr>
          <w:trHeight w:val="261"/>
        </w:trPr>
        <w:tc>
          <w:tcPr>
            <w:tcW w:w="2515" w:type="dxa"/>
          </w:tcPr>
          <w:p w14:paraId="41074CBF" w14:textId="7CF69A8D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Methodologies: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501807E3" w14:textId="401FA0C2" w:rsidR="00F74AB7" w:rsidRPr="00F94567" w:rsidRDefault="004B506E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>SDLC, Agile, Waterfall</w:t>
            </w:r>
          </w:p>
        </w:tc>
      </w:tr>
      <w:tr w:rsidR="00F74AB7" w:rsidRPr="00F94567" w14:paraId="4CF2395E" w14:textId="77777777" w:rsidTr="005D52B3">
        <w:trPr>
          <w:trHeight w:val="278"/>
        </w:trPr>
        <w:tc>
          <w:tcPr>
            <w:tcW w:w="2515" w:type="dxa"/>
          </w:tcPr>
          <w:p w14:paraId="4BB968E0" w14:textId="1B94033E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Languages: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22F931A5" w14:textId="757034C2" w:rsidR="00F74AB7" w:rsidRPr="006665FF" w:rsidRDefault="00ED05ED" w:rsidP="006665FF">
            <w:pPr>
              <w:rPr>
                <w:rFonts w:ascii="Times New Roman" w:hAnsi="Times New Roman" w:cs="Times New Roman"/>
              </w:rPr>
            </w:pPr>
            <w:r w:rsidRPr="00F94567">
              <w:rPr>
                <w:rFonts w:ascii="Times New Roman" w:hAnsi="Times New Roman" w:cs="Times New Roman"/>
              </w:rPr>
              <w:t>Python, R, SQL</w:t>
            </w:r>
          </w:p>
        </w:tc>
      </w:tr>
      <w:tr w:rsidR="00F74AB7" w:rsidRPr="00F94567" w14:paraId="109094DB" w14:textId="77777777" w:rsidTr="0040000E">
        <w:trPr>
          <w:trHeight w:val="261"/>
        </w:trPr>
        <w:tc>
          <w:tcPr>
            <w:tcW w:w="2515" w:type="dxa"/>
          </w:tcPr>
          <w:p w14:paraId="038FAE5C" w14:textId="184D2A48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IDEs: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3A209F6B" w14:textId="2348B7D8" w:rsidR="00F74AB7" w:rsidRPr="00F94567" w:rsidRDefault="00D46A3E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 xml:space="preserve">Visual Studio Code, PyCharm, </w:t>
            </w:r>
            <w:proofErr w:type="spellStart"/>
            <w:r w:rsidRPr="00F94567">
              <w:rPr>
                <w:rFonts w:ascii="Times New Roman" w:hAnsi="Times New Roman" w:cs="Times New Roman"/>
              </w:rPr>
              <w:t>Jupyter</w:t>
            </w:r>
            <w:proofErr w:type="spellEnd"/>
            <w:r w:rsidRPr="00F94567">
              <w:rPr>
                <w:rFonts w:ascii="Times New Roman" w:hAnsi="Times New Roman" w:cs="Times New Roman"/>
              </w:rPr>
              <w:t xml:space="preserve"> Notebook</w:t>
            </w:r>
          </w:p>
        </w:tc>
      </w:tr>
      <w:tr w:rsidR="00F74AB7" w:rsidRPr="00F94567" w14:paraId="61662A88" w14:textId="77777777" w:rsidTr="0040000E">
        <w:trPr>
          <w:trHeight w:val="294"/>
        </w:trPr>
        <w:tc>
          <w:tcPr>
            <w:tcW w:w="2515" w:type="dxa"/>
          </w:tcPr>
          <w:p w14:paraId="15AB45E4" w14:textId="635BCDF1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Packages: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66A4F55F" w14:textId="418F1169" w:rsidR="00F74AB7" w:rsidRPr="00D7254C" w:rsidRDefault="0004221A" w:rsidP="006665FF">
            <w:pPr>
              <w:rPr>
                <w:rFonts w:ascii="Times New Roman" w:hAnsi="Times New Roman" w:cs="Times New Roman"/>
                <w:spacing w:val="-6"/>
              </w:rPr>
            </w:pPr>
            <w:r w:rsidRPr="00D7254C">
              <w:rPr>
                <w:rFonts w:ascii="Times New Roman" w:hAnsi="Times New Roman" w:cs="Times New Roman"/>
                <w:spacing w:val="-6"/>
              </w:rPr>
              <w:t xml:space="preserve">NumPy, Pandas, Matplotlib, SciPy, Scikit-learn, TensorFlow, Seaborn, </w:t>
            </w:r>
            <w:proofErr w:type="spellStart"/>
            <w:r w:rsidRPr="00D7254C">
              <w:rPr>
                <w:rFonts w:ascii="Times New Roman" w:hAnsi="Times New Roman" w:cs="Times New Roman"/>
                <w:spacing w:val="-6"/>
              </w:rPr>
              <w:t>dplyr</w:t>
            </w:r>
            <w:proofErr w:type="spellEnd"/>
            <w:r w:rsidRPr="00D7254C">
              <w:rPr>
                <w:rFonts w:ascii="Times New Roman" w:hAnsi="Times New Roman" w:cs="Times New Roman"/>
                <w:spacing w:val="-6"/>
              </w:rPr>
              <w:t xml:space="preserve">, ggplot2, </w:t>
            </w:r>
            <w:proofErr w:type="spellStart"/>
            <w:r w:rsidRPr="00D7254C">
              <w:rPr>
                <w:rFonts w:ascii="Times New Roman" w:hAnsi="Times New Roman" w:cs="Times New Roman"/>
                <w:spacing w:val="-6"/>
              </w:rPr>
              <w:t>Keras</w:t>
            </w:r>
            <w:proofErr w:type="spellEnd"/>
          </w:p>
        </w:tc>
      </w:tr>
      <w:tr w:rsidR="00F74AB7" w:rsidRPr="00F94567" w14:paraId="42E83444" w14:textId="77777777" w:rsidTr="0040000E">
        <w:trPr>
          <w:trHeight w:val="261"/>
        </w:trPr>
        <w:tc>
          <w:tcPr>
            <w:tcW w:w="2515" w:type="dxa"/>
          </w:tcPr>
          <w:p w14:paraId="277A8843" w14:textId="53F882D2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Visualization Tools: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22CA388D" w14:textId="21D22FE0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 xml:space="preserve">Tableau, Power BI, Advanced Excel (Pivot Tables, VLOOKUP) </w:t>
            </w:r>
          </w:p>
        </w:tc>
      </w:tr>
      <w:tr w:rsidR="00F74AB7" w:rsidRPr="00F94567" w14:paraId="10469794" w14:textId="77777777" w:rsidTr="0040000E">
        <w:trPr>
          <w:trHeight w:val="294"/>
        </w:trPr>
        <w:tc>
          <w:tcPr>
            <w:tcW w:w="2515" w:type="dxa"/>
          </w:tcPr>
          <w:p w14:paraId="6129F3A3" w14:textId="7524607D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Cloud Technology: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21749360" w14:textId="1783693D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>Amazon Web Services (AWS), Azure</w:t>
            </w:r>
          </w:p>
        </w:tc>
      </w:tr>
      <w:tr w:rsidR="00F74AB7" w:rsidRPr="00F94567" w14:paraId="44FFA567" w14:textId="77777777" w:rsidTr="0040000E">
        <w:trPr>
          <w:trHeight w:val="261"/>
        </w:trPr>
        <w:tc>
          <w:tcPr>
            <w:tcW w:w="2515" w:type="dxa"/>
          </w:tcPr>
          <w:p w14:paraId="7F31CA19" w14:textId="2072210F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Database: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34233045" w14:textId="0961F1C3" w:rsidR="00F74AB7" w:rsidRPr="00F94567" w:rsidRDefault="00B751A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>MySQL, SQL Server, PostgreSQL, MongoDB,</w:t>
            </w:r>
            <w:r w:rsidRPr="00F945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AB0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Apache </w:t>
            </w:r>
            <w:proofErr w:type="spellStart"/>
            <w:r w:rsidRPr="00AB0B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NiFi</w:t>
            </w:r>
            <w:proofErr w:type="spellEnd"/>
          </w:p>
        </w:tc>
      </w:tr>
      <w:tr w:rsidR="00F74AB7" w:rsidRPr="00F94567" w14:paraId="29FB6C4D" w14:textId="77777777" w:rsidTr="0040000E">
        <w:trPr>
          <w:trHeight w:val="294"/>
        </w:trPr>
        <w:tc>
          <w:tcPr>
            <w:tcW w:w="2515" w:type="dxa"/>
          </w:tcPr>
          <w:p w14:paraId="1E792E32" w14:textId="556B0654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 Other Skills:</w:t>
            </w:r>
            <w:r w:rsidRPr="00F945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319" w:type="dxa"/>
          </w:tcPr>
          <w:p w14:paraId="29EDFC79" w14:textId="05DEA21B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>SSIS, SSRS, Machine Learning Algorithms, Probability distributions, Confidence Intervals, ANOVA, Hypothesis Testing, Regression Analysis, Linear Algebra, Advance Analytics, A/B Testing, Data Mining, Data Visualization, Data warehousing, Data transformation, Data Storytelling, Association rules, Clustering, Classification, Regression, A/B Testing, Forecasting &amp; Modelling, Data Cleaning, Data Wrangling, Jira, Git, GitHub</w:t>
            </w:r>
          </w:p>
        </w:tc>
      </w:tr>
      <w:tr w:rsidR="00F74AB7" w:rsidRPr="00F94567" w14:paraId="7D88A58A" w14:textId="77777777" w:rsidTr="0040000E">
        <w:trPr>
          <w:trHeight w:val="294"/>
        </w:trPr>
        <w:tc>
          <w:tcPr>
            <w:tcW w:w="2515" w:type="dxa"/>
          </w:tcPr>
          <w:p w14:paraId="383BACA1" w14:textId="48FD9444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  <w:b/>
                <w:bCs/>
              </w:rPr>
              <w:t xml:space="preserve">  Operating System:</w:t>
            </w:r>
          </w:p>
        </w:tc>
        <w:tc>
          <w:tcPr>
            <w:tcW w:w="8319" w:type="dxa"/>
          </w:tcPr>
          <w:p w14:paraId="645A76B3" w14:textId="14C89EE0" w:rsidR="00F74AB7" w:rsidRPr="00F94567" w:rsidRDefault="00F74AB7" w:rsidP="00F74AB7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94567">
              <w:rPr>
                <w:rFonts w:ascii="Times New Roman" w:hAnsi="Times New Roman" w:cs="Times New Roman"/>
              </w:rPr>
              <w:t>Windows, Linux, Mac OS</w:t>
            </w:r>
          </w:p>
        </w:tc>
      </w:tr>
    </w:tbl>
    <w:p w14:paraId="2F004E21" w14:textId="39C20CB3" w:rsidR="0040000E" w:rsidRPr="00493650" w:rsidRDefault="0040000E" w:rsidP="003C5B93">
      <w:pPr>
        <w:spacing w:after="0" w:line="276" w:lineRule="auto"/>
        <w:rPr>
          <w:rFonts w:ascii="Times New Roman" w:hAnsi="Times New Roman" w:cs="Times New Roman"/>
          <w:sz w:val="10"/>
          <w:szCs w:val="10"/>
          <w:lang w:val="en-IN"/>
        </w:rPr>
      </w:pPr>
    </w:p>
    <w:p w14:paraId="646DF828" w14:textId="77777777" w:rsidR="0040000E" w:rsidRPr="00F94567" w:rsidRDefault="0040000E" w:rsidP="003C5B93">
      <w:pPr>
        <w:spacing w:after="0" w:line="276" w:lineRule="auto"/>
        <w:rPr>
          <w:rFonts w:ascii="Times New Roman" w:hAnsi="Times New Roman" w:cs="Times New Roman"/>
          <w:sz w:val="4"/>
          <w:szCs w:val="4"/>
          <w:lang w:val="en-IN"/>
        </w:rPr>
      </w:pPr>
    </w:p>
    <w:p w14:paraId="1A3968FA" w14:textId="77777777" w:rsidR="00B7515B" w:rsidRPr="00493650" w:rsidRDefault="00B7515B" w:rsidP="003C5B93">
      <w:pPr>
        <w:pBdr>
          <w:bottom w:val="single" w:sz="4" w:space="1" w:color="auto"/>
        </w:pBdr>
        <w:shd w:val="clear" w:color="auto" w:fill="D0CECE" w:themeFill="background2" w:themeFillShade="E6"/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936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WORK EXPERIENCE</w:t>
      </w:r>
      <w:r w:rsidRPr="0049365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</w:t>
      </w:r>
    </w:p>
    <w:p w14:paraId="277CFCDD" w14:textId="2FB486BB" w:rsidR="00B7515B" w:rsidRPr="00F94567" w:rsidRDefault="00B7515B" w:rsidP="003C5B9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94567">
        <w:rPr>
          <w:rFonts w:ascii="Times New Roman" w:hAnsi="Times New Roman" w:cs="Times New Roman"/>
          <w:b/>
          <w:bCs/>
          <w:lang w:val="en-IN"/>
        </w:rPr>
        <w:t xml:space="preserve">Data Analyst | </w:t>
      </w:r>
      <w:r w:rsidR="00AC209A" w:rsidRPr="00F94567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Northwell </w:t>
      </w:r>
      <w:r w:rsidR="00B42456" w:rsidRPr="00F94567">
        <w:rPr>
          <w:rFonts w:ascii="Times New Roman" w:hAnsi="Times New Roman" w:cs="Times New Roman"/>
          <w:b/>
          <w:bCs/>
          <w:color w:val="2F5496" w:themeColor="accent1" w:themeShade="BF"/>
        </w:rPr>
        <w:t>Health, NY</w:t>
      </w:r>
      <w:r w:rsidR="001A564C" w:rsidRPr="00F94567">
        <w:rPr>
          <w:rFonts w:ascii="Times New Roman" w:hAnsi="Times New Roman" w:cs="Times New Roman"/>
          <w:b/>
          <w:bCs/>
          <w:color w:val="2F5496" w:themeColor="accent1" w:themeShade="BF"/>
        </w:rPr>
        <w:t> </w:t>
      </w:r>
      <w:r w:rsidRPr="00F94567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 xml:space="preserve">                                                                                               </w:t>
      </w:r>
      <w:r w:rsidR="00E26EAE" w:rsidRPr="00F94567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 xml:space="preserve">  </w:t>
      </w:r>
      <w:r w:rsidRPr="00F94567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 xml:space="preserve"> </w:t>
      </w:r>
      <w:r w:rsidR="00E26EAE" w:rsidRPr="00F94567">
        <w:rPr>
          <w:rFonts w:ascii="Times New Roman" w:hAnsi="Times New Roman" w:cs="Times New Roman"/>
          <w:b/>
          <w:bCs/>
        </w:rPr>
        <w:t>May</w:t>
      </w:r>
      <w:r w:rsidR="00C74F1B" w:rsidRPr="00F94567">
        <w:rPr>
          <w:rFonts w:ascii="Times New Roman" w:hAnsi="Times New Roman" w:cs="Times New Roman"/>
          <w:b/>
          <w:bCs/>
        </w:rPr>
        <w:t xml:space="preserve"> 2024 </w:t>
      </w:r>
      <w:r w:rsidR="001A564C" w:rsidRPr="00F94567">
        <w:rPr>
          <w:rFonts w:ascii="Times New Roman" w:hAnsi="Times New Roman" w:cs="Times New Roman"/>
          <w:b/>
          <w:bCs/>
        </w:rPr>
        <w:t>–</w:t>
      </w:r>
      <w:r w:rsidR="00C74F1B" w:rsidRPr="00F94567">
        <w:rPr>
          <w:rFonts w:ascii="Times New Roman" w:hAnsi="Times New Roman" w:cs="Times New Roman"/>
          <w:b/>
          <w:bCs/>
        </w:rPr>
        <w:t>Present</w:t>
      </w:r>
    </w:p>
    <w:p w14:paraId="3FCBA73A" w14:textId="39BE9C52" w:rsidR="00AB0B93" w:rsidRPr="00AB0B93" w:rsidRDefault="00AB0B93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Extracted, cleaned, and transformed large datasets from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(Pandas, NumPy)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clinical outcome analysis, claims reporting, and quality improvement initiatives. Enabled structured, high-quality data for various departments, improving consistency across inpatient and outpatient workflows. </w:t>
      </w:r>
    </w:p>
    <w:p w14:paraId="02DB2E0C" w14:textId="180E3BF5" w:rsidR="00AB0B93" w:rsidRDefault="00AB0B93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maintained automated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pipelines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SSIS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Apache </w:t>
      </w:r>
      <w:proofErr w:type="spellStart"/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NiFi</w:t>
      </w:r>
      <w:proofErr w:type="spellEnd"/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to ingest real-time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EHR data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systems. Improved integration across 5+ source systems by building resilient data workflows. Reduced manual intervention by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>, ensuring faster, error-free data ingestion. Enabled timely updates for dashboards and operational reporting teams.</w:t>
      </w:r>
    </w:p>
    <w:p w14:paraId="10C2952A" w14:textId="4C1F4E1A" w:rsidR="00D05DD8" w:rsidRPr="00AB0B93" w:rsidRDefault="00D05DD8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5DD8">
        <w:rPr>
          <w:rFonts w:ascii="Times New Roman" w:hAnsi="Times New Roman" w:cs="Times New Roman"/>
        </w:rPr>
        <w:t xml:space="preserve">Performed statistical analysis using </w:t>
      </w:r>
      <w:r w:rsidRPr="009C05F5">
        <w:rPr>
          <w:rFonts w:ascii="Times New Roman" w:hAnsi="Times New Roman" w:cs="Times New Roman"/>
          <w:b/>
          <w:bCs/>
        </w:rPr>
        <w:t>SciPy, Scikit-learn, and advanced Excel</w:t>
      </w:r>
      <w:r w:rsidRPr="00D05DD8">
        <w:rPr>
          <w:rFonts w:ascii="Times New Roman" w:hAnsi="Times New Roman" w:cs="Times New Roman"/>
        </w:rPr>
        <w:t xml:space="preserve"> to evaluate chronic disease trends, analyze patient outcomes, identify high-risk groups, and support preventive care and healthcare planning.</w:t>
      </w:r>
    </w:p>
    <w:p w14:paraId="75B4774C" w14:textId="25BAE192" w:rsidR="00AB0B93" w:rsidRPr="00AB0B93" w:rsidRDefault="00AB0B93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deployed highly interactive dashboards using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>, visualizing key performance indicators such as patient readmission rates, emergency room utilization, and care coordination effectiveness. Enabled leadership to make informed decisions with real-time metrics.</w:t>
      </w:r>
    </w:p>
    <w:p w14:paraId="275182DE" w14:textId="14D5508D" w:rsidR="00AB0B93" w:rsidRPr="00AB0B93" w:rsidRDefault="00AB0B93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Created ad hoc and recurring reports with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SSRS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(PivotTables, VLOOKUP), delivering valuable insights to finance, operations, and clinical teams. Standardized report generation to reduce inconsistencies and manual rework. Improved report turnaround time by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and empowered stakeholders with timely, reliable data. </w:t>
      </w:r>
    </w:p>
    <w:p w14:paraId="7D16339F" w14:textId="02C82A2C" w:rsidR="00AB0B93" w:rsidRPr="00AB0B93" w:rsidRDefault="00AB0B93" w:rsidP="0031352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Partnered with clinical and non-clinical stakeholders in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Agile/Scrum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using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to gather requirements and deliver healthcare analytics solutions. Translated business and regulatory goals into actionable data models and visual reports. Ensured alignment with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HIPAA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and hospital initiatives</w:t>
      </w:r>
    </w:p>
    <w:p w14:paraId="53009A5A" w14:textId="226BB288" w:rsidR="00766235" w:rsidRPr="00F94567" w:rsidRDefault="00AB0B93" w:rsidP="00D22D41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Git/</w:t>
      </w:r>
      <w:proofErr w:type="spellStart"/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</w:t>
      </w:r>
      <w:proofErr w:type="spellEnd"/>
      <w:r w:rsidRPr="00AB0B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AB0B93">
        <w:rPr>
          <w:rFonts w:ascii="Times New Roman" w:eastAsia="Times New Roman" w:hAnsi="Times New Roman" w:cs="Times New Roman"/>
          <w:kern w:val="0"/>
          <w14:ligatures w14:val="none"/>
        </w:rPr>
        <w:t xml:space="preserve"> to develop and manage analytical code in a collaborative environment. Maintained version control and code history for reproducibility. Promoted script reusability across projects and analysts. </w:t>
      </w:r>
    </w:p>
    <w:p w14:paraId="1E1A8470" w14:textId="77777777" w:rsidR="00D22D41" w:rsidRPr="00493650" w:rsidRDefault="00D22D41" w:rsidP="00D22D41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7EF132EC" w14:textId="77777777" w:rsidR="006D5E38" w:rsidRPr="00F94567" w:rsidRDefault="006D5E38" w:rsidP="003C5B93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4"/>
          <w:szCs w:val="4"/>
          <w14:ligatures w14:val="none"/>
        </w:rPr>
      </w:pPr>
    </w:p>
    <w:p w14:paraId="02532A79" w14:textId="03FE7980" w:rsidR="00D34438" w:rsidRPr="00F94567" w:rsidRDefault="00B7515B" w:rsidP="00EF64D5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94567">
        <w:rPr>
          <w:rFonts w:ascii="Times New Roman" w:hAnsi="Times New Roman" w:cs="Times New Roman"/>
          <w:b/>
          <w:bCs/>
          <w:lang w:val="en-IN"/>
        </w:rPr>
        <w:t xml:space="preserve">Data Analyst | </w:t>
      </w:r>
      <w:r w:rsidR="00775FB2" w:rsidRPr="00F94567">
        <w:rPr>
          <w:rFonts w:ascii="Times New Roman" w:hAnsi="Times New Roman" w:cs="Times New Roman"/>
          <w:b/>
          <w:bCs/>
          <w:color w:val="2F5496" w:themeColor="accent1" w:themeShade="BF"/>
        </w:rPr>
        <w:t>HCL Tech</w:t>
      </w:r>
      <w:r w:rsidR="006D5E38" w:rsidRPr="00F94567">
        <w:rPr>
          <w:rFonts w:ascii="Times New Roman" w:hAnsi="Times New Roman" w:cs="Times New Roman"/>
          <w:b/>
          <w:bCs/>
          <w:color w:val="2F5496" w:themeColor="accent1" w:themeShade="BF"/>
        </w:rPr>
        <w:t>, India</w:t>
      </w:r>
      <w:r w:rsidRPr="00F94567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 xml:space="preserve">       </w:t>
      </w:r>
      <w:r w:rsidRPr="00F94567">
        <w:rPr>
          <w:rFonts w:ascii="Times New Roman" w:hAnsi="Times New Roman" w:cs="Times New Roman"/>
          <w:b/>
          <w:bCs/>
          <w:lang w:val="en-IN"/>
        </w:rPr>
        <w:t xml:space="preserve">                                                                                                 </w:t>
      </w:r>
      <w:r w:rsidR="00E26EAE" w:rsidRPr="00F94567">
        <w:rPr>
          <w:rFonts w:ascii="Times New Roman" w:hAnsi="Times New Roman" w:cs="Times New Roman"/>
          <w:b/>
          <w:bCs/>
        </w:rPr>
        <w:t>April</w:t>
      </w:r>
      <w:r w:rsidR="00FC70EE" w:rsidRPr="00F94567">
        <w:rPr>
          <w:rFonts w:ascii="Times New Roman" w:hAnsi="Times New Roman" w:cs="Times New Roman"/>
          <w:b/>
          <w:bCs/>
        </w:rPr>
        <w:t xml:space="preserve"> 2021 -</w:t>
      </w:r>
      <w:r w:rsidR="008B4FF4" w:rsidRPr="00F94567">
        <w:rPr>
          <w:rFonts w:ascii="Times New Roman" w:hAnsi="Times New Roman" w:cs="Times New Roman"/>
          <w:b/>
          <w:bCs/>
        </w:rPr>
        <w:t xml:space="preserve">June </w:t>
      </w:r>
      <w:r w:rsidR="00FC70EE" w:rsidRPr="00F94567">
        <w:rPr>
          <w:rFonts w:ascii="Times New Roman" w:hAnsi="Times New Roman" w:cs="Times New Roman"/>
          <w:b/>
          <w:bCs/>
        </w:rPr>
        <w:t>2023</w:t>
      </w:r>
    </w:p>
    <w:p w14:paraId="3A481A3E" w14:textId="3220594B" w:rsidR="00AD238E" w:rsidRPr="00F94567" w:rsidRDefault="00AD238E" w:rsidP="00AD238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 xml:space="preserve">Analyzed credit risk and loan performance data using </w:t>
      </w:r>
      <w:r w:rsidR="00D05DD8" w:rsidRPr="00F94567">
        <w:rPr>
          <w:rStyle w:val="Strong"/>
          <w:spacing w:val="-4"/>
          <w:sz w:val="22"/>
          <w:szCs w:val="22"/>
        </w:rPr>
        <w:t>Python</w:t>
      </w:r>
      <w:r w:rsidR="00D05DD8" w:rsidRPr="00F94567">
        <w:rPr>
          <w:spacing w:val="-4"/>
          <w:sz w:val="22"/>
          <w:szCs w:val="22"/>
        </w:rPr>
        <w:t>,</w:t>
      </w:r>
      <w:r w:rsidR="00D05DD8" w:rsidRPr="00F94567">
        <w:rPr>
          <w:rStyle w:val="Strong"/>
          <w:spacing w:val="-4"/>
          <w:sz w:val="22"/>
          <w:szCs w:val="22"/>
        </w:rPr>
        <w:t xml:space="preserve"> Pandas</w:t>
      </w:r>
      <w:r w:rsidRPr="00F94567">
        <w:rPr>
          <w:spacing w:val="-4"/>
          <w:sz w:val="22"/>
          <w:szCs w:val="22"/>
        </w:rPr>
        <w:t xml:space="preserve">, and </w:t>
      </w:r>
      <w:proofErr w:type="spellStart"/>
      <w:r w:rsidRPr="00F94567">
        <w:rPr>
          <w:rStyle w:val="Strong"/>
          <w:spacing w:val="-4"/>
          <w:sz w:val="22"/>
          <w:szCs w:val="22"/>
        </w:rPr>
        <w:t>dplyr</w:t>
      </w:r>
      <w:proofErr w:type="spellEnd"/>
      <w:r w:rsidRPr="00F94567">
        <w:rPr>
          <w:spacing w:val="-4"/>
          <w:sz w:val="22"/>
          <w:szCs w:val="22"/>
        </w:rPr>
        <w:t xml:space="preserve"> to identify borrower trends, default indicators, and segment-level behavior. Enhanced data processing workflows, improving data readiness speed by </w:t>
      </w:r>
      <w:r w:rsidRPr="00F94567">
        <w:rPr>
          <w:rStyle w:val="Strong"/>
          <w:spacing w:val="-4"/>
          <w:sz w:val="22"/>
          <w:szCs w:val="22"/>
        </w:rPr>
        <w:t>35%</w:t>
      </w:r>
      <w:r w:rsidRPr="00F94567">
        <w:rPr>
          <w:spacing w:val="-4"/>
          <w:sz w:val="22"/>
          <w:szCs w:val="22"/>
        </w:rPr>
        <w:t xml:space="preserve"> and supporting more accurate risk classification.</w:t>
      </w:r>
    </w:p>
    <w:p w14:paraId="217CCE36" w14:textId="4E3CD1F8" w:rsidR="00A61B33" w:rsidRPr="00F94567" w:rsidRDefault="00AD238E" w:rsidP="00AD238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 xml:space="preserve">Built and optimized predictive models using </w:t>
      </w:r>
      <w:r w:rsidRPr="00F94567">
        <w:rPr>
          <w:rStyle w:val="Strong"/>
          <w:spacing w:val="-4"/>
          <w:sz w:val="22"/>
          <w:szCs w:val="22"/>
        </w:rPr>
        <w:t>TensorFlow</w:t>
      </w:r>
      <w:r w:rsidRPr="00F94567">
        <w:rPr>
          <w:spacing w:val="-4"/>
          <w:sz w:val="22"/>
          <w:szCs w:val="22"/>
        </w:rPr>
        <w:t xml:space="preserve"> and </w:t>
      </w:r>
      <w:proofErr w:type="spellStart"/>
      <w:r w:rsidRPr="00F94567">
        <w:rPr>
          <w:rStyle w:val="Strong"/>
          <w:spacing w:val="-4"/>
          <w:sz w:val="22"/>
          <w:szCs w:val="22"/>
        </w:rPr>
        <w:t>Keras</w:t>
      </w:r>
      <w:proofErr w:type="spellEnd"/>
      <w:r w:rsidRPr="00F94567">
        <w:rPr>
          <w:spacing w:val="-4"/>
          <w:sz w:val="22"/>
          <w:szCs w:val="22"/>
        </w:rPr>
        <w:t xml:space="preserve"> to forecast loan default probability. Applied </w:t>
      </w:r>
      <w:r w:rsidRPr="00F94567">
        <w:rPr>
          <w:rStyle w:val="Strong"/>
          <w:spacing w:val="-4"/>
          <w:sz w:val="22"/>
          <w:szCs w:val="22"/>
        </w:rPr>
        <w:t>grid search</w:t>
      </w:r>
      <w:r w:rsidRPr="00F94567">
        <w:rPr>
          <w:spacing w:val="-4"/>
          <w:sz w:val="22"/>
          <w:szCs w:val="22"/>
        </w:rPr>
        <w:t xml:space="preserve"> and </w:t>
      </w:r>
      <w:r w:rsidRPr="00F94567">
        <w:rPr>
          <w:rStyle w:val="Strong"/>
          <w:spacing w:val="-4"/>
          <w:sz w:val="22"/>
          <w:szCs w:val="22"/>
        </w:rPr>
        <w:t>cross-validation</w:t>
      </w:r>
      <w:r w:rsidRPr="00F94567">
        <w:rPr>
          <w:spacing w:val="-4"/>
          <w:sz w:val="22"/>
          <w:szCs w:val="22"/>
        </w:rPr>
        <w:t xml:space="preserve"> techniques, improving model accuracy</w:t>
      </w:r>
      <w:r w:rsidR="0062414B" w:rsidRPr="00F94567">
        <w:rPr>
          <w:spacing w:val="-4"/>
          <w:sz w:val="22"/>
          <w:szCs w:val="22"/>
        </w:rPr>
        <w:t xml:space="preserve"> </w:t>
      </w:r>
      <w:r w:rsidRPr="00F94567">
        <w:rPr>
          <w:spacing w:val="-4"/>
          <w:sz w:val="22"/>
          <w:szCs w:val="22"/>
        </w:rPr>
        <w:t>and helping prioritize high-risk customers for manual review</w:t>
      </w:r>
    </w:p>
    <w:p w14:paraId="0E4FEEB0" w14:textId="3469CE96" w:rsidR="00500BB5" w:rsidRPr="00F94567" w:rsidRDefault="00500BB5" w:rsidP="00500BB5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 xml:space="preserve">Queried and aggregated data from </w:t>
      </w:r>
      <w:r w:rsidRPr="00F94567">
        <w:rPr>
          <w:rStyle w:val="Strong"/>
          <w:spacing w:val="-4"/>
          <w:sz w:val="22"/>
          <w:szCs w:val="22"/>
        </w:rPr>
        <w:t>MongoDB</w:t>
      </w:r>
      <w:r w:rsidRPr="00F94567">
        <w:rPr>
          <w:spacing w:val="-4"/>
          <w:sz w:val="22"/>
          <w:szCs w:val="22"/>
        </w:rPr>
        <w:t xml:space="preserve"> and relational databases to build a unified borrower risk profile. Designed scalable pipelines for model input preparation and performance reporting, significantly improving data accessibility for analytics teams.</w:t>
      </w:r>
      <w:r w:rsidRPr="00F94567">
        <w:t xml:space="preserve"> </w:t>
      </w:r>
      <w:r w:rsidRPr="00F94567">
        <w:rPr>
          <w:sz w:val="22"/>
          <w:szCs w:val="22"/>
        </w:rPr>
        <w:t>Collaborated with backend engineers to optimize query logic, reducing data retrieval time</w:t>
      </w:r>
      <w:r w:rsidRPr="00F94567">
        <w:rPr>
          <w:spacing w:val="-4"/>
          <w:sz w:val="22"/>
          <w:szCs w:val="22"/>
        </w:rPr>
        <w:t>.</w:t>
      </w:r>
    </w:p>
    <w:p w14:paraId="064AEDB5" w14:textId="6F5BC64F" w:rsidR="00AD238E" w:rsidRPr="00F94567" w:rsidRDefault="00AD238E" w:rsidP="00AD238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 xml:space="preserve">Conducted </w:t>
      </w:r>
      <w:r w:rsidRPr="00F94567">
        <w:rPr>
          <w:rStyle w:val="Strong"/>
          <w:spacing w:val="-4"/>
          <w:sz w:val="22"/>
          <w:szCs w:val="22"/>
        </w:rPr>
        <w:t>A/B Testing</w:t>
      </w:r>
      <w:r w:rsidRPr="00F94567">
        <w:rPr>
          <w:spacing w:val="-4"/>
          <w:sz w:val="22"/>
          <w:szCs w:val="22"/>
        </w:rPr>
        <w:t xml:space="preserve"> to assess changes in credit policy and loan approval logic. Applied statistical methods like </w:t>
      </w:r>
      <w:r w:rsidRPr="00F94567">
        <w:rPr>
          <w:rStyle w:val="Strong"/>
          <w:spacing w:val="-4"/>
          <w:sz w:val="22"/>
          <w:szCs w:val="22"/>
        </w:rPr>
        <w:t>t-tests</w:t>
      </w:r>
      <w:r w:rsidRPr="00F94567">
        <w:rPr>
          <w:spacing w:val="-4"/>
          <w:sz w:val="22"/>
          <w:szCs w:val="22"/>
        </w:rPr>
        <w:t xml:space="preserve"> and </w:t>
      </w:r>
      <w:r w:rsidRPr="00F94567">
        <w:rPr>
          <w:rStyle w:val="Strong"/>
          <w:spacing w:val="-4"/>
          <w:sz w:val="22"/>
          <w:szCs w:val="22"/>
        </w:rPr>
        <w:t>confidence intervals</w:t>
      </w:r>
      <w:r w:rsidRPr="00F94567">
        <w:rPr>
          <w:spacing w:val="-4"/>
          <w:sz w:val="22"/>
          <w:szCs w:val="22"/>
        </w:rPr>
        <w:t xml:space="preserve">, delivering insights that led to </w:t>
      </w:r>
      <w:r w:rsidR="0062414B" w:rsidRPr="00F94567">
        <w:rPr>
          <w:spacing w:val="-4"/>
          <w:sz w:val="22"/>
          <w:szCs w:val="22"/>
        </w:rPr>
        <w:t>an</w:t>
      </w:r>
      <w:r w:rsidRPr="00F94567">
        <w:rPr>
          <w:spacing w:val="-4"/>
          <w:sz w:val="22"/>
          <w:szCs w:val="22"/>
        </w:rPr>
        <w:t xml:space="preserve"> improvement in approval precision and underwriting consistency.</w:t>
      </w:r>
    </w:p>
    <w:p w14:paraId="3473E0D8" w14:textId="181E2DAB" w:rsidR="00FE740E" w:rsidRDefault="00FE740E" w:rsidP="00FE740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AB0B93">
        <w:rPr>
          <w:spacing w:val="-4"/>
          <w:sz w:val="22"/>
          <w:szCs w:val="22"/>
        </w:rPr>
        <w:t xml:space="preserve">Performed advanced data validation and quality assurance checks during ETL processing to ensure accuracy and consistency of over 1 million patient records. Built scripts to identify anomalies and flag missing or duplicate entries. Increased trust in clinical and operational data systems used for patient care planning. </w:t>
      </w:r>
    </w:p>
    <w:p w14:paraId="58CABCA1" w14:textId="01FC2486" w:rsidR="007B7725" w:rsidRPr="007B7725" w:rsidRDefault="007B7725" w:rsidP="00FE740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7B7725">
        <w:rPr>
          <w:sz w:val="22"/>
          <w:szCs w:val="22"/>
        </w:rPr>
        <w:t xml:space="preserve">Designed, developed, and maintained interactive </w:t>
      </w:r>
      <w:r w:rsidRPr="007B7725">
        <w:rPr>
          <w:b/>
          <w:bCs/>
          <w:sz w:val="22"/>
          <w:szCs w:val="22"/>
        </w:rPr>
        <w:t>Tableau</w:t>
      </w:r>
      <w:r w:rsidRPr="007B7725">
        <w:rPr>
          <w:sz w:val="22"/>
          <w:szCs w:val="22"/>
        </w:rPr>
        <w:t xml:space="preserve"> dashboards and reports to visualize key performance indicators (KPIs), enabling stakeholders to make informed, data-driven decisions.</w:t>
      </w:r>
    </w:p>
    <w:p w14:paraId="6EBBDF08" w14:textId="28580DAA" w:rsidR="00174219" w:rsidRPr="00F94567" w:rsidRDefault="00D2176D" w:rsidP="00FE740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z w:val="22"/>
          <w:szCs w:val="22"/>
        </w:rPr>
        <w:t xml:space="preserve">Managed secure ETL workflows using </w:t>
      </w:r>
      <w:r w:rsidRPr="00F94567">
        <w:rPr>
          <w:rStyle w:val="Strong"/>
          <w:sz w:val="22"/>
          <w:szCs w:val="22"/>
        </w:rPr>
        <w:t>Microsoft Azure</w:t>
      </w:r>
      <w:r w:rsidRPr="00F94567">
        <w:rPr>
          <w:sz w:val="22"/>
          <w:szCs w:val="22"/>
        </w:rPr>
        <w:t xml:space="preserve"> (Data Factory, Blob Storage) to ingest, transform, and store large volumes of financial data. Streamlined batch and real-time data flows while ensuring compliance with data governance policies. Collaborated with DevOps teams to automate pipeline monitoring. </w:t>
      </w:r>
    </w:p>
    <w:p w14:paraId="41403CA5" w14:textId="3624B843" w:rsidR="00AD238E" w:rsidRPr="00F94567" w:rsidRDefault="00AD238E" w:rsidP="00AD238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>Improved high-risk loan decisioning</w:t>
      </w:r>
      <w:r w:rsidR="002F382B" w:rsidRPr="00F94567">
        <w:rPr>
          <w:spacing w:val="-4"/>
          <w:sz w:val="22"/>
          <w:szCs w:val="22"/>
        </w:rPr>
        <w:t xml:space="preserve"> </w:t>
      </w:r>
      <w:r w:rsidRPr="00F94567">
        <w:rPr>
          <w:spacing w:val="-4"/>
          <w:sz w:val="22"/>
          <w:szCs w:val="22"/>
        </w:rPr>
        <w:t>combining behavioral cohort analysis with model-driven insights. Enabled more targeted credit control through early identification of risky borrower segments based on historical trends.</w:t>
      </w:r>
    </w:p>
    <w:p w14:paraId="58635AFC" w14:textId="5E018388" w:rsidR="00AD238E" w:rsidRPr="00F94567" w:rsidRDefault="00AD238E" w:rsidP="00AD238E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>Collaborated with cross-functional teams including risk, engineering, and business to translate data insights into strategic actions. Supported end-to-end analytics delivery from data extraction to stakeholder reporting under</w:t>
      </w:r>
      <w:r w:rsidR="006764A0" w:rsidRPr="00F94567">
        <w:rPr>
          <w:spacing w:val="-4"/>
          <w:sz w:val="22"/>
          <w:szCs w:val="22"/>
        </w:rPr>
        <w:t xml:space="preserve"> </w:t>
      </w:r>
      <w:r w:rsidRPr="00F94567">
        <w:rPr>
          <w:rStyle w:val="Strong"/>
          <w:spacing w:val="-4"/>
          <w:sz w:val="22"/>
          <w:szCs w:val="22"/>
        </w:rPr>
        <w:t>SDLC</w:t>
      </w:r>
      <w:r w:rsidRPr="00F94567">
        <w:rPr>
          <w:spacing w:val="-4"/>
          <w:sz w:val="22"/>
          <w:szCs w:val="22"/>
        </w:rPr>
        <w:t xml:space="preserve"> methodologies.</w:t>
      </w:r>
    </w:p>
    <w:p w14:paraId="5487CBBC" w14:textId="507EE043" w:rsidR="000B2F01" w:rsidRPr="00F94567" w:rsidRDefault="00AD238E" w:rsidP="00D2176D">
      <w:pPr>
        <w:pStyle w:val="NormalWeb"/>
        <w:numPr>
          <w:ilvl w:val="1"/>
          <w:numId w:val="17"/>
        </w:numPr>
        <w:spacing w:before="0" w:beforeAutospacing="0" w:after="0" w:afterAutospacing="0"/>
        <w:jc w:val="both"/>
        <w:rPr>
          <w:spacing w:val="-4"/>
          <w:sz w:val="22"/>
          <w:szCs w:val="22"/>
        </w:rPr>
      </w:pPr>
      <w:r w:rsidRPr="00F94567">
        <w:rPr>
          <w:spacing w:val="-4"/>
          <w:sz w:val="22"/>
          <w:szCs w:val="22"/>
        </w:rPr>
        <w:t xml:space="preserve">Maintained modular, reusable </w:t>
      </w:r>
      <w:r w:rsidRPr="00F94567">
        <w:rPr>
          <w:rStyle w:val="Strong"/>
          <w:spacing w:val="-4"/>
          <w:sz w:val="22"/>
          <w:szCs w:val="22"/>
        </w:rPr>
        <w:t>Python</w:t>
      </w:r>
      <w:r w:rsidRPr="00F94567">
        <w:rPr>
          <w:spacing w:val="-4"/>
          <w:sz w:val="22"/>
          <w:szCs w:val="22"/>
        </w:rPr>
        <w:t xml:space="preserve"> code using </w:t>
      </w:r>
      <w:r w:rsidRPr="00F94567">
        <w:rPr>
          <w:rStyle w:val="Strong"/>
          <w:spacing w:val="-4"/>
          <w:sz w:val="22"/>
          <w:szCs w:val="22"/>
        </w:rPr>
        <w:t>PyCharm</w:t>
      </w:r>
      <w:r w:rsidRPr="00F94567">
        <w:rPr>
          <w:spacing w:val="-4"/>
          <w:sz w:val="22"/>
          <w:szCs w:val="22"/>
        </w:rPr>
        <w:t xml:space="preserve"> and </w:t>
      </w:r>
      <w:proofErr w:type="spellStart"/>
      <w:r w:rsidRPr="00F94567">
        <w:rPr>
          <w:rStyle w:val="Strong"/>
          <w:spacing w:val="-4"/>
          <w:sz w:val="22"/>
          <w:szCs w:val="22"/>
        </w:rPr>
        <w:t>Jupyter</w:t>
      </w:r>
      <w:proofErr w:type="spellEnd"/>
      <w:r w:rsidRPr="00F94567">
        <w:rPr>
          <w:rStyle w:val="Strong"/>
          <w:spacing w:val="-4"/>
          <w:sz w:val="22"/>
          <w:szCs w:val="22"/>
        </w:rPr>
        <w:t xml:space="preserve"> Notebook</w:t>
      </w:r>
      <w:r w:rsidRPr="00F94567">
        <w:rPr>
          <w:spacing w:val="-4"/>
          <w:sz w:val="22"/>
          <w:szCs w:val="22"/>
        </w:rPr>
        <w:t xml:space="preserve"> for exploratory analysis, feature engineering, and model deployment. Ensured reproducibility through </w:t>
      </w:r>
      <w:r w:rsidRPr="00F94567">
        <w:rPr>
          <w:rStyle w:val="Strong"/>
          <w:spacing w:val="-4"/>
          <w:sz w:val="22"/>
          <w:szCs w:val="22"/>
        </w:rPr>
        <w:t>version control</w:t>
      </w:r>
      <w:r w:rsidRPr="00F94567">
        <w:rPr>
          <w:spacing w:val="-4"/>
          <w:sz w:val="22"/>
          <w:szCs w:val="22"/>
        </w:rPr>
        <w:t xml:space="preserve"> and thorough documentation of each data science workflow.</w:t>
      </w:r>
    </w:p>
    <w:p w14:paraId="160B5361" w14:textId="77777777" w:rsidR="00816E53" w:rsidRPr="00493650" w:rsidRDefault="00816E53" w:rsidP="003C5B93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43009063" w14:textId="77777777" w:rsidR="00620802" w:rsidRPr="00493650" w:rsidRDefault="00620802" w:rsidP="00620802">
      <w:pPr>
        <w:pBdr>
          <w:bottom w:val="single" w:sz="4" w:space="1" w:color="auto"/>
        </w:pBdr>
        <w:shd w:val="clear" w:color="auto" w:fill="D0CECE" w:themeFill="background2" w:themeFillShade="E6"/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936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EDUCATION</w:t>
      </w:r>
    </w:p>
    <w:p w14:paraId="07B00760" w14:textId="77777777" w:rsidR="00620802" w:rsidRPr="00F94567" w:rsidRDefault="00620802" w:rsidP="0062080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94567">
        <w:rPr>
          <w:rFonts w:ascii="Times New Roman" w:hAnsi="Times New Roman" w:cs="Times New Roman"/>
          <w:b/>
          <w:bCs/>
        </w:rPr>
        <w:t>Master of Science in Data Science</w:t>
      </w:r>
    </w:p>
    <w:p w14:paraId="0717A673" w14:textId="1ED7B286" w:rsidR="00620802" w:rsidRPr="00F94567" w:rsidRDefault="00620802" w:rsidP="0062080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94567">
        <w:rPr>
          <w:rFonts w:ascii="Times New Roman" w:hAnsi="Times New Roman" w:cs="Times New Roman"/>
          <w:b/>
          <w:bCs/>
        </w:rPr>
        <w:t xml:space="preserve">– </w:t>
      </w:r>
      <w:r w:rsidRPr="00F94567">
        <w:rPr>
          <w:rFonts w:ascii="Times New Roman" w:hAnsi="Times New Roman" w:cs="Times New Roman"/>
        </w:rPr>
        <w:t>Hofstra University, NY</w:t>
      </w:r>
    </w:p>
    <w:p w14:paraId="39B6E32E" w14:textId="77777777" w:rsidR="00AF2AB6" w:rsidRDefault="00620802" w:rsidP="0062080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94567">
        <w:rPr>
          <w:rFonts w:ascii="Times New Roman" w:hAnsi="Times New Roman" w:cs="Times New Roman"/>
          <w:b/>
          <w:bCs/>
        </w:rPr>
        <w:t xml:space="preserve">Bachelor of Engineering in Computer Science and Technology </w:t>
      </w:r>
    </w:p>
    <w:p w14:paraId="485BCF1A" w14:textId="037EFCDA" w:rsidR="00620802" w:rsidRPr="00AF2AB6" w:rsidRDefault="00620802" w:rsidP="0062080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94567">
        <w:rPr>
          <w:rFonts w:ascii="Times New Roman" w:hAnsi="Times New Roman" w:cs="Times New Roman"/>
          <w:b/>
          <w:bCs/>
        </w:rPr>
        <w:t xml:space="preserve"> – </w:t>
      </w:r>
      <w:r w:rsidRPr="00F94567">
        <w:rPr>
          <w:rFonts w:ascii="Times New Roman" w:hAnsi="Times New Roman" w:cs="Times New Roman"/>
        </w:rPr>
        <w:t>Gujarat technological University, Gujarat, India</w:t>
      </w:r>
    </w:p>
    <w:p w14:paraId="3D2992F3" w14:textId="77777777" w:rsidR="00E9560E" w:rsidRPr="00621682" w:rsidRDefault="00E9560E" w:rsidP="003C5B93">
      <w:pPr>
        <w:pStyle w:val="ListParagraph"/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E9560E" w:rsidRPr="00621682" w:rsidSect="00F271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C1B"/>
    <w:multiLevelType w:val="hybridMultilevel"/>
    <w:tmpl w:val="C7D4C9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FB3941"/>
    <w:multiLevelType w:val="hybridMultilevel"/>
    <w:tmpl w:val="82F45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2" w15:restartNumberingAfterBreak="0">
    <w:nsid w:val="23D2641F"/>
    <w:multiLevelType w:val="multilevel"/>
    <w:tmpl w:val="79006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63FC"/>
    <w:multiLevelType w:val="hybridMultilevel"/>
    <w:tmpl w:val="FA80C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B65689"/>
    <w:multiLevelType w:val="hybridMultilevel"/>
    <w:tmpl w:val="1D628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D13C3"/>
    <w:multiLevelType w:val="hybridMultilevel"/>
    <w:tmpl w:val="8E1AF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203012"/>
    <w:multiLevelType w:val="multilevel"/>
    <w:tmpl w:val="B26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40342"/>
    <w:multiLevelType w:val="multilevel"/>
    <w:tmpl w:val="655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4DF7"/>
    <w:multiLevelType w:val="multilevel"/>
    <w:tmpl w:val="79EA9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60E0C"/>
    <w:multiLevelType w:val="hybridMultilevel"/>
    <w:tmpl w:val="22B83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7688F"/>
    <w:multiLevelType w:val="multilevel"/>
    <w:tmpl w:val="86B0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660CF"/>
    <w:multiLevelType w:val="hybridMultilevel"/>
    <w:tmpl w:val="55D2C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75A36"/>
    <w:multiLevelType w:val="hybridMultilevel"/>
    <w:tmpl w:val="CEDC82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447FD"/>
    <w:multiLevelType w:val="multilevel"/>
    <w:tmpl w:val="075EF5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E781F"/>
    <w:multiLevelType w:val="multilevel"/>
    <w:tmpl w:val="0A0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231F8"/>
    <w:multiLevelType w:val="multilevel"/>
    <w:tmpl w:val="73B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47D39"/>
    <w:multiLevelType w:val="hybridMultilevel"/>
    <w:tmpl w:val="A1C8E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875438">
    <w:abstractNumId w:val="9"/>
  </w:num>
  <w:num w:numId="2" w16cid:durableId="935791659">
    <w:abstractNumId w:val="1"/>
  </w:num>
  <w:num w:numId="3" w16cid:durableId="1280798744">
    <w:abstractNumId w:val="11"/>
  </w:num>
  <w:num w:numId="4" w16cid:durableId="2069063091">
    <w:abstractNumId w:val="6"/>
  </w:num>
  <w:num w:numId="5" w16cid:durableId="1283882152">
    <w:abstractNumId w:val="8"/>
  </w:num>
  <w:num w:numId="6" w16cid:durableId="1047874060">
    <w:abstractNumId w:val="13"/>
  </w:num>
  <w:num w:numId="7" w16cid:durableId="495195057">
    <w:abstractNumId w:val="2"/>
  </w:num>
  <w:num w:numId="8" w16cid:durableId="1502283012">
    <w:abstractNumId w:val="15"/>
  </w:num>
  <w:num w:numId="9" w16cid:durableId="1488135197">
    <w:abstractNumId w:val="3"/>
  </w:num>
  <w:num w:numId="10" w16cid:durableId="437025606">
    <w:abstractNumId w:val="14"/>
  </w:num>
  <w:num w:numId="11" w16cid:durableId="1071929865">
    <w:abstractNumId w:val="7"/>
  </w:num>
  <w:num w:numId="12" w16cid:durableId="1216621731">
    <w:abstractNumId w:val="5"/>
  </w:num>
  <w:num w:numId="13" w16cid:durableId="1384989724">
    <w:abstractNumId w:val="10"/>
  </w:num>
  <w:num w:numId="14" w16cid:durableId="2113623125">
    <w:abstractNumId w:val="0"/>
  </w:num>
  <w:num w:numId="15" w16cid:durableId="1985350226">
    <w:abstractNumId w:val="4"/>
  </w:num>
  <w:num w:numId="16" w16cid:durableId="223761092">
    <w:abstractNumId w:val="16"/>
  </w:num>
  <w:num w:numId="17" w16cid:durableId="518355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5B"/>
    <w:rsid w:val="000308BF"/>
    <w:rsid w:val="0004221A"/>
    <w:rsid w:val="0008178E"/>
    <w:rsid w:val="000A41CB"/>
    <w:rsid w:val="000A613A"/>
    <w:rsid w:val="000B2F01"/>
    <w:rsid w:val="000C3BF6"/>
    <w:rsid w:val="000E109A"/>
    <w:rsid w:val="0010292F"/>
    <w:rsid w:val="00122A62"/>
    <w:rsid w:val="00132D7C"/>
    <w:rsid w:val="00143FB9"/>
    <w:rsid w:val="00174219"/>
    <w:rsid w:val="001A564C"/>
    <w:rsid w:val="001C0E4E"/>
    <w:rsid w:val="002251C3"/>
    <w:rsid w:val="00227EC5"/>
    <w:rsid w:val="002679A4"/>
    <w:rsid w:val="0027611E"/>
    <w:rsid w:val="002A3B67"/>
    <w:rsid w:val="002A4E98"/>
    <w:rsid w:val="002F382B"/>
    <w:rsid w:val="00313521"/>
    <w:rsid w:val="003461E6"/>
    <w:rsid w:val="0035674C"/>
    <w:rsid w:val="003A5528"/>
    <w:rsid w:val="003C5B93"/>
    <w:rsid w:val="003E64C7"/>
    <w:rsid w:val="003F5D4E"/>
    <w:rsid w:val="0040000E"/>
    <w:rsid w:val="0042331E"/>
    <w:rsid w:val="00424C91"/>
    <w:rsid w:val="004501E3"/>
    <w:rsid w:val="00451AB1"/>
    <w:rsid w:val="004531BF"/>
    <w:rsid w:val="00464839"/>
    <w:rsid w:val="004706E6"/>
    <w:rsid w:val="00493650"/>
    <w:rsid w:val="004B506E"/>
    <w:rsid w:val="00500BB5"/>
    <w:rsid w:val="0055412B"/>
    <w:rsid w:val="00555482"/>
    <w:rsid w:val="005A4D4C"/>
    <w:rsid w:val="005B1822"/>
    <w:rsid w:val="005B21E9"/>
    <w:rsid w:val="005D52B3"/>
    <w:rsid w:val="005E7CB6"/>
    <w:rsid w:val="006062AB"/>
    <w:rsid w:val="00620802"/>
    <w:rsid w:val="00621682"/>
    <w:rsid w:val="0062414B"/>
    <w:rsid w:val="0065518C"/>
    <w:rsid w:val="006665FF"/>
    <w:rsid w:val="006764A0"/>
    <w:rsid w:val="006C7D9C"/>
    <w:rsid w:val="006D5E38"/>
    <w:rsid w:val="006F608B"/>
    <w:rsid w:val="00702F4E"/>
    <w:rsid w:val="00704101"/>
    <w:rsid w:val="00717201"/>
    <w:rsid w:val="00766235"/>
    <w:rsid w:val="00774DFC"/>
    <w:rsid w:val="00775FB2"/>
    <w:rsid w:val="007876FB"/>
    <w:rsid w:val="007B7725"/>
    <w:rsid w:val="00816E53"/>
    <w:rsid w:val="008B4FF4"/>
    <w:rsid w:val="008B6FE5"/>
    <w:rsid w:val="00937AE9"/>
    <w:rsid w:val="009463E5"/>
    <w:rsid w:val="00960A53"/>
    <w:rsid w:val="009A266C"/>
    <w:rsid w:val="009C05F5"/>
    <w:rsid w:val="00A346D3"/>
    <w:rsid w:val="00A37713"/>
    <w:rsid w:val="00A61B33"/>
    <w:rsid w:val="00AB0B93"/>
    <w:rsid w:val="00AB344B"/>
    <w:rsid w:val="00AC209A"/>
    <w:rsid w:val="00AD238E"/>
    <w:rsid w:val="00AF2AB6"/>
    <w:rsid w:val="00B03EE9"/>
    <w:rsid w:val="00B20934"/>
    <w:rsid w:val="00B42456"/>
    <w:rsid w:val="00B65E67"/>
    <w:rsid w:val="00B7515B"/>
    <w:rsid w:val="00B751A7"/>
    <w:rsid w:val="00BE5302"/>
    <w:rsid w:val="00C73027"/>
    <w:rsid w:val="00C74F1B"/>
    <w:rsid w:val="00CC1F80"/>
    <w:rsid w:val="00D05DD8"/>
    <w:rsid w:val="00D2176D"/>
    <w:rsid w:val="00D22D41"/>
    <w:rsid w:val="00D247D1"/>
    <w:rsid w:val="00D25DEF"/>
    <w:rsid w:val="00D34438"/>
    <w:rsid w:val="00D46A3E"/>
    <w:rsid w:val="00D63F9B"/>
    <w:rsid w:val="00D63FDD"/>
    <w:rsid w:val="00D66789"/>
    <w:rsid w:val="00D7254C"/>
    <w:rsid w:val="00DA40AE"/>
    <w:rsid w:val="00DC09F6"/>
    <w:rsid w:val="00E13703"/>
    <w:rsid w:val="00E26EAE"/>
    <w:rsid w:val="00E3619A"/>
    <w:rsid w:val="00E43007"/>
    <w:rsid w:val="00E756F7"/>
    <w:rsid w:val="00E84E53"/>
    <w:rsid w:val="00E9560E"/>
    <w:rsid w:val="00EC4D87"/>
    <w:rsid w:val="00ED05ED"/>
    <w:rsid w:val="00EF4875"/>
    <w:rsid w:val="00EF64D5"/>
    <w:rsid w:val="00F004EB"/>
    <w:rsid w:val="00F21C82"/>
    <w:rsid w:val="00F2713E"/>
    <w:rsid w:val="00F27201"/>
    <w:rsid w:val="00F43D28"/>
    <w:rsid w:val="00F576AC"/>
    <w:rsid w:val="00F74AB7"/>
    <w:rsid w:val="00F94567"/>
    <w:rsid w:val="00FA4775"/>
    <w:rsid w:val="00FB703E"/>
    <w:rsid w:val="00FC70EE"/>
    <w:rsid w:val="00FE1DC6"/>
    <w:rsid w:val="00FE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9F46"/>
  <w15:chartTrackingRefBased/>
  <w15:docId w15:val="{1F1D3A17-B280-454D-920F-0CE55B0C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1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51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515B"/>
    <w:pPr>
      <w:ind w:left="720"/>
      <w:contextualSpacing/>
    </w:pPr>
  </w:style>
  <w:style w:type="character" w:customStyle="1" w:styleId="markedcontent">
    <w:name w:val="markedcontent"/>
    <w:basedOn w:val="DefaultParagraphFont"/>
    <w:rsid w:val="000308BF"/>
  </w:style>
  <w:style w:type="paragraph" w:styleId="NormalWeb">
    <w:name w:val="Normal (Web)"/>
    <w:basedOn w:val="Normal"/>
    <w:uiPriority w:val="99"/>
    <w:unhideWhenUsed/>
    <w:rsid w:val="001A5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A564C"/>
    <w:rPr>
      <w:b/>
      <w:bCs/>
    </w:rPr>
  </w:style>
  <w:style w:type="paragraph" w:customStyle="1" w:styleId="paragraph">
    <w:name w:val="paragraph"/>
    <w:basedOn w:val="Normal"/>
    <w:rsid w:val="0040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40000E"/>
  </w:style>
  <w:style w:type="character" w:customStyle="1" w:styleId="normaltextrun">
    <w:name w:val="normaltextrun"/>
    <w:basedOn w:val="DefaultParagraphFont"/>
    <w:rsid w:val="0040000E"/>
  </w:style>
  <w:style w:type="character" w:customStyle="1" w:styleId="tabchar">
    <w:name w:val="tabchar"/>
    <w:basedOn w:val="DefaultParagraphFont"/>
    <w:rsid w:val="0040000E"/>
  </w:style>
  <w:style w:type="table" w:styleId="TableGrid">
    <w:name w:val="Table Grid"/>
    <w:basedOn w:val="TableNormal"/>
    <w:uiPriority w:val="39"/>
    <w:rsid w:val="0040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Sharma</dc:creator>
  <cp:keywords/>
  <dc:description/>
  <cp:lastModifiedBy>Anirudh Parihar &lt;anirudh@emonics.com&gt;</cp:lastModifiedBy>
  <cp:revision>4</cp:revision>
  <cp:lastPrinted>2024-09-16T13:59:00Z</cp:lastPrinted>
  <dcterms:created xsi:type="dcterms:W3CDTF">2025-08-06T16:11:00Z</dcterms:created>
  <dcterms:modified xsi:type="dcterms:W3CDTF">2025-08-06T19:07:00Z</dcterms:modified>
</cp:coreProperties>
</file>