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60FF5" w14:textId="6EF23AA6" w:rsidR="00A66371" w:rsidRPr="00C01A51" w:rsidRDefault="00A66371" w:rsidP="00A66371">
      <w:pPr>
        <w:pBdr>
          <w:top w:val="nil"/>
          <w:left w:val="nil"/>
          <w:bottom w:val="nil"/>
          <w:right w:val="nil"/>
          <w:between w:val="nil"/>
        </w:pBdr>
        <w:shd w:val="clear" w:color="auto" w:fill="FFFFFF"/>
        <w:spacing w:after="0" w:line="276" w:lineRule="auto"/>
        <w:rPr>
          <w:b/>
          <w:bCs/>
          <w:color w:val="767171"/>
          <w:sz w:val="16"/>
          <w:szCs w:val="16"/>
          <w:vertAlign w:val="superscript"/>
        </w:rPr>
      </w:pPr>
      <w:r w:rsidRPr="00C01A51">
        <w:rPr>
          <w:b/>
          <w:bCs/>
          <w:noProof/>
          <w:sz w:val="18"/>
          <w:szCs w:val="18"/>
        </w:rPr>
        <w:drawing>
          <wp:anchor distT="0" distB="0" distL="114300" distR="114300" simplePos="0" relativeHeight="251659264" behindDoc="0" locked="0" layoutInCell="1" hidden="0" allowOverlap="1" wp14:anchorId="3D4B8C68" wp14:editId="0BFF679A">
            <wp:simplePos x="0" y="0"/>
            <wp:positionH relativeFrom="column">
              <wp:posOffset>4724400</wp:posOffset>
            </wp:positionH>
            <wp:positionV relativeFrom="paragraph">
              <wp:posOffset>-106680</wp:posOffset>
            </wp:positionV>
            <wp:extent cx="762000" cy="769620"/>
            <wp:effectExtent l="0" t="0" r="0" b="0"/>
            <wp:wrapNone/>
            <wp:docPr id="14" name="image3.png" descr="C:\Users\user\Desktop\Azure Administrator Associate.png"/>
            <wp:cNvGraphicFramePr/>
            <a:graphic xmlns:a="http://schemas.openxmlformats.org/drawingml/2006/main">
              <a:graphicData uri="http://schemas.openxmlformats.org/drawingml/2006/picture">
                <pic:pic xmlns:pic="http://schemas.openxmlformats.org/drawingml/2006/picture">
                  <pic:nvPicPr>
                    <pic:cNvPr id="0" name="image3.png" descr="C:\Users\user\Desktop\Azure Administrator Associate.png"/>
                    <pic:cNvPicPr preferRelativeResize="0"/>
                  </pic:nvPicPr>
                  <pic:blipFill>
                    <a:blip r:embed="rId5"/>
                    <a:srcRect/>
                    <a:stretch>
                      <a:fillRect/>
                    </a:stretch>
                  </pic:blipFill>
                  <pic:spPr>
                    <a:xfrm>
                      <a:off x="0" y="0"/>
                      <a:ext cx="762000" cy="769620"/>
                    </a:xfrm>
                    <a:prstGeom prst="rect">
                      <a:avLst/>
                    </a:prstGeom>
                    <a:ln/>
                  </pic:spPr>
                </pic:pic>
              </a:graphicData>
            </a:graphic>
            <wp14:sizeRelH relativeFrom="margin">
              <wp14:pctWidth>0</wp14:pctWidth>
            </wp14:sizeRelH>
            <wp14:sizeRelV relativeFrom="margin">
              <wp14:pctHeight>0</wp14:pctHeight>
            </wp14:sizeRelV>
          </wp:anchor>
        </w:drawing>
      </w:r>
      <w:r w:rsidRPr="00C01A51">
        <w:rPr>
          <w:b/>
          <w:bCs/>
          <w:noProof/>
          <w:sz w:val="18"/>
          <w:szCs w:val="18"/>
        </w:rPr>
        <w:drawing>
          <wp:anchor distT="0" distB="0" distL="114300" distR="114300" simplePos="0" relativeHeight="251660288" behindDoc="0" locked="0" layoutInCell="1" hidden="0" allowOverlap="1" wp14:anchorId="732DAB33" wp14:editId="7E2B1355">
            <wp:simplePos x="0" y="0"/>
            <wp:positionH relativeFrom="column">
              <wp:posOffset>5440680</wp:posOffset>
            </wp:positionH>
            <wp:positionV relativeFrom="paragraph">
              <wp:posOffset>-91440</wp:posOffset>
            </wp:positionV>
            <wp:extent cx="754380" cy="739140"/>
            <wp:effectExtent l="0" t="0" r="7620" b="3810"/>
            <wp:wrapNone/>
            <wp:docPr id="13" name="image1.png" descr="C:\Users\user\Desktop\AWS-Certified-Developer-Associate_badge.5c083fa855fe82c1cf2d0c8b883c265ec72a17c0 (1).png"/>
            <wp:cNvGraphicFramePr/>
            <a:graphic xmlns:a="http://schemas.openxmlformats.org/drawingml/2006/main">
              <a:graphicData uri="http://schemas.openxmlformats.org/drawingml/2006/picture">
                <pic:pic xmlns:pic="http://schemas.openxmlformats.org/drawingml/2006/picture">
                  <pic:nvPicPr>
                    <pic:cNvPr id="0" name="image1.png" descr="C:\Users\user\Desktop\AWS-Certified-Developer-Associate_badge.5c083fa855fe82c1cf2d0c8b883c265ec72a17c0 (1).png"/>
                    <pic:cNvPicPr preferRelativeResize="0"/>
                  </pic:nvPicPr>
                  <pic:blipFill>
                    <a:blip r:embed="rId6"/>
                    <a:srcRect/>
                    <a:stretch>
                      <a:fillRect/>
                    </a:stretch>
                  </pic:blipFill>
                  <pic:spPr>
                    <a:xfrm>
                      <a:off x="0" y="0"/>
                      <a:ext cx="754380" cy="739140"/>
                    </a:xfrm>
                    <a:prstGeom prst="rect">
                      <a:avLst/>
                    </a:prstGeom>
                    <a:ln/>
                  </pic:spPr>
                </pic:pic>
              </a:graphicData>
            </a:graphic>
            <wp14:sizeRelH relativeFrom="margin">
              <wp14:pctWidth>0</wp14:pctWidth>
            </wp14:sizeRelH>
            <wp14:sizeRelV relativeFrom="margin">
              <wp14:pctHeight>0</wp14:pctHeight>
            </wp14:sizeRelV>
          </wp:anchor>
        </w:drawing>
      </w:r>
      <w:r w:rsidRPr="00C01A51">
        <w:rPr>
          <w:b/>
          <w:bCs/>
          <w:noProof/>
          <w:sz w:val="18"/>
          <w:szCs w:val="18"/>
        </w:rPr>
        <w:drawing>
          <wp:anchor distT="0" distB="0" distL="114300" distR="114300" simplePos="0" relativeHeight="251661312" behindDoc="0" locked="0" layoutInCell="1" hidden="0" allowOverlap="1" wp14:anchorId="088E79B4" wp14:editId="504AA597">
            <wp:simplePos x="0" y="0"/>
            <wp:positionH relativeFrom="margin">
              <wp:posOffset>6118860</wp:posOffset>
            </wp:positionH>
            <wp:positionV relativeFrom="paragraph">
              <wp:posOffset>-129540</wp:posOffset>
            </wp:positionV>
            <wp:extent cx="883920" cy="815340"/>
            <wp:effectExtent l="0" t="0" r="0" b="3810"/>
            <wp:wrapNone/>
            <wp:docPr id="12" name="image2.png" descr="C:\Users\user\Desktop\New folder (6)\kubernetes.png"/>
            <wp:cNvGraphicFramePr/>
            <a:graphic xmlns:a="http://schemas.openxmlformats.org/drawingml/2006/main">
              <a:graphicData uri="http://schemas.openxmlformats.org/drawingml/2006/picture">
                <pic:pic xmlns:pic="http://schemas.openxmlformats.org/drawingml/2006/picture">
                  <pic:nvPicPr>
                    <pic:cNvPr id="0" name="image2.png" descr="C:\Users\user\Desktop\New folder (6)\kubernetes.png"/>
                    <pic:cNvPicPr preferRelativeResize="0"/>
                  </pic:nvPicPr>
                  <pic:blipFill>
                    <a:blip r:embed="rId7"/>
                    <a:srcRect/>
                    <a:stretch>
                      <a:fillRect/>
                    </a:stretch>
                  </pic:blipFill>
                  <pic:spPr>
                    <a:xfrm>
                      <a:off x="0" y="0"/>
                      <a:ext cx="883920" cy="815340"/>
                    </a:xfrm>
                    <a:prstGeom prst="rect">
                      <a:avLst/>
                    </a:prstGeom>
                    <a:ln/>
                  </pic:spPr>
                </pic:pic>
              </a:graphicData>
            </a:graphic>
            <wp14:sizeRelH relativeFrom="margin">
              <wp14:pctWidth>0</wp14:pctWidth>
            </wp14:sizeRelH>
            <wp14:sizeRelV relativeFrom="margin">
              <wp14:pctHeight>0</wp14:pctHeight>
            </wp14:sizeRelV>
          </wp:anchor>
        </w:drawing>
      </w:r>
      <w:r w:rsidRPr="00C01A51">
        <w:rPr>
          <w:b/>
          <w:bCs/>
          <w:color w:val="000000"/>
          <w:sz w:val="28"/>
          <w:szCs w:val="28"/>
        </w:rPr>
        <w:t>SUBHANI ABDUL</w:t>
      </w:r>
      <w:r w:rsidRPr="00C01A51">
        <w:rPr>
          <w:b/>
          <w:bCs/>
          <w:color w:val="000000"/>
          <w:sz w:val="28"/>
          <w:szCs w:val="28"/>
        </w:rPr>
        <w:t xml:space="preserve"> </w:t>
      </w:r>
    </w:p>
    <w:p w14:paraId="466ED251" w14:textId="77777777" w:rsidR="00A66371" w:rsidRPr="001F178E" w:rsidRDefault="00A66371" w:rsidP="00A66371">
      <w:pPr>
        <w:pBdr>
          <w:top w:val="nil"/>
          <w:left w:val="nil"/>
          <w:bottom w:val="nil"/>
          <w:right w:val="nil"/>
          <w:between w:val="nil"/>
        </w:pBdr>
        <w:spacing w:after="0" w:line="276" w:lineRule="auto"/>
        <w:rPr>
          <w:color w:val="000000"/>
          <w:sz w:val="22"/>
          <w:szCs w:val="22"/>
        </w:rPr>
      </w:pPr>
      <w:r w:rsidRPr="001F178E">
        <w:rPr>
          <w:color w:val="000000"/>
          <w:sz w:val="22"/>
          <w:szCs w:val="22"/>
        </w:rPr>
        <w:t>Sr. DevOps Engineer</w:t>
      </w:r>
    </w:p>
    <w:p w14:paraId="24873CA1" w14:textId="7A8DA95F" w:rsidR="00A66371" w:rsidRPr="001F178E" w:rsidRDefault="00A66371" w:rsidP="00A66371">
      <w:pPr>
        <w:pBdr>
          <w:top w:val="nil"/>
          <w:left w:val="nil"/>
          <w:bottom w:val="nil"/>
          <w:right w:val="nil"/>
          <w:between w:val="nil"/>
        </w:pBdr>
        <w:spacing w:after="0" w:line="276" w:lineRule="auto"/>
        <w:rPr>
          <w:color w:val="000000"/>
          <w:sz w:val="18"/>
          <w:szCs w:val="18"/>
        </w:rPr>
      </w:pPr>
      <w:r w:rsidRPr="001F178E">
        <w:rPr>
          <w:color w:val="000000"/>
          <w:sz w:val="18"/>
          <w:szCs w:val="18"/>
        </w:rPr>
        <w:t>+1</w:t>
      </w:r>
      <w:r w:rsidR="001F178E">
        <w:rPr>
          <w:color w:val="000000"/>
          <w:sz w:val="18"/>
          <w:szCs w:val="18"/>
        </w:rPr>
        <w:t>(</w:t>
      </w:r>
      <w:r w:rsidR="001F178E" w:rsidRPr="001F178E">
        <w:rPr>
          <w:color w:val="000000"/>
          <w:sz w:val="18"/>
          <w:szCs w:val="18"/>
        </w:rPr>
        <w:t>872</w:t>
      </w:r>
      <w:r w:rsidR="001F178E">
        <w:rPr>
          <w:color w:val="000000"/>
          <w:sz w:val="18"/>
          <w:szCs w:val="18"/>
        </w:rPr>
        <w:t>)</w:t>
      </w:r>
      <w:r w:rsidR="001F178E" w:rsidRPr="001F178E">
        <w:rPr>
          <w:color w:val="000000"/>
          <w:sz w:val="18"/>
          <w:szCs w:val="18"/>
        </w:rPr>
        <w:t>216</w:t>
      </w:r>
      <w:r w:rsidR="001F178E">
        <w:rPr>
          <w:color w:val="000000"/>
          <w:sz w:val="18"/>
          <w:szCs w:val="18"/>
        </w:rPr>
        <w:t>-</w:t>
      </w:r>
      <w:r w:rsidR="001F178E" w:rsidRPr="001F178E">
        <w:rPr>
          <w:color w:val="000000"/>
          <w:sz w:val="18"/>
          <w:szCs w:val="18"/>
        </w:rPr>
        <w:t>4240</w:t>
      </w:r>
      <w:r w:rsidR="001F178E">
        <w:rPr>
          <w:color w:val="000000"/>
          <w:sz w:val="18"/>
          <w:szCs w:val="18"/>
        </w:rPr>
        <w:t xml:space="preserve"> </w:t>
      </w:r>
      <w:r w:rsidRPr="001F178E">
        <w:rPr>
          <w:color w:val="000000"/>
          <w:sz w:val="18"/>
          <w:szCs w:val="18"/>
        </w:rPr>
        <w:t xml:space="preserve">/ </w:t>
      </w:r>
      <w:r w:rsidRPr="001F178E">
        <w:rPr>
          <w:color w:val="0070C0"/>
          <w:sz w:val="18"/>
          <w:szCs w:val="18"/>
        </w:rPr>
        <w:t>subhaniabdul333@gmail.com</w:t>
      </w:r>
    </w:p>
    <w:p w14:paraId="62F8ED06" w14:textId="5EC6E148" w:rsidR="00414C92" w:rsidRPr="001F178E" w:rsidRDefault="00A66371" w:rsidP="00F965D6">
      <w:pPr>
        <w:spacing w:line="276" w:lineRule="auto"/>
        <w:rPr>
          <w:rFonts w:ascii="Calibri" w:hAnsi="Calibri" w:cs="Calibri"/>
          <w:color w:val="0070C0"/>
          <w:sz w:val="20"/>
          <w:szCs w:val="20"/>
        </w:rPr>
      </w:pPr>
      <w:hyperlink r:id="rId8" w:history="1">
        <w:r w:rsidRPr="001F178E">
          <w:rPr>
            <w:rStyle w:val="Hyperlink"/>
            <w:rFonts w:ascii="Calibri" w:hAnsi="Calibri" w:cs="Calibri"/>
            <w:color w:val="0070C0"/>
            <w:sz w:val="20"/>
            <w:szCs w:val="20"/>
            <w:u w:val="none"/>
          </w:rPr>
          <w:t>linkedin.com/in/subhani-abdul-1021a7127</w:t>
        </w:r>
      </w:hyperlink>
    </w:p>
    <w:p w14:paraId="02A9F6B2" w14:textId="77777777" w:rsidR="00414C92" w:rsidRPr="005F7B17" w:rsidRDefault="00414C92" w:rsidP="00F965D6">
      <w:pPr>
        <w:spacing w:line="276" w:lineRule="auto"/>
        <w:rPr>
          <w:rFonts w:ascii="Calibri" w:hAnsi="Calibri" w:cs="Calibri"/>
          <w:b/>
          <w:bCs/>
          <w:u w:val="single"/>
        </w:rPr>
      </w:pPr>
      <w:r w:rsidRPr="005F7B17">
        <w:rPr>
          <w:rFonts w:ascii="Calibri" w:hAnsi="Calibri" w:cs="Calibri"/>
          <w:b/>
          <w:bCs/>
          <w:u w:val="single"/>
        </w:rPr>
        <w:t>PROFESSIONAL SUMMARY:</w:t>
      </w:r>
    </w:p>
    <w:p w14:paraId="15419784" w14:textId="77777777" w:rsidR="00A0053C" w:rsidRPr="00A0053C" w:rsidRDefault="00A0053C" w:rsidP="00A0053C">
      <w:pPr>
        <w:pStyle w:val="NoSpacing"/>
        <w:rPr>
          <w:rFonts w:ascii="Calibri" w:hAnsi="Calibri" w:cs="Calibri"/>
          <w:sz w:val="20"/>
          <w:szCs w:val="20"/>
          <w:lang w:val="en-IN"/>
        </w:rPr>
      </w:pPr>
      <w:r w:rsidRPr="00A0053C">
        <w:rPr>
          <w:rFonts w:ascii="Calibri" w:hAnsi="Calibri" w:cs="Calibri"/>
          <w:sz w:val="20"/>
          <w:szCs w:val="20"/>
          <w:lang w:val="en-IN"/>
        </w:rPr>
        <w:t xml:space="preserve">Senior DevOps Engineer with 10+ years of experience designing, automating, and managing enterprise cloud infrastructure, CI/CD pipelines, Kubernetes platforms, and Infrastructure as Code across Healthcare, Banking, Retail/E-Commerce, State Government, and Oil &amp; Gas domains. Extensive expertise in Microsoft Azure with hands-on experience in AWS and GCP, specializing in Azure DevOps, Kubernetes (AKS), Terraform, Docker, GitHub Actions, </w:t>
      </w:r>
      <w:proofErr w:type="spellStart"/>
      <w:r w:rsidRPr="00A0053C">
        <w:rPr>
          <w:rFonts w:ascii="Calibri" w:hAnsi="Calibri" w:cs="Calibri"/>
          <w:sz w:val="20"/>
          <w:szCs w:val="20"/>
          <w:lang w:val="en-IN"/>
        </w:rPr>
        <w:t>GitOps</w:t>
      </w:r>
      <w:proofErr w:type="spellEnd"/>
      <w:r w:rsidRPr="00A0053C">
        <w:rPr>
          <w:rFonts w:ascii="Calibri" w:hAnsi="Calibri" w:cs="Calibri"/>
          <w:sz w:val="20"/>
          <w:szCs w:val="20"/>
          <w:lang w:val="en-IN"/>
        </w:rPr>
        <w:t xml:space="preserve">, and cloud-native microservices. Proven ability to architect secure, highly available, and scalable cloud platforms while implementing </w:t>
      </w:r>
      <w:proofErr w:type="spellStart"/>
      <w:r w:rsidRPr="00A0053C">
        <w:rPr>
          <w:rFonts w:ascii="Calibri" w:hAnsi="Calibri" w:cs="Calibri"/>
          <w:sz w:val="20"/>
          <w:szCs w:val="20"/>
          <w:lang w:val="en-IN"/>
        </w:rPr>
        <w:t>DevSecOps</w:t>
      </w:r>
      <w:proofErr w:type="spellEnd"/>
      <w:r w:rsidRPr="00A0053C">
        <w:rPr>
          <w:rFonts w:ascii="Calibri" w:hAnsi="Calibri" w:cs="Calibri"/>
          <w:sz w:val="20"/>
          <w:szCs w:val="20"/>
          <w:lang w:val="en-IN"/>
        </w:rPr>
        <w:t>, automation, monitoring, disaster recovery, and infrastructure governance for mission-critical applications.</w:t>
      </w:r>
    </w:p>
    <w:p w14:paraId="105E6D36" w14:textId="77777777" w:rsidR="00A0053C" w:rsidRPr="00A0053C" w:rsidRDefault="00A0053C" w:rsidP="00A0053C">
      <w:pPr>
        <w:pStyle w:val="NoSpacing"/>
        <w:rPr>
          <w:rFonts w:ascii="Calibri" w:hAnsi="Calibri" w:cs="Calibri"/>
          <w:sz w:val="20"/>
          <w:szCs w:val="20"/>
          <w:lang w:val="en-IN"/>
        </w:rPr>
      </w:pPr>
    </w:p>
    <w:p w14:paraId="4D69B346" w14:textId="6B655E00" w:rsidR="00414C92" w:rsidRDefault="00A0053C" w:rsidP="00A0053C">
      <w:pPr>
        <w:pStyle w:val="NoSpacing"/>
        <w:rPr>
          <w:rFonts w:ascii="Calibri" w:hAnsi="Calibri" w:cs="Calibri"/>
          <w:sz w:val="20"/>
          <w:szCs w:val="20"/>
          <w:lang w:val="en-IN"/>
        </w:rPr>
      </w:pPr>
      <w:r w:rsidRPr="00A0053C">
        <w:rPr>
          <w:rFonts w:ascii="Calibri" w:hAnsi="Calibri" w:cs="Calibri"/>
          <w:sz w:val="20"/>
          <w:szCs w:val="20"/>
          <w:lang w:val="en-IN"/>
        </w:rPr>
        <w:t xml:space="preserve">Experienced in building enterprise CI/CD pipelines, Infrastructure as Code using Terraform and Azure Bicep, container orchestration with Kubernetes, cloud security, secrets management, and observability using Azure Monitor, Prometheus, Grafana, and </w:t>
      </w:r>
      <w:proofErr w:type="spellStart"/>
      <w:r w:rsidRPr="00A0053C">
        <w:rPr>
          <w:rFonts w:ascii="Calibri" w:hAnsi="Calibri" w:cs="Calibri"/>
          <w:sz w:val="20"/>
          <w:szCs w:val="20"/>
          <w:lang w:val="en-IN"/>
        </w:rPr>
        <w:t>OpenTelemetry</w:t>
      </w:r>
      <w:proofErr w:type="spellEnd"/>
      <w:r w:rsidRPr="00A0053C">
        <w:rPr>
          <w:rFonts w:ascii="Calibri" w:hAnsi="Calibri" w:cs="Calibri"/>
          <w:sz w:val="20"/>
          <w:szCs w:val="20"/>
          <w:lang w:val="en-IN"/>
        </w:rPr>
        <w:t>. Strong background supporting regulated environments by implementing compliance controls aligned with HIPAA, PCI-DSS, SOC 2, NIST 800-53, CIS Benchmarks, and ITIL best practices</w:t>
      </w:r>
      <w:r w:rsidR="00414C92" w:rsidRPr="00FF5262">
        <w:rPr>
          <w:rFonts w:ascii="Calibri" w:hAnsi="Calibri" w:cs="Calibri"/>
          <w:sz w:val="20"/>
          <w:szCs w:val="20"/>
          <w:lang w:val="en-IN"/>
        </w:rPr>
        <w:t>.</w:t>
      </w:r>
    </w:p>
    <w:p w14:paraId="38EC5446" w14:textId="77777777" w:rsidR="00C45323" w:rsidRPr="00FF5262" w:rsidRDefault="00C45323" w:rsidP="00A0053C">
      <w:pPr>
        <w:pStyle w:val="NoSpacing"/>
        <w:rPr>
          <w:rFonts w:ascii="Calibri" w:hAnsi="Calibri" w:cs="Calibri"/>
          <w:sz w:val="20"/>
          <w:szCs w:val="20"/>
          <w:lang w:val="en-IN"/>
        </w:rPr>
      </w:pPr>
    </w:p>
    <w:p w14:paraId="28BC8D71"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10+ years of IT experience in DevOps, Cloud Infrastructure, Linux Administration, and Site Reliability Engineering.</w:t>
      </w:r>
    </w:p>
    <w:p w14:paraId="648AE411"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Expertise in Azure Cloud with working knowledge of AWS and GCP.</w:t>
      </w:r>
    </w:p>
    <w:p w14:paraId="3F5C4CF9"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Extensive experience designing enterprise-scale AKS, EKS, and GKE container platforms.</w:t>
      </w:r>
    </w:p>
    <w:p w14:paraId="5301BC68"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 xml:space="preserve">Strong experience implementing CI/CD pipelines using Azure DevOps, GitHub Actions, Jenkins, GitLab CI/CD, and </w:t>
      </w:r>
      <w:proofErr w:type="spellStart"/>
      <w:r w:rsidRPr="00A0053C">
        <w:rPr>
          <w:rFonts w:ascii="Calibri" w:hAnsi="Calibri" w:cs="Calibri"/>
          <w:sz w:val="20"/>
          <w:szCs w:val="20"/>
          <w:lang w:val="en-IN"/>
        </w:rPr>
        <w:t>ArgoCD</w:t>
      </w:r>
      <w:proofErr w:type="spellEnd"/>
      <w:r w:rsidRPr="00A0053C">
        <w:rPr>
          <w:rFonts w:ascii="Calibri" w:hAnsi="Calibri" w:cs="Calibri"/>
          <w:sz w:val="20"/>
          <w:szCs w:val="20"/>
          <w:lang w:val="en-IN"/>
        </w:rPr>
        <w:t>.</w:t>
      </w:r>
    </w:p>
    <w:p w14:paraId="04A5B45B"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Hands-on expertise in Infrastructure as Code using Terraform, Azure Bicep, Helm, and Kubernetes manifests.</w:t>
      </w:r>
    </w:p>
    <w:p w14:paraId="6404C0FA"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Experienced in Kubernetes security including RBAC, Network Policies, Pod Security Standards, Azure CNI, and Service Mesh (Istio).</w:t>
      </w:r>
    </w:p>
    <w:p w14:paraId="256C2052"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 xml:space="preserve">Skilled in Azure networking including </w:t>
      </w:r>
      <w:proofErr w:type="spellStart"/>
      <w:r w:rsidRPr="00A0053C">
        <w:rPr>
          <w:rFonts w:ascii="Calibri" w:hAnsi="Calibri" w:cs="Calibri"/>
          <w:sz w:val="20"/>
          <w:szCs w:val="20"/>
          <w:lang w:val="en-IN"/>
        </w:rPr>
        <w:t>VNets</w:t>
      </w:r>
      <w:proofErr w:type="spellEnd"/>
      <w:r w:rsidRPr="00A0053C">
        <w:rPr>
          <w:rFonts w:ascii="Calibri" w:hAnsi="Calibri" w:cs="Calibri"/>
          <w:sz w:val="20"/>
          <w:szCs w:val="20"/>
          <w:lang w:val="en-IN"/>
        </w:rPr>
        <w:t>, NSGs, Azure Firewall, Application Gateway, Private Endpoints, ExpressRoute, and VPN Gateway.</w:t>
      </w:r>
    </w:p>
    <w:p w14:paraId="4020BA0A"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 xml:space="preserve">Extensive experience implementing Azure AD, Managed Identity, Azure Key Vault, </w:t>
      </w:r>
      <w:proofErr w:type="spellStart"/>
      <w:r w:rsidRPr="00A0053C">
        <w:rPr>
          <w:rFonts w:ascii="Calibri" w:hAnsi="Calibri" w:cs="Calibri"/>
          <w:sz w:val="20"/>
          <w:szCs w:val="20"/>
          <w:lang w:val="en-IN"/>
        </w:rPr>
        <w:t>HashiCorp</w:t>
      </w:r>
      <w:proofErr w:type="spellEnd"/>
      <w:r w:rsidRPr="00A0053C">
        <w:rPr>
          <w:rFonts w:ascii="Calibri" w:hAnsi="Calibri" w:cs="Calibri"/>
          <w:sz w:val="20"/>
          <w:szCs w:val="20"/>
          <w:lang w:val="en-IN"/>
        </w:rPr>
        <w:t xml:space="preserve"> Vault, MFA, PIM, and RBAC.</w:t>
      </w:r>
    </w:p>
    <w:p w14:paraId="428DD9B7"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Strong background implementing Blue-Green, Canary, and Rolling deployment strategies with automated rollback.</w:t>
      </w:r>
    </w:p>
    <w:p w14:paraId="56E61147"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 xml:space="preserve">Experienced in observability using Azure Monitor, Log Analytics, Prometheus, Grafana, </w:t>
      </w:r>
      <w:proofErr w:type="spellStart"/>
      <w:r w:rsidRPr="00A0053C">
        <w:rPr>
          <w:rFonts w:ascii="Calibri" w:hAnsi="Calibri" w:cs="Calibri"/>
          <w:sz w:val="20"/>
          <w:szCs w:val="20"/>
          <w:lang w:val="en-IN"/>
        </w:rPr>
        <w:t>OpenTelemetry</w:t>
      </w:r>
      <w:proofErr w:type="spellEnd"/>
      <w:r w:rsidRPr="00A0053C">
        <w:rPr>
          <w:rFonts w:ascii="Calibri" w:hAnsi="Calibri" w:cs="Calibri"/>
          <w:sz w:val="20"/>
          <w:szCs w:val="20"/>
          <w:lang w:val="en-IN"/>
        </w:rPr>
        <w:t>, and ELK Stack.</w:t>
      </w:r>
    </w:p>
    <w:p w14:paraId="5331BBCA"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 xml:space="preserve">Hands-on experience implementing </w:t>
      </w:r>
      <w:proofErr w:type="spellStart"/>
      <w:r w:rsidRPr="00A0053C">
        <w:rPr>
          <w:rFonts w:ascii="Calibri" w:hAnsi="Calibri" w:cs="Calibri"/>
          <w:sz w:val="20"/>
          <w:szCs w:val="20"/>
          <w:lang w:val="en-IN"/>
        </w:rPr>
        <w:t>DevSecOps</w:t>
      </w:r>
      <w:proofErr w:type="spellEnd"/>
      <w:r w:rsidRPr="00A0053C">
        <w:rPr>
          <w:rFonts w:ascii="Calibri" w:hAnsi="Calibri" w:cs="Calibri"/>
          <w:sz w:val="20"/>
          <w:szCs w:val="20"/>
          <w:lang w:val="en-IN"/>
        </w:rPr>
        <w:t xml:space="preserve"> using Microsoft Defender, SonarQube, </w:t>
      </w:r>
      <w:proofErr w:type="spellStart"/>
      <w:r w:rsidRPr="00A0053C">
        <w:rPr>
          <w:rFonts w:ascii="Calibri" w:hAnsi="Calibri" w:cs="Calibri"/>
          <w:sz w:val="20"/>
          <w:szCs w:val="20"/>
          <w:lang w:val="en-IN"/>
        </w:rPr>
        <w:t>Snyk</w:t>
      </w:r>
      <w:proofErr w:type="spellEnd"/>
      <w:r w:rsidRPr="00A0053C">
        <w:rPr>
          <w:rFonts w:ascii="Calibri" w:hAnsi="Calibri" w:cs="Calibri"/>
          <w:sz w:val="20"/>
          <w:szCs w:val="20"/>
          <w:lang w:val="en-IN"/>
        </w:rPr>
        <w:t xml:space="preserve">, </w:t>
      </w:r>
      <w:proofErr w:type="spellStart"/>
      <w:r w:rsidRPr="00A0053C">
        <w:rPr>
          <w:rFonts w:ascii="Calibri" w:hAnsi="Calibri" w:cs="Calibri"/>
          <w:sz w:val="20"/>
          <w:szCs w:val="20"/>
          <w:lang w:val="en-IN"/>
        </w:rPr>
        <w:t>Trivy</w:t>
      </w:r>
      <w:proofErr w:type="spellEnd"/>
      <w:r w:rsidRPr="00A0053C">
        <w:rPr>
          <w:rFonts w:ascii="Calibri" w:hAnsi="Calibri" w:cs="Calibri"/>
          <w:sz w:val="20"/>
          <w:szCs w:val="20"/>
          <w:lang w:val="en-IN"/>
        </w:rPr>
        <w:t>, Checkmarx, and policy-as-code.</w:t>
      </w:r>
    </w:p>
    <w:p w14:paraId="35FE1CE9"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Experience supporting highly regulated environments including Healthcare (HIPAA), Banking (PCI-DSS, SOX), Government (NIST 800-53), and Retail (SOC 2).</w:t>
      </w:r>
    </w:p>
    <w:p w14:paraId="70A7D907"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Expertise in disaster recovery, backup, high availability, autoscaling, and business continuity planning.</w:t>
      </w:r>
    </w:p>
    <w:p w14:paraId="723DDF32"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Strong Linux administration background supporting enterprise production environments before transitioning into Cloud and DevOps.</w:t>
      </w:r>
    </w:p>
    <w:p w14:paraId="4AA87288"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 xml:space="preserve">Experience working in Agile/Scrum environments with SRE, </w:t>
      </w:r>
      <w:proofErr w:type="spellStart"/>
      <w:r w:rsidRPr="00A0053C">
        <w:rPr>
          <w:rFonts w:ascii="Calibri" w:hAnsi="Calibri" w:cs="Calibri"/>
          <w:sz w:val="20"/>
          <w:szCs w:val="20"/>
          <w:lang w:val="en-IN"/>
        </w:rPr>
        <w:t>GitOps</w:t>
      </w:r>
      <w:proofErr w:type="spellEnd"/>
      <w:r w:rsidRPr="00A0053C">
        <w:rPr>
          <w:rFonts w:ascii="Calibri" w:hAnsi="Calibri" w:cs="Calibri"/>
          <w:sz w:val="20"/>
          <w:szCs w:val="20"/>
          <w:lang w:val="en-IN"/>
        </w:rPr>
        <w:t>, ITIL, Change Management, Incident Management, and RCA processes.</w:t>
      </w:r>
    </w:p>
    <w:p w14:paraId="3B3E9E81" w14:textId="77777777" w:rsidR="00A0053C" w:rsidRPr="00A0053C"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Strong scripting experience using Python, Bash, Shell, and PowerShell for automation and operational efficiency.</w:t>
      </w:r>
    </w:p>
    <w:p w14:paraId="1655C8ED" w14:textId="5A43942D" w:rsidR="00FF5262" w:rsidRDefault="00A0053C" w:rsidP="00A0053C">
      <w:pPr>
        <w:pStyle w:val="NoSpacing"/>
        <w:numPr>
          <w:ilvl w:val="0"/>
          <w:numId w:val="5"/>
        </w:numPr>
        <w:rPr>
          <w:rFonts w:ascii="Calibri" w:hAnsi="Calibri" w:cs="Calibri"/>
          <w:sz w:val="20"/>
          <w:szCs w:val="20"/>
          <w:lang w:val="en-IN"/>
        </w:rPr>
      </w:pPr>
      <w:r w:rsidRPr="00A0053C">
        <w:rPr>
          <w:rFonts w:ascii="Calibri" w:hAnsi="Calibri" w:cs="Calibri"/>
          <w:sz w:val="20"/>
          <w:szCs w:val="20"/>
          <w:lang w:val="en-IN"/>
        </w:rPr>
        <w:t>Proven ability to optimize cloud costs using Azure Cost Management, Reserved Instances, autoscaling, and FinOps practices.</w:t>
      </w:r>
    </w:p>
    <w:p w14:paraId="2A7B266C" w14:textId="77777777" w:rsidR="00FF5262" w:rsidRPr="00FF5262" w:rsidRDefault="00FF5262" w:rsidP="00F965D6">
      <w:pPr>
        <w:pStyle w:val="NoSpacing"/>
        <w:ind w:left="360"/>
        <w:rPr>
          <w:rFonts w:ascii="Calibri" w:hAnsi="Calibri" w:cs="Calibri"/>
          <w:sz w:val="20"/>
          <w:szCs w:val="20"/>
          <w:lang w:val="en-IN"/>
        </w:rPr>
      </w:pPr>
    </w:p>
    <w:p w14:paraId="209C1F03" w14:textId="77777777" w:rsidR="00414C92" w:rsidRPr="00FF5262" w:rsidRDefault="00414C92" w:rsidP="00F965D6">
      <w:pPr>
        <w:pStyle w:val="NoSpacing"/>
        <w:rPr>
          <w:rFonts w:ascii="Calibri" w:hAnsi="Calibri" w:cs="Calibri"/>
          <w:b/>
          <w:bCs/>
          <w:sz w:val="20"/>
          <w:szCs w:val="20"/>
        </w:rPr>
      </w:pPr>
      <w:r w:rsidRPr="00FF5262">
        <w:rPr>
          <w:rFonts w:ascii="Calibri" w:hAnsi="Calibri" w:cs="Calibri"/>
          <w:b/>
          <w:bCs/>
          <w:sz w:val="20"/>
          <w:szCs w:val="20"/>
        </w:rPr>
        <w:t>TECHNICAL SKILLS:</w:t>
      </w:r>
    </w:p>
    <w:tbl>
      <w:tblPr>
        <w:tblStyle w:val="TableGrid"/>
        <w:tblW w:w="0" w:type="auto"/>
        <w:tblLook w:val="04A0" w:firstRow="1" w:lastRow="0" w:firstColumn="1" w:lastColumn="0" w:noHBand="0" w:noVBand="1"/>
      </w:tblPr>
      <w:tblGrid>
        <w:gridCol w:w="2695"/>
        <w:gridCol w:w="8095"/>
      </w:tblGrid>
      <w:tr w:rsidR="00414C92" w:rsidRPr="00FF5262" w14:paraId="52BC9AF2" w14:textId="77777777" w:rsidTr="005F7B17">
        <w:trPr>
          <w:trHeight w:val="926"/>
        </w:trPr>
        <w:tc>
          <w:tcPr>
            <w:tcW w:w="2695" w:type="dxa"/>
          </w:tcPr>
          <w:p w14:paraId="205E7302" w14:textId="77777777" w:rsidR="00414C92" w:rsidRPr="006C3C14" w:rsidRDefault="00414C92" w:rsidP="00F965D6">
            <w:pPr>
              <w:pStyle w:val="NoSpacing"/>
              <w:rPr>
                <w:rFonts w:ascii="Calibri" w:hAnsi="Calibri" w:cs="Calibri"/>
                <w:b/>
                <w:bCs/>
                <w:sz w:val="20"/>
                <w:szCs w:val="20"/>
              </w:rPr>
            </w:pPr>
            <w:r w:rsidRPr="006C3C14">
              <w:rPr>
                <w:rFonts w:ascii="Calibri" w:hAnsi="Calibri" w:cs="Calibri"/>
                <w:b/>
                <w:bCs/>
                <w:sz w:val="20"/>
                <w:szCs w:val="20"/>
              </w:rPr>
              <w:t>Cloud Platforms</w:t>
            </w:r>
          </w:p>
        </w:tc>
        <w:tc>
          <w:tcPr>
            <w:tcW w:w="8095" w:type="dxa"/>
          </w:tcPr>
          <w:p w14:paraId="626EE10D" w14:textId="77777777" w:rsidR="00414C92" w:rsidRPr="006C3C14" w:rsidRDefault="00414C92" w:rsidP="00F965D6">
            <w:pPr>
              <w:pStyle w:val="NoSpacing"/>
              <w:rPr>
                <w:rFonts w:ascii="Calibri" w:hAnsi="Calibri" w:cs="Calibri"/>
                <w:sz w:val="20"/>
                <w:szCs w:val="20"/>
              </w:rPr>
            </w:pPr>
            <w:r w:rsidRPr="006C3C14">
              <w:rPr>
                <w:rFonts w:ascii="Calibri" w:hAnsi="Calibri" w:cs="Calibri"/>
                <w:sz w:val="20"/>
                <w:szCs w:val="20"/>
              </w:rPr>
              <w:t xml:space="preserve">Azure (AKS, Azure DevOps, App Service, Functions, Blob Storage, Azure SQL, Azure CDN, Azure DNS, </w:t>
            </w:r>
            <w:proofErr w:type="spellStart"/>
            <w:r w:rsidRPr="006C3C14">
              <w:rPr>
                <w:rFonts w:ascii="Calibri" w:hAnsi="Calibri" w:cs="Calibri"/>
                <w:sz w:val="20"/>
                <w:szCs w:val="20"/>
              </w:rPr>
              <w:t>VNet</w:t>
            </w:r>
            <w:proofErr w:type="spellEnd"/>
            <w:r w:rsidRPr="006C3C14">
              <w:rPr>
                <w:rFonts w:ascii="Calibri" w:hAnsi="Calibri" w:cs="Calibri"/>
                <w:sz w:val="20"/>
                <w:szCs w:val="20"/>
              </w:rPr>
              <w:t>, Azure AD, Key Vault, Monitor, Application Gateway, Private Endpoint, Virtual WAN), AWS (EC2, EKS, Lambda, S3), GCP (GKE)</w:t>
            </w:r>
          </w:p>
        </w:tc>
      </w:tr>
      <w:tr w:rsidR="00414C92" w:rsidRPr="00FF5262" w14:paraId="5E2D1A74" w14:textId="77777777" w:rsidTr="005F7B17">
        <w:trPr>
          <w:trHeight w:val="1007"/>
        </w:trPr>
        <w:tc>
          <w:tcPr>
            <w:tcW w:w="2695" w:type="dxa"/>
          </w:tcPr>
          <w:p w14:paraId="28910CFC" w14:textId="77777777" w:rsidR="00414C92" w:rsidRPr="006C3C14" w:rsidRDefault="00414C92" w:rsidP="00F965D6">
            <w:pPr>
              <w:pStyle w:val="NoSpacing"/>
              <w:rPr>
                <w:rFonts w:ascii="Calibri" w:hAnsi="Calibri" w:cs="Calibri"/>
                <w:b/>
                <w:bCs/>
                <w:sz w:val="20"/>
                <w:szCs w:val="20"/>
              </w:rPr>
            </w:pPr>
            <w:r w:rsidRPr="006C3C14">
              <w:rPr>
                <w:rFonts w:ascii="Calibri" w:hAnsi="Calibri" w:cs="Calibri"/>
                <w:b/>
                <w:bCs/>
                <w:sz w:val="20"/>
                <w:szCs w:val="20"/>
              </w:rPr>
              <w:t>DevOps &amp; CI/CD</w:t>
            </w:r>
          </w:p>
        </w:tc>
        <w:tc>
          <w:tcPr>
            <w:tcW w:w="8095" w:type="dxa"/>
          </w:tcPr>
          <w:p w14:paraId="5FABD592" w14:textId="77777777" w:rsidR="00414C92" w:rsidRPr="006C3C14" w:rsidRDefault="00414C92" w:rsidP="00F965D6">
            <w:pPr>
              <w:pStyle w:val="NoSpacing"/>
              <w:rPr>
                <w:rFonts w:ascii="Calibri" w:hAnsi="Calibri" w:cs="Calibri"/>
                <w:sz w:val="20"/>
                <w:szCs w:val="20"/>
              </w:rPr>
            </w:pPr>
            <w:r w:rsidRPr="006C3C14">
              <w:rPr>
                <w:rFonts w:ascii="Calibri" w:hAnsi="Calibri" w:cs="Calibri"/>
                <w:sz w:val="20"/>
                <w:szCs w:val="20"/>
              </w:rPr>
              <w:t xml:space="preserve">Azure DevOps (Pipelines, Repos, Boards, Artifacts), GitHub Actions, GitLab CI/CD, </w:t>
            </w:r>
            <w:proofErr w:type="spellStart"/>
            <w:r w:rsidRPr="006C3C14">
              <w:rPr>
                <w:rFonts w:ascii="Calibri" w:hAnsi="Calibri" w:cs="Calibri"/>
                <w:sz w:val="20"/>
                <w:szCs w:val="20"/>
              </w:rPr>
              <w:t>ArgoCD</w:t>
            </w:r>
            <w:proofErr w:type="spellEnd"/>
            <w:r w:rsidRPr="006C3C14">
              <w:rPr>
                <w:rFonts w:ascii="Calibri" w:hAnsi="Calibri" w:cs="Calibri"/>
                <w:sz w:val="20"/>
                <w:szCs w:val="20"/>
              </w:rPr>
              <w:t xml:space="preserve">, Jenkins, </w:t>
            </w:r>
            <w:proofErr w:type="spellStart"/>
            <w:r w:rsidRPr="006C3C14">
              <w:rPr>
                <w:rFonts w:ascii="Calibri" w:hAnsi="Calibri" w:cs="Calibri"/>
                <w:sz w:val="20"/>
                <w:szCs w:val="20"/>
              </w:rPr>
              <w:t>Snyk</w:t>
            </w:r>
            <w:proofErr w:type="spellEnd"/>
            <w:r w:rsidRPr="006C3C14">
              <w:rPr>
                <w:rFonts w:ascii="Calibri" w:hAnsi="Calibri" w:cs="Calibri"/>
                <w:sz w:val="20"/>
                <w:szCs w:val="20"/>
              </w:rPr>
              <w:t xml:space="preserve">, </w:t>
            </w:r>
            <w:proofErr w:type="spellStart"/>
            <w:r w:rsidRPr="006C3C14">
              <w:rPr>
                <w:rFonts w:ascii="Calibri" w:hAnsi="Calibri" w:cs="Calibri"/>
                <w:sz w:val="20"/>
                <w:szCs w:val="20"/>
              </w:rPr>
              <w:t>Trivy</w:t>
            </w:r>
            <w:proofErr w:type="spellEnd"/>
            <w:r w:rsidRPr="006C3C14">
              <w:rPr>
                <w:rFonts w:ascii="Calibri" w:hAnsi="Calibri" w:cs="Calibri"/>
                <w:sz w:val="20"/>
                <w:szCs w:val="20"/>
              </w:rPr>
              <w:t>, SonarQube, Automated Testing, DORA Metrics, Blue-Green Deployments</w:t>
            </w:r>
          </w:p>
        </w:tc>
      </w:tr>
      <w:tr w:rsidR="00414C92" w:rsidRPr="00FF5262" w14:paraId="329F9B25" w14:textId="77777777" w:rsidTr="005F7B17">
        <w:trPr>
          <w:trHeight w:val="647"/>
        </w:trPr>
        <w:tc>
          <w:tcPr>
            <w:tcW w:w="2695" w:type="dxa"/>
          </w:tcPr>
          <w:p w14:paraId="035CBADF" w14:textId="77777777" w:rsidR="00414C92" w:rsidRPr="006C3C14" w:rsidRDefault="00414C92" w:rsidP="00F965D6">
            <w:pPr>
              <w:pStyle w:val="NoSpacing"/>
              <w:rPr>
                <w:rFonts w:ascii="Calibri" w:hAnsi="Calibri" w:cs="Calibri"/>
                <w:b/>
                <w:bCs/>
                <w:sz w:val="20"/>
                <w:szCs w:val="20"/>
              </w:rPr>
            </w:pPr>
            <w:r w:rsidRPr="006C3C14">
              <w:rPr>
                <w:rFonts w:ascii="Calibri" w:hAnsi="Calibri" w:cs="Calibri"/>
                <w:b/>
                <w:bCs/>
                <w:sz w:val="20"/>
                <w:szCs w:val="20"/>
              </w:rPr>
              <w:t xml:space="preserve">Containers &amp; </w:t>
            </w:r>
            <w:proofErr w:type="spellStart"/>
            <w:r w:rsidRPr="006C3C14">
              <w:rPr>
                <w:rFonts w:ascii="Calibri" w:hAnsi="Calibri" w:cs="Calibri"/>
                <w:b/>
                <w:bCs/>
                <w:sz w:val="20"/>
                <w:szCs w:val="20"/>
              </w:rPr>
              <w:t>IaC</w:t>
            </w:r>
            <w:proofErr w:type="spellEnd"/>
          </w:p>
        </w:tc>
        <w:tc>
          <w:tcPr>
            <w:tcW w:w="8095" w:type="dxa"/>
          </w:tcPr>
          <w:p w14:paraId="1779B19D" w14:textId="77777777" w:rsidR="00414C92" w:rsidRPr="006C3C14" w:rsidRDefault="00414C92" w:rsidP="00F965D6">
            <w:pPr>
              <w:pStyle w:val="NoSpacing"/>
              <w:rPr>
                <w:rFonts w:ascii="Calibri" w:hAnsi="Calibri" w:cs="Calibri"/>
                <w:sz w:val="20"/>
                <w:szCs w:val="20"/>
              </w:rPr>
            </w:pPr>
            <w:r w:rsidRPr="006C3C14">
              <w:rPr>
                <w:rFonts w:ascii="Calibri" w:hAnsi="Calibri" w:cs="Calibri"/>
                <w:sz w:val="20"/>
                <w:szCs w:val="20"/>
              </w:rPr>
              <w:t>Docker, Kubernetes (AKS, EKS, GKE), Terraform (Modules, Remote State, Workspaces), Helm, Azure Bicep, Azure Container Registry (ACR), Istio Service Mesh</w:t>
            </w:r>
          </w:p>
        </w:tc>
      </w:tr>
      <w:tr w:rsidR="00414C92" w:rsidRPr="00FF5262" w14:paraId="2A3C4E49" w14:textId="77777777" w:rsidTr="005F7B17">
        <w:trPr>
          <w:trHeight w:val="899"/>
        </w:trPr>
        <w:tc>
          <w:tcPr>
            <w:tcW w:w="2695" w:type="dxa"/>
          </w:tcPr>
          <w:p w14:paraId="300F9C61" w14:textId="77777777" w:rsidR="00414C92" w:rsidRPr="006C3C14" w:rsidRDefault="00414C92" w:rsidP="00F965D6">
            <w:pPr>
              <w:pStyle w:val="NoSpacing"/>
              <w:rPr>
                <w:rFonts w:ascii="Calibri" w:hAnsi="Calibri" w:cs="Calibri"/>
                <w:b/>
                <w:bCs/>
                <w:sz w:val="20"/>
                <w:szCs w:val="20"/>
              </w:rPr>
            </w:pPr>
            <w:r w:rsidRPr="006C3C14">
              <w:rPr>
                <w:rFonts w:ascii="Calibri" w:hAnsi="Calibri" w:cs="Calibri"/>
                <w:b/>
                <w:bCs/>
                <w:sz w:val="20"/>
                <w:szCs w:val="20"/>
              </w:rPr>
              <w:lastRenderedPageBreak/>
              <w:t>Networking &amp; Security</w:t>
            </w:r>
          </w:p>
        </w:tc>
        <w:tc>
          <w:tcPr>
            <w:tcW w:w="8095" w:type="dxa"/>
          </w:tcPr>
          <w:p w14:paraId="61EF0915" w14:textId="77777777" w:rsidR="00414C92" w:rsidRPr="006C3C14" w:rsidRDefault="00414C92" w:rsidP="00F965D6">
            <w:pPr>
              <w:pStyle w:val="NoSpacing"/>
              <w:rPr>
                <w:rFonts w:ascii="Calibri" w:hAnsi="Calibri" w:cs="Calibri"/>
                <w:sz w:val="20"/>
                <w:szCs w:val="20"/>
              </w:rPr>
            </w:pPr>
            <w:r w:rsidRPr="006C3C14">
              <w:rPr>
                <w:rFonts w:ascii="Calibri" w:hAnsi="Calibri" w:cs="Calibri"/>
                <w:sz w:val="20"/>
                <w:szCs w:val="20"/>
              </w:rPr>
              <w:t xml:space="preserve">Azure </w:t>
            </w:r>
            <w:proofErr w:type="spellStart"/>
            <w:r w:rsidRPr="006C3C14">
              <w:rPr>
                <w:rFonts w:ascii="Calibri" w:hAnsi="Calibri" w:cs="Calibri"/>
                <w:sz w:val="20"/>
                <w:szCs w:val="20"/>
              </w:rPr>
              <w:t>VNet</w:t>
            </w:r>
            <w:proofErr w:type="spellEnd"/>
            <w:r w:rsidRPr="006C3C14">
              <w:rPr>
                <w:rFonts w:ascii="Calibri" w:hAnsi="Calibri" w:cs="Calibri"/>
                <w:sz w:val="20"/>
                <w:szCs w:val="20"/>
              </w:rPr>
              <w:t xml:space="preserve"> Design, Subnet Architecture, Virtual WAN, Application Gateway, Azure DNS, Azure Firewall, Private Endpoint, Network Security Groups (NSGs), </w:t>
            </w:r>
            <w:proofErr w:type="spellStart"/>
            <w:r w:rsidRPr="006C3C14">
              <w:rPr>
                <w:rFonts w:ascii="Calibri" w:hAnsi="Calibri" w:cs="Calibri"/>
                <w:sz w:val="20"/>
                <w:szCs w:val="20"/>
              </w:rPr>
              <w:t>mTLS</w:t>
            </w:r>
            <w:proofErr w:type="spellEnd"/>
            <w:r w:rsidRPr="006C3C14">
              <w:rPr>
                <w:rFonts w:ascii="Calibri" w:hAnsi="Calibri" w:cs="Calibri"/>
                <w:sz w:val="20"/>
                <w:szCs w:val="20"/>
              </w:rPr>
              <w:t>, Istio Service Mesh, DNS Management</w:t>
            </w:r>
          </w:p>
        </w:tc>
      </w:tr>
      <w:tr w:rsidR="00414C92" w:rsidRPr="00FF5262" w14:paraId="7DCD5C81" w14:textId="77777777" w:rsidTr="005F7B17">
        <w:trPr>
          <w:trHeight w:val="719"/>
        </w:trPr>
        <w:tc>
          <w:tcPr>
            <w:tcW w:w="2695" w:type="dxa"/>
          </w:tcPr>
          <w:p w14:paraId="66941052" w14:textId="77777777" w:rsidR="00414C92" w:rsidRPr="006C3C14" w:rsidRDefault="00414C92" w:rsidP="00F965D6">
            <w:pPr>
              <w:pStyle w:val="NoSpacing"/>
              <w:rPr>
                <w:rFonts w:ascii="Calibri" w:hAnsi="Calibri" w:cs="Calibri"/>
                <w:b/>
                <w:bCs/>
                <w:sz w:val="20"/>
                <w:szCs w:val="20"/>
              </w:rPr>
            </w:pPr>
            <w:r w:rsidRPr="006C3C14">
              <w:rPr>
                <w:rFonts w:ascii="Calibri" w:hAnsi="Calibri" w:cs="Calibri"/>
                <w:b/>
                <w:bCs/>
                <w:sz w:val="20"/>
                <w:szCs w:val="20"/>
              </w:rPr>
              <w:t>Security &amp; IAM</w:t>
            </w:r>
          </w:p>
        </w:tc>
        <w:tc>
          <w:tcPr>
            <w:tcW w:w="8095" w:type="dxa"/>
          </w:tcPr>
          <w:p w14:paraId="594316C5" w14:textId="77777777" w:rsidR="00414C92" w:rsidRPr="006C3C14" w:rsidRDefault="00414C92" w:rsidP="00F965D6">
            <w:pPr>
              <w:pStyle w:val="NoSpacing"/>
              <w:rPr>
                <w:rFonts w:ascii="Calibri" w:hAnsi="Calibri" w:cs="Calibri"/>
                <w:sz w:val="20"/>
                <w:szCs w:val="20"/>
              </w:rPr>
            </w:pPr>
            <w:r w:rsidRPr="006C3C14">
              <w:rPr>
                <w:rFonts w:ascii="Calibri" w:hAnsi="Calibri" w:cs="Calibri"/>
                <w:sz w:val="20"/>
                <w:szCs w:val="20"/>
              </w:rPr>
              <w:t xml:space="preserve">Azure AD (RBAC, Conditional Access, PIM, MFA), Azure Management Groups, Kubernetes RBAC, Azure Key Vault, Azure Policy, </w:t>
            </w:r>
            <w:proofErr w:type="spellStart"/>
            <w:r w:rsidRPr="006C3C14">
              <w:rPr>
                <w:rFonts w:ascii="Calibri" w:hAnsi="Calibri" w:cs="Calibri"/>
                <w:sz w:val="20"/>
                <w:szCs w:val="20"/>
              </w:rPr>
              <w:t>HashiCorp</w:t>
            </w:r>
            <w:proofErr w:type="spellEnd"/>
            <w:r w:rsidRPr="006C3C14">
              <w:rPr>
                <w:rFonts w:ascii="Calibri" w:hAnsi="Calibri" w:cs="Calibri"/>
                <w:sz w:val="20"/>
                <w:szCs w:val="20"/>
              </w:rPr>
              <w:t xml:space="preserve"> Vault</w:t>
            </w:r>
          </w:p>
        </w:tc>
      </w:tr>
      <w:tr w:rsidR="00414C92" w:rsidRPr="00FF5262" w14:paraId="71534BF0" w14:textId="77777777" w:rsidTr="005F7B17">
        <w:trPr>
          <w:trHeight w:val="719"/>
        </w:trPr>
        <w:tc>
          <w:tcPr>
            <w:tcW w:w="2695" w:type="dxa"/>
          </w:tcPr>
          <w:p w14:paraId="4A62B201" w14:textId="77777777" w:rsidR="00414C92" w:rsidRPr="006C3C14" w:rsidRDefault="00414C92" w:rsidP="00F965D6">
            <w:pPr>
              <w:pStyle w:val="NoSpacing"/>
              <w:rPr>
                <w:rFonts w:ascii="Calibri" w:hAnsi="Calibri" w:cs="Calibri"/>
                <w:b/>
                <w:bCs/>
                <w:sz w:val="20"/>
                <w:szCs w:val="20"/>
              </w:rPr>
            </w:pPr>
            <w:r w:rsidRPr="006C3C14">
              <w:rPr>
                <w:rFonts w:ascii="Calibri" w:hAnsi="Calibri" w:cs="Calibri"/>
                <w:b/>
                <w:bCs/>
                <w:sz w:val="20"/>
                <w:szCs w:val="20"/>
              </w:rPr>
              <w:t>Compliance &amp; Governance</w:t>
            </w:r>
          </w:p>
        </w:tc>
        <w:tc>
          <w:tcPr>
            <w:tcW w:w="8095" w:type="dxa"/>
          </w:tcPr>
          <w:p w14:paraId="4753B4FE" w14:textId="77777777" w:rsidR="00414C92" w:rsidRPr="006C3C14" w:rsidRDefault="00414C92" w:rsidP="00F965D6">
            <w:pPr>
              <w:pStyle w:val="NoSpacing"/>
              <w:rPr>
                <w:rFonts w:ascii="Calibri" w:hAnsi="Calibri" w:cs="Calibri"/>
                <w:sz w:val="20"/>
                <w:szCs w:val="20"/>
              </w:rPr>
            </w:pPr>
            <w:r w:rsidRPr="006C3C14">
              <w:rPr>
                <w:rFonts w:ascii="Calibri" w:hAnsi="Calibri" w:cs="Calibri"/>
                <w:sz w:val="20"/>
                <w:szCs w:val="20"/>
              </w:rPr>
              <w:t>SOC 2, PCI-DSS, HIPAA, NIST 800-53, CIS Benchmarks, Azure Policy, Compliance Automation, Cost Optimization, FinOps, Regulatory Reporting</w:t>
            </w:r>
          </w:p>
        </w:tc>
      </w:tr>
      <w:tr w:rsidR="00414C92" w:rsidRPr="00FF5262" w14:paraId="00193429" w14:textId="77777777" w:rsidTr="005F7B17">
        <w:trPr>
          <w:trHeight w:val="701"/>
        </w:trPr>
        <w:tc>
          <w:tcPr>
            <w:tcW w:w="2695" w:type="dxa"/>
          </w:tcPr>
          <w:p w14:paraId="239523F6" w14:textId="77777777" w:rsidR="00414C92" w:rsidRPr="006C3C14" w:rsidRDefault="00414C92" w:rsidP="00F965D6">
            <w:pPr>
              <w:pStyle w:val="NoSpacing"/>
              <w:rPr>
                <w:rFonts w:ascii="Calibri" w:hAnsi="Calibri" w:cs="Calibri"/>
                <w:b/>
                <w:bCs/>
                <w:sz w:val="20"/>
                <w:szCs w:val="20"/>
              </w:rPr>
            </w:pPr>
            <w:r w:rsidRPr="006C3C14">
              <w:rPr>
                <w:rFonts w:ascii="Calibri" w:hAnsi="Calibri" w:cs="Calibri"/>
                <w:b/>
                <w:bCs/>
                <w:sz w:val="20"/>
                <w:szCs w:val="20"/>
              </w:rPr>
              <w:t>Observability &amp; Monitoring</w:t>
            </w:r>
          </w:p>
        </w:tc>
        <w:tc>
          <w:tcPr>
            <w:tcW w:w="8095" w:type="dxa"/>
          </w:tcPr>
          <w:p w14:paraId="2B914BE4" w14:textId="77777777" w:rsidR="00414C92" w:rsidRPr="006C3C14" w:rsidRDefault="00414C92" w:rsidP="00F965D6">
            <w:pPr>
              <w:pStyle w:val="NoSpacing"/>
              <w:rPr>
                <w:rFonts w:ascii="Calibri" w:hAnsi="Calibri" w:cs="Calibri"/>
                <w:sz w:val="20"/>
                <w:szCs w:val="20"/>
              </w:rPr>
            </w:pPr>
            <w:r w:rsidRPr="006C3C14">
              <w:rPr>
                <w:rFonts w:ascii="Calibri" w:hAnsi="Calibri" w:cs="Calibri"/>
                <w:sz w:val="20"/>
                <w:szCs w:val="20"/>
              </w:rPr>
              <w:t xml:space="preserve">Azure Monitor, Log Analytics, Prometheus, Grafana, </w:t>
            </w:r>
            <w:proofErr w:type="spellStart"/>
            <w:r w:rsidRPr="006C3C14">
              <w:rPr>
                <w:rFonts w:ascii="Calibri" w:hAnsi="Calibri" w:cs="Calibri"/>
                <w:sz w:val="20"/>
                <w:szCs w:val="20"/>
              </w:rPr>
              <w:t>OpenTelemetry</w:t>
            </w:r>
            <w:proofErr w:type="spellEnd"/>
            <w:r w:rsidRPr="006C3C14">
              <w:rPr>
                <w:rFonts w:ascii="Calibri" w:hAnsi="Calibri" w:cs="Calibri"/>
                <w:sz w:val="20"/>
                <w:szCs w:val="20"/>
              </w:rPr>
              <w:t>, Incident Response, SLO/SLA Management, Distributed Tracing</w:t>
            </w:r>
          </w:p>
        </w:tc>
      </w:tr>
      <w:tr w:rsidR="00414C92" w:rsidRPr="00FF5262" w14:paraId="32C5599B" w14:textId="77777777" w:rsidTr="005F7B17">
        <w:trPr>
          <w:trHeight w:val="431"/>
        </w:trPr>
        <w:tc>
          <w:tcPr>
            <w:tcW w:w="2695" w:type="dxa"/>
          </w:tcPr>
          <w:p w14:paraId="61F2C390" w14:textId="77777777" w:rsidR="00414C92" w:rsidRPr="006C3C14" w:rsidRDefault="00414C92" w:rsidP="00F965D6">
            <w:pPr>
              <w:pStyle w:val="NoSpacing"/>
              <w:rPr>
                <w:rFonts w:ascii="Calibri" w:hAnsi="Calibri" w:cs="Calibri"/>
                <w:b/>
                <w:bCs/>
                <w:sz w:val="20"/>
                <w:szCs w:val="20"/>
              </w:rPr>
            </w:pPr>
            <w:r w:rsidRPr="006C3C14">
              <w:rPr>
                <w:rFonts w:ascii="Calibri" w:hAnsi="Calibri" w:cs="Calibri"/>
                <w:b/>
                <w:bCs/>
                <w:sz w:val="20"/>
                <w:szCs w:val="20"/>
              </w:rPr>
              <w:t>Scripting &amp; Dev</w:t>
            </w:r>
          </w:p>
        </w:tc>
        <w:tc>
          <w:tcPr>
            <w:tcW w:w="8095" w:type="dxa"/>
          </w:tcPr>
          <w:p w14:paraId="39454DC5" w14:textId="77777777" w:rsidR="00414C92" w:rsidRPr="006C3C14" w:rsidRDefault="00414C92" w:rsidP="00F965D6">
            <w:pPr>
              <w:pStyle w:val="NoSpacing"/>
              <w:rPr>
                <w:rFonts w:ascii="Calibri" w:hAnsi="Calibri" w:cs="Calibri"/>
                <w:sz w:val="20"/>
                <w:szCs w:val="20"/>
              </w:rPr>
            </w:pPr>
            <w:r w:rsidRPr="006C3C14">
              <w:rPr>
                <w:rFonts w:ascii="Calibri" w:hAnsi="Calibri" w:cs="Calibri"/>
                <w:sz w:val="20"/>
                <w:szCs w:val="20"/>
              </w:rPr>
              <w:t>Python, Shell Scripting, PowerShell, Bash</w:t>
            </w:r>
          </w:p>
        </w:tc>
      </w:tr>
      <w:tr w:rsidR="00414C92" w:rsidRPr="00FF5262" w14:paraId="78440CBE" w14:textId="77777777" w:rsidTr="005F7B17">
        <w:trPr>
          <w:trHeight w:val="1061"/>
        </w:trPr>
        <w:tc>
          <w:tcPr>
            <w:tcW w:w="2695" w:type="dxa"/>
          </w:tcPr>
          <w:p w14:paraId="6510C982" w14:textId="77777777" w:rsidR="00414C92" w:rsidRPr="006C3C14" w:rsidRDefault="00414C92" w:rsidP="00F965D6">
            <w:pPr>
              <w:pStyle w:val="NoSpacing"/>
              <w:rPr>
                <w:rFonts w:ascii="Calibri" w:hAnsi="Calibri" w:cs="Calibri"/>
                <w:b/>
                <w:bCs/>
                <w:sz w:val="20"/>
                <w:szCs w:val="20"/>
              </w:rPr>
            </w:pPr>
            <w:r w:rsidRPr="006C3C14">
              <w:rPr>
                <w:rFonts w:ascii="Calibri" w:hAnsi="Calibri" w:cs="Calibri"/>
                <w:b/>
                <w:bCs/>
                <w:sz w:val="20"/>
                <w:szCs w:val="20"/>
              </w:rPr>
              <w:t>Methodologies</w:t>
            </w:r>
          </w:p>
        </w:tc>
        <w:tc>
          <w:tcPr>
            <w:tcW w:w="8095" w:type="dxa"/>
          </w:tcPr>
          <w:p w14:paraId="500F5BDD" w14:textId="77777777" w:rsidR="00414C92" w:rsidRPr="006C3C14" w:rsidRDefault="00414C92" w:rsidP="00F965D6">
            <w:pPr>
              <w:pStyle w:val="NoSpacing"/>
              <w:rPr>
                <w:rFonts w:ascii="Calibri" w:hAnsi="Calibri" w:cs="Calibri"/>
                <w:sz w:val="20"/>
                <w:szCs w:val="20"/>
              </w:rPr>
            </w:pPr>
            <w:r w:rsidRPr="006C3C14">
              <w:rPr>
                <w:rFonts w:ascii="Calibri" w:hAnsi="Calibri" w:cs="Calibri"/>
                <w:sz w:val="20"/>
                <w:szCs w:val="20"/>
              </w:rPr>
              <w:t xml:space="preserve">Agile / Scrum, DevOps, </w:t>
            </w:r>
            <w:proofErr w:type="spellStart"/>
            <w:r w:rsidRPr="006C3C14">
              <w:rPr>
                <w:rFonts w:ascii="Calibri" w:hAnsi="Calibri" w:cs="Calibri"/>
                <w:sz w:val="20"/>
                <w:szCs w:val="20"/>
              </w:rPr>
              <w:t>GitOps</w:t>
            </w:r>
            <w:proofErr w:type="spellEnd"/>
            <w:r w:rsidRPr="006C3C14">
              <w:rPr>
                <w:rFonts w:ascii="Calibri" w:hAnsi="Calibri" w:cs="Calibri"/>
                <w:sz w:val="20"/>
                <w:szCs w:val="20"/>
              </w:rPr>
              <w:t>, Infrastructure as Code (</w:t>
            </w:r>
            <w:proofErr w:type="spellStart"/>
            <w:r w:rsidRPr="006C3C14">
              <w:rPr>
                <w:rFonts w:ascii="Calibri" w:hAnsi="Calibri" w:cs="Calibri"/>
                <w:sz w:val="20"/>
                <w:szCs w:val="20"/>
              </w:rPr>
              <w:t>IaC</w:t>
            </w:r>
            <w:proofErr w:type="spellEnd"/>
            <w:r w:rsidRPr="006C3C14">
              <w:rPr>
                <w:rFonts w:ascii="Calibri" w:hAnsi="Calibri" w:cs="Calibri"/>
                <w:sz w:val="20"/>
                <w:szCs w:val="20"/>
              </w:rPr>
              <w:t>), Cloud-Native Architecture, Microservices, SRE Practices, FinOps, Well-Architected Framework, 12-Factor App, Continuous Delivery</w:t>
            </w:r>
          </w:p>
        </w:tc>
      </w:tr>
    </w:tbl>
    <w:p w14:paraId="65A9BE98" w14:textId="77777777" w:rsidR="00414C92" w:rsidRPr="005F7B17" w:rsidRDefault="00414C92" w:rsidP="00F965D6">
      <w:pPr>
        <w:spacing w:line="276" w:lineRule="auto"/>
        <w:rPr>
          <w:rFonts w:ascii="Calibri" w:hAnsi="Calibri" w:cs="Calibri"/>
          <w:b/>
          <w:bCs/>
          <w:u w:val="single"/>
        </w:rPr>
      </w:pPr>
    </w:p>
    <w:p w14:paraId="3C01CAE0" w14:textId="6FA2BF87" w:rsidR="00414C92" w:rsidRPr="00FF5262" w:rsidRDefault="00414C92" w:rsidP="00F965D6">
      <w:pPr>
        <w:pStyle w:val="NoSpacing"/>
        <w:rPr>
          <w:rFonts w:ascii="Calibri" w:hAnsi="Calibri" w:cs="Calibri"/>
          <w:b/>
          <w:bCs/>
          <w:sz w:val="20"/>
          <w:szCs w:val="20"/>
          <w:u w:val="single"/>
        </w:rPr>
      </w:pPr>
      <w:r w:rsidRPr="00FF5262">
        <w:rPr>
          <w:rFonts w:ascii="Calibri" w:hAnsi="Calibri" w:cs="Calibri"/>
          <w:b/>
          <w:bCs/>
          <w:sz w:val="20"/>
          <w:szCs w:val="20"/>
          <w:u w:val="single"/>
        </w:rPr>
        <w:t xml:space="preserve">PROFESSIONAL EXPERIENCE: </w:t>
      </w:r>
    </w:p>
    <w:p w14:paraId="350B9F82" w14:textId="77777777" w:rsidR="00FF5262" w:rsidRPr="00FF5262" w:rsidRDefault="00FF5262" w:rsidP="00F965D6">
      <w:pPr>
        <w:pStyle w:val="NoSpacing"/>
        <w:rPr>
          <w:rFonts w:ascii="Calibri" w:hAnsi="Calibri" w:cs="Calibri"/>
          <w:b/>
          <w:bCs/>
          <w:sz w:val="20"/>
          <w:szCs w:val="20"/>
        </w:rPr>
      </w:pPr>
    </w:p>
    <w:p w14:paraId="2BD0BE4E" w14:textId="6DC8B80D" w:rsidR="00414C92" w:rsidRPr="00FF5262" w:rsidRDefault="00414C92" w:rsidP="00F965D6">
      <w:pPr>
        <w:pStyle w:val="NoSpacing"/>
        <w:rPr>
          <w:rFonts w:ascii="Calibri" w:hAnsi="Calibri" w:cs="Calibri"/>
          <w:b/>
          <w:bCs/>
          <w:sz w:val="20"/>
          <w:szCs w:val="20"/>
        </w:rPr>
      </w:pPr>
      <w:r w:rsidRPr="00FF5262">
        <w:rPr>
          <w:rFonts w:ascii="Calibri" w:hAnsi="Calibri" w:cs="Calibri"/>
          <w:b/>
          <w:bCs/>
          <w:sz w:val="20"/>
          <w:szCs w:val="20"/>
        </w:rPr>
        <w:t>Client:</w:t>
      </w:r>
      <w:r w:rsidR="006C3C14">
        <w:rPr>
          <w:rFonts w:ascii="Calibri" w:hAnsi="Calibri" w:cs="Calibri"/>
          <w:b/>
          <w:bCs/>
          <w:sz w:val="20"/>
          <w:szCs w:val="20"/>
        </w:rPr>
        <w:t xml:space="preserve"> </w:t>
      </w:r>
      <w:r w:rsidR="006C3C14" w:rsidRPr="006C3C14">
        <w:rPr>
          <w:rFonts w:ascii="Calibri" w:hAnsi="Calibri" w:cs="Calibri"/>
          <w:b/>
          <w:bCs/>
          <w:sz w:val="20"/>
          <w:szCs w:val="20"/>
        </w:rPr>
        <w:t>GE HEALTHCARE</w:t>
      </w:r>
      <w:r w:rsidR="006C3C14">
        <w:rPr>
          <w:rFonts w:ascii="Calibri" w:hAnsi="Calibri" w:cs="Calibri"/>
          <w:b/>
          <w:bCs/>
          <w:sz w:val="20"/>
          <w:szCs w:val="20"/>
        </w:rPr>
        <w:t>, Chicago, IL</w:t>
      </w:r>
      <w:r w:rsidRPr="00FF5262">
        <w:rPr>
          <w:rFonts w:ascii="Calibri" w:hAnsi="Calibri" w:cs="Calibri"/>
          <w:b/>
          <w:bCs/>
          <w:sz w:val="20"/>
          <w:szCs w:val="20"/>
        </w:rPr>
        <w:t xml:space="preserve">                                                               </w:t>
      </w:r>
      <w:r w:rsidRPr="00FF5262">
        <w:rPr>
          <w:rFonts w:ascii="Calibri" w:hAnsi="Calibri" w:cs="Calibri"/>
          <w:b/>
          <w:bCs/>
          <w:sz w:val="20"/>
          <w:szCs w:val="20"/>
        </w:rPr>
        <w:tab/>
      </w:r>
      <w:r w:rsidRPr="00FF5262">
        <w:rPr>
          <w:rFonts w:ascii="Calibri" w:hAnsi="Calibri" w:cs="Calibri"/>
          <w:b/>
          <w:bCs/>
          <w:sz w:val="20"/>
          <w:szCs w:val="20"/>
        </w:rPr>
        <w:tab/>
        <w:t xml:space="preserve">                                      Mar 2025 – Present</w:t>
      </w:r>
    </w:p>
    <w:p w14:paraId="02218264" w14:textId="2869781F" w:rsidR="00414C92" w:rsidRPr="00FF5262" w:rsidRDefault="00414C92" w:rsidP="00F965D6">
      <w:pPr>
        <w:pStyle w:val="NoSpacing"/>
        <w:rPr>
          <w:rFonts w:ascii="Calibri" w:hAnsi="Calibri" w:cs="Calibri"/>
          <w:b/>
          <w:bCs/>
          <w:sz w:val="20"/>
          <w:szCs w:val="20"/>
        </w:rPr>
      </w:pPr>
      <w:r w:rsidRPr="00FF5262">
        <w:rPr>
          <w:rFonts w:ascii="Calibri" w:hAnsi="Calibri" w:cs="Calibri"/>
          <w:b/>
          <w:bCs/>
          <w:sz w:val="20"/>
          <w:szCs w:val="20"/>
        </w:rPr>
        <w:t xml:space="preserve">Role: Sr. DevOps Engineer </w:t>
      </w:r>
    </w:p>
    <w:p w14:paraId="5A93F7D0" w14:textId="77777777" w:rsidR="00414C92" w:rsidRDefault="00414C92" w:rsidP="00F965D6">
      <w:pPr>
        <w:pStyle w:val="NoSpacing"/>
        <w:rPr>
          <w:rFonts w:ascii="Calibri" w:hAnsi="Calibri" w:cs="Calibri"/>
          <w:b/>
          <w:bCs/>
          <w:sz w:val="20"/>
          <w:szCs w:val="20"/>
        </w:rPr>
      </w:pPr>
      <w:r w:rsidRPr="00FF5262">
        <w:rPr>
          <w:rFonts w:ascii="Calibri" w:hAnsi="Calibri" w:cs="Calibri"/>
          <w:b/>
          <w:bCs/>
          <w:sz w:val="20"/>
          <w:szCs w:val="20"/>
        </w:rPr>
        <w:t>Responsibilities:</w:t>
      </w:r>
    </w:p>
    <w:p w14:paraId="1BB8CF54" w14:textId="77777777" w:rsidR="00FF5262" w:rsidRPr="00FF5262" w:rsidRDefault="00FF5262" w:rsidP="00F965D6">
      <w:pPr>
        <w:pStyle w:val="NoSpacing"/>
        <w:rPr>
          <w:rFonts w:ascii="Calibri" w:hAnsi="Calibri" w:cs="Calibri"/>
          <w:b/>
          <w:bCs/>
          <w:sz w:val="20"/>
          <w:szCs w:val="20"/>
        </w:rPr>
      </w:pPr>
    </w:p>
    <w:p w14:paraId="7996DD53" w14:textId="77777777" w:rsidR="00414C92" w:rsidRDefault="00414C92" w:rsidP="00F965D6">
      <w:pPr>
        <w:pStyle w:val="NoSpacing"/>
        <w:numPr>
          <w:ilvl w:val="0"/>
          <w:numId w:val="6"/>
        </w:numPr>
        <w:rPr>
          <w:rFonts w:ascii="Calibri" w:hAnsi="Calibri" w:cs="Calibri"/>
          <w:sz w:val="20"/>
          <w:szCs w:val="20"/>
        </w:rPr>
      </w:pPr>
      <w:r w:rsidRPr="00FF5262">
        <w:rPr>
          <w:rFonts w:ascii="Calibri" w:hAnsi="Calibri" w:cs="Calibri"/>
          <w:sz w:val="20"/>
          <w:szCs w:val="20"/>
        </w:rPr>
        <w:t xml:space="preserve">Architected and managed Azure DevOps Pipelines and Release pipelines integrated with Azure Container Registry (ACR) for containerized application delivery, enforcing AKS deployment automation policy gates, automated testing, and container image validation across enterprise DevOps workflows. </w:t>
      </w:r>
    </w:p>
    <w:p w14:paraId="66F2EEA9"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Designed and maintained highly available AKS clusters supporting healthcare imaging, diagnostics, and patient-care applications with 99.9% production uptime.</w:t>
      </w:r>
    </w:p>
    <w:p w14:paraId="10BAC25F"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Automated secure CI/CD pipelines for regulated healthcare applications while enforcing HIPAA-compliant deployment controls, security approvals, and audit traceability.</w:t>
      </w:r>
    </w:p>
    <w:p w14:paraId="67BF60C5"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Integrated Microsoft Defender for Cloud, Azure Policy, and Azure Security Center into deployment workflows to continuously monitor compliance and remediate security vulnerabilities.</w:t>
      </w:r>
    </w:p>
    <w:p w14:paraId="33F0507D"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 xml:space="preserve">Implemented image vulnerability scanning using Microsoft Defender, </w:t>
      </w:r>
      <w:proofErr w:type="spellStart"/>
      <w:r w:rsidRPr="0027675F">
        <w:rPr>
          <w:rFonts w:ascii="Calibri" w:hAnsi="Calibri" w:cs="Calibri"/>
          <w:sz w:val="20"/>
          <w:szCs w:val="20"/>
        </w:rPr>
        <w:t>Trivy</w:t>
      </w:r>
      <w:proofErr w:type="spellEnd"/>
      <w:r w:rsidRPr="0027675F">
        <w:rPr>
          <w:rFonts w:ascii="Calibri" w:hAnsi="Calibri" w:cs="Calibri"/>
          <w:sz w:val="20"/>
          <w:szCs w:val="20"/>
        </w:rPr>
        <w:t>, and container admission controls before production deployments, reducing security risks across enterprise workloads.</w:t>
      </w:r>
    </w:p>
    <w:p w14:paraId="254CACF8"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Automated infrastructure compliance validation using Terraform plan reviews, policy-as-code, and Azure Policy initiatives to meet enterprise governance standards.</w:t>
      </w:r>
    </w:p>
    <w:p w14:paraId="09946C9B"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Collaborated with application, security, and clinical engineering teams to support deployment of healthcare platforms processing sensitive Protected Health Information (PHI).</w:t>
      </w:r>
    </w:p>
    <w:p w14:paraId="1E1726DD"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Configured workload identity, Managed Identities, and Azure Key Vault integration to eliminate hardcoded credentials across Kubernetes workloads.</w:t>
      </w:r>
    </w:p>
    <w:p w14:paraId="793ABABB"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Implemented Azure Backup, Recovery Services Vault, and disaster recovery strategies for mission-critical healthcare services to satisfy RTO and RPO objectives.</w:t>
      </w:r>
    </w:p>
    <w:p w14:paraId="5D1A9EF4"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Managed multi-region AKS deployments with Traffic Manager and Azure Front Door to improve availability and support disaster recovery for clinical applications.</w:t>
      </w:r>
    </w:p>
    <w:p w14:paraId="6150DCC4"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Built reusable Helm charts and Kubernetes Operators for standardized deployment of healthcare microservices across multiple environments.</w:t>
      </w:r>
    </w:p>
    <w:p w14:paraId="76323B25"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 xml:space="preserve">Integrated SonarQube, </w:t>
      </w:r>
      <w:proofErr w:type="spellStart"/>
      <w:r w:rsidRPr="0027675F">
        <w:rPr>
          <w:rFonts w:ascii="Calibri" w:hAnsi="Calibri" w:cs="Calibri"/>
          <w:sz w:val="20"/>
          <w:szCs w:val="20"/>
        </w:rPr>
        <w:t>Checkmarx</w:t>
      </w:r>
      <w:proofErr w:type="spellEnd"/>
      <w:r w:rsidRPr="0027675F">
        <w:rPr>
          <w:rFonts w:ascii="Calibri" w:hAnsi="Calibri" w:cs="Calibri"/>
          <w:sz w:val="20"/>
          <w:szCs w:val="20"/>
        </w:rPr>
        <w:t>, and SAST/DAST security scans into Azure DevOps pipelines to improve application security before production releases.</w:t>
      </w:r>
    </w:p>
    <w:p w14:paraId="0013E285"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Automated certificate lifecycle management using Azure Key Vault Certificates and cert-manager for Kubernetes ingress controllers.</w:t>
      </w:r>
    </w:p>
    <w:p w14:paraId="15E5C756"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 xml:space="preserve">Configured Horizontal Pod </w:t>
      </w:r>
      <w:proofErr w:type="spellStart"/>
      <w:r w:rsidRPr="0027675F">
        <w:rPr>
          <w:rFonts w:ascii="Calibri" w:hAnsi="Calibri" w:cs="Calibri"/>
          <w:sz w:val="20"/>
          <w:szCs w:val="20"/>
        </w:rPr>
        <w:t>Autoscaler</w:t>
      </w:r>
      <w:proofErr w:type="spellEnd"/>
      <w:r w:rsidRPr="0027675F">
        <w:rPr>
          <w:rFonts w:ascii="Calibri" w:hAnsi="Calibri" w:cs="Calibri"/>
          <w:sz w:val="20"/>
          <w:szCs w:val="20"/>
        </w:rPr>
        <w:t xml:space="preserve"> (HPA), Vertical Pod </w:t>
      </w:r>
      <w:proofErr w:type="spellStart"/>
      <w:r w:rsidRPr="0027675F">
        <w:rPr>
          <w:rFonts w:ascii="Calibri" w:hAnsi="Calibri" w:cs="Calibri"/>
          <w:sz w:val="20"/>
          <w:szCs w:val="20"/>
        </w:rPr>
        <w:t>Autoscaler</w:t>
      </w:r>
      <w:proofErr w:type="spellEnd"/>
      <w:r w:rsidRPr="0027675F">
        <w:rPr>
          <w:rFonts w:ascii="Calibri" w:hAnsi="Calibri" w:cs="Calibri"/>
          <w:sz w:val="20"/>
          <w:szCs w:val="20"/>
        </w:rPr>
        <w:t xml:space="preserve"> (VPA), and Cluster </w:t>
      </w:r>
      <w:proofErr w:type="spellStart"/>
      <w:r w:rsidRPr="0027675F">
        <w:rPr>
          <w:rFonts w:ascii="Calibri" w:hAnsi="Calibri" w:cs="Calibri"/>
          <w:sz w:val="20"/>
          <w:szCs w:val="20"/>
        </w:rPr>
        <w:t>Autoscaler</w:t>
      </w:r>
      <w:proofErr w:type="spellEnd"/>
      <w:r w:rsidRPr="0027675F">
        <w:rPr>
          <w:rFonts w:ascii="Calibri" w:hAnsi="Calibri" w:cs="Calibri"/>
          <w:sz w:val="20"/>
          <w:szCs w:val="20"/>
        </w:rPr>
        <w:t xml:space="preserve"> to optimize resource utilization during peak healthcare transaction volumes.</w:t>
      </w:r>
    </w:p>
    <w:p w14:paraId="2B1CD881"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Implemented Kubernetes Pod Security Standards, Network Policies, and Azure CNI networking to strengthen cluster security and isolate sensitive workloads.</w:t>
      </w:r>
    </w:p>
    <w:p w14:paraId="0CAA9F15"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lastRenderedPageBreak/>
        <w:t>Developed Python and PowerShell automation scripts to simplify Azure resource provisioning, operational maintenance, and production health validation.</w:t>
      </w:r>
    </w:p>
    <w:p w14:paraId="08A59E35"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Built centralized dashboards using Azure Monitor, Grafana, and Log Analytics to provide real-time operational visibility into infrastructure and application health.</w:t>
      </w:r>
    </w:p>
    <w:p w14:paraId="54B305DC"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 xml:space="preserve">Automated log collection and distributed tracing across microservices using </w:t>
      </w:r>
      <w:proofErr w:type="spellStart"/>
      <w:r w:rsidRPr="0027675F">
        <w:rPr>
          <w:rFonts w:ascii="Calibri" w:hAnsi="Calibri" w:cs="Calibri"/>
          <w:sz w:val="20"/>
          <w:szCs w:val="20"/>
        </w:rPr>
        <w:t>OpenTelemetry</w:t>
      </w:r>
      <w:proofErr w:type="spellEnd"/>
      <w:r w:rsidRPr="0027675F">
        <w:rPr>
          <w:rFonts w:ascii="Calibri" w:hAnsi="Calibri" w:cs="Calibri"/>
          <w:sz w:val="20"/>
          <w:szCs w:val="20"/>
        </w:rPr>
        <w:t xml:space="preserve"> and Azure Monitor to accelerate root-cause analysis.</w:t>
      </w:r>
    </w:p>
    <w:p w14:paraId="72F4A202"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Supported secure API deployments through Azure API Management with OAuth 2.0 authentication, rate limiting, and backend policy enforcement.</w:t>
      </w:r>
    </w:p>
    <w:p w14:paraId="2DF825CE"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Integrated Azure Service Bus, Event Grid, and Event Hubs to enable resilient event-driven communication between healthcare applications and backend processing services.</w:t>
      </w:r>
    </w:p>
    <w:p w14:paraId="23CF2C13"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Collaborated with cybersecurity teams to perform infrastructure hardening, vulnerability remediation, and quarterly compliance audits aligned with HIPAA, HITRUST, and organizational security standards.</w:t>
      </w:r>
    </w:p>
    <w:p w14:paraId="5DDA9F61"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Automated patch management for AKS node pools and Azure virtual machines, reducing infrastructure vulnerabilities while maintaining service availability.</w:t>
      </w:r>
    </w:p>
    <w:p w14:paraId="27213B35"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Optimized Azure resource utilization through rightsizing, Reserved Instances, and autoscaling strategies, reducing cloud operational costs without impacting application performance.</w:t>
      </w:r>
    </w:p>
    <w:p w14:paraId="40E93A78"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Established Infrastructure as Code standards using reusable Terraform modules, version-controlled state management, and automated validation across multiple subscriptions.</w:t>
      </w:r>
    </w:p>
    <w:p w14:paraId="4E74DBBE"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Participated in production incident response, post-incident RCA activities, and continuous service improvement initiatives following ITIL best practices.</w:t>
      </w:r>
    </w:p>
    <w:p w14:paraId="741EF32B"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 xml:space="preserve">Implemented blue-green and canary deployment strategies using </w:t>
      </w:r>
      <w:proofErr w:type="spellStart"/>
      <w:r w:rsidRPr="0027675F">
        <w:rPr>
          <w:rFonts w:ascii="Calibri" w:hAnsi="Calibri" w:cs="Calibri"/>
          <w:sz w:val="20"/>
          <w:szCs w:val="20"/>
        </w:rPr>
        <w:t>ArgoCD</w:t>
      </w:r>
      <w:proofErr w:type="spellEnd"/>
      <w:r w:rsidRPr="0027675F">
        <w:rPr>
          <w:rFonts w:ascii="Calibri" w:hAnsi="Calibri" w:cs="Calibri"/>
          <w:sz w:val="20"/>
          <w:szCs w:val="20"/>
        </w:rPr>
        <w:t xml:space="preserve"> and Kubernetes to minimize deployment risk for patient-facing applications.</w:t>
      </w:r>
    </w:p>
    <w:p w14:paraId="6263AF15"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Configured Azure Application Gateway with Web Application Firewall (WAF) policies to protect healthcare applications against common web exploits.</w:t>
      </w:r>
    </w:p>
    <w:p w14:paraId="25409937"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Supported secure connectivity between on-premises hospital environments and Azure using ExpressRoute, VPN Gateway, and private networking.</w:t>
      </w:r>
    </w:p>
    <w:p w14:paraId="3A428BA0" w14:textId="77777777" w:rsidR="0027675F" w:rsidRPr="0027675F"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Implemented centralized container image lifecycle management using Azure Container Registry with image retention, replication, and vulnerability assessment.</w:t>
      </w:r>
    </w:p>
    <w:p w14:paraId="397598DE" w14:textId="25F35F41" w:rsidR="0027675F" w:rsidRPr="00FF5262" w:rsidRDefault="0027675F" w:rsidP="00F965D6">
      <w:pPr>
        <w:pStyle w:val="NoSpacing"/>
        <w:numPr>
          <w:ilvl w:val="0"/>
          <w:numId w:val="6"/>
        </w:numPr>
        <w:rPr>
          <w:rFonts w:ascii="Calibri" w:hAnsi="Calibri" w:cs="Calibri"/>
          <w:sz w:val="20"/>
          <w:szCs w:val="20"/>
        </w:rPr>
      </w:pPr>
      <w:r w:rsidRPr="0027675F">
        <w:rPr>
          <w:rFonts w:ascii="Calibri" w:hAnsi="Calibri" w:cs="Calibri"/>
          <w:sz w:val="20"/>
          <w:szCs w:val="20"/>
        </w:rPr>
        <w:t>Worked closely with application development teams to modernize legacy healthcare applications into containerized microservices running on AKS.</w:t>
      </w:r>
    </w:p>
    <w:p w14:paraId="5CCACA82" w14:textId="62A11603" w:rsidR="00414C92" w:rsidRPr="00FF5262" w:rsidRDefault="00414C92" w:rsidP="00F965D6">
      <w:pPr>
        <w:pStyle w:val="NoSpacing"/>
        <w:numPr>
          <w:ilvl w:val="0"/>
          <w:numId w:val="6"/>
        </w:numPr>
        <w:rPr>
          <w:rFonts w:ascii="Calibri" w:hAnsi="Calibri" w:cs="Calibri"/>
          <w:sz w:val="20"/>
          <w:szCs w:val="20"/>
        </w:rPr>
      </w:pPr>
      <w:r w:rsidRPr="00FF5262">
        <w:rPr>
          <w:rFonts w:ascii="Calibri" w:hAnsi="Calibri" w:cs="Calibri"/>
          <w:sz w:val="20"/>
          <w:szCs w:val="20"/>
        </w:rPr>
        <w:t>Tracked engineering delivery performance using DORA metrics, driving pipeline optimizations that improved deployment frequency and reduced change failure rate by 35% across shared Azure and multi-cloud environments.</w:t>
      </w:r>
    </w:p>
    <w:p w14:paraId="6AC7D6E8" w14:textId="77777777" w:rsidR="00414C92" w:rsidRPr="00FF5262" w:rsidRDefault="00414C92" w:rsidP="00F965D6">
      <w:pPr>
        <w:pStyle w:val="NoSpacing"/>
        <w:rPr>
          <w:rFonts w:ascii="Calibri" w:hAnsi="Calibri" w:cs="Calibri"/>
          <w:sz w:val="20"/>
          <w:szCs w:val="20"/>
        </w:rPr>
      </w:pPr>
      <w:r w:rsidRPr="00FF5262">
        <w:rPr>
          <w:rFonts w:ascii="Calibri" w:hAnsi="Calibri" w:cs="Calibri"/>
          <w:b/>
          <w:bCs/>
          <w:sz w:val="20"/>
          <w:szCs w:val="20"/>
          <w:lang w:val="en-IN"/>
        </w:rPr>
        <w:t>Environment:</w:t>
      </w:r>
      <w:r w:rsidRPr="00FF5262">
        <w:rPr>
          <w:rFonts w:ascii="Calibri" w:hAnsi="Calibri" w:cs="Calibri"/>
          <w:i/>
          <w:iCs/>
          <w:sz w:val="20"/>
          <w:szCs w:val="20"/>
          <w:lang w:val="en-IN"/>
        </w:rPr>
        <w:t xml:space="preserve"> </w:t>
      </w:r>
      <w:r w:rsidRPr="00FF5262">
        <w:rPr>
          <w:rFonts w:ascii="Calibri" w:hAnsi="Calibri" w:cs="Calibri"/>
          <w:sz w:val="20"/>
          <w:szCs w:val="20"/>
        </w:rPr>
        <w:t xml:space="preserve">Azure (AKS, Azure DevOps, Container Registry, Application Gateway, Private Endpoint, </w:t>
      </w:r>
      <w:proofErr w:type="spellStart"/>
      <w:r w:rsidRPr="00FF5262">
        <w:rPr>
          <w:rFonts w:ascii="Calibri" w:hAnsi="Calibri" w:cs="Calibri"/>
          <w:sz w:val="20"/>
          <w:szCs w:val="20"/>
        </w:rPr>
        <w:t>VNet</w:t>
      </w:r>
      <w:proofErr w:type="spellEnd"/>
      <w:r w:rsidRPr="00FF5262">
        <w:rPr>
          <w:rFonts w:ascii="Calibri" w:hAnsi="Calibri" w:cs="Calibri"/>
          <w:sz w:val="20"/>
          <w:szCs w:val="20"/>
        </w:rPr>
        <w:t xml:space="preserve">, Azure AD, Azure Management Groups, Azure Monitor, Log Analytics, Key Vault, Service Bus), Terraform, Docker, Kubernetes (RBAC, Network Policies), Helm, </w:t>
      </w:r>
      <w:proofErr w:type="spellStart"/>
      <w:r w:rsidRPr="00FF5262">
        <w:rPr>
          <w:rFonts w:ascii="Calibri" w:hAnsi="Calibri" w:cs="Calibri"/>
          <w:sz w:val="20"/>
          <w:szCs w:val="20"/>
        </w:rPr>
        <w:t>ArgoCD</w:t>
      </w:r>
      <w:proofErr w:type="spellEnd"/>
      <w:r w:rsidRPr="00FF5262">
        <w:rPr>
          <w:rFonts w:ascii="Calibri" w:hAnsi="Calibri" w:cs="Calibri"/>
          <w:sz w:val="20"/>
          <w:szCs w:val="20"/>
        </w:rPr>
        <w:t xml:space="preserve">, GitHub Actions, </w:t>
      </w:r>
      <w:proofErr w:type="spellStart"/>
      <w:r w:rsidRPr="00FF5262">
        <w:rPr>
          <w:rFonts w:ascii="Calibri" w:hAnsi="Calibri" w:cs="Calibri"/>
          <w:sz w:val="20"/>
          <w:szCs w:val="20"/>
        </w:rPr>
        <w:t>OpenTelemetry</w:t>
      </w:r>
      <w:proofErr w:type="spellEnd"/>
      <w:r w:rsidRPr="00FF5262">
        <w:rPr>
          <w:rFonts w:ascii="Calibri" w:hAnsi="Calibri" w:cs="Calibri"/>
          <w:sz w:val="20"/>
          <w:szCs w:val="20"/>
        </w:rPr>
        <w:t xml:space="preserve">, DORA Metrics, Python, Shell Scripting, Agile/Scrum </w:t>
      </w:r>
    </w:p>
    <w:p w14:paraId="0F8C81E3" w14:textId="77777777" w:rsidR="00414C92" w:rsidRPr="005F7B17" w:rsidRDefault="00414C92" w:rsidP="00F965D6">
      <w:pPr>
        <w:pStyle w:val="NoSpacing"/>
        <w:spacing w:line="276" w:lineRule="auto"/>
        <w:rPr>
          <w:rFonts w:ascii="Calibri" w:hAnsi="Calibri" w:cs="Calibri"/>
          <w:bCs/>
          <w:sz w:val="21"/>
          <w:szCs w:val="21"/>
        </w:rPr>
      </w:pPr>
    </w:p>
    <w:p w14:paraId="1C5FA1D5" w14:textId="5A094005" w:rsidR="00414C92" w:rsidRPr="00FF5262" w:rsidRDefault="00414C92" w:rsidP="00F965D6">
      <w:pPr>
        <w:pStyle w:val="NoSpacing"/>
        <w:rPr>
          <w:rFonts w:ascii="Calibri" w:hAnsi="Calibri" w:cs="Calibri"/>
          <w:b/>
          <w:bCs/>
          <w:sz w:val="20"/>
          <w:szCs w:val="20"/>
        </w:rPr>
      </w:pPr>
      <w:r w:rsidRPr="00FF5262">
        <w:rPr>
          <w:rFonts w:ascii="Calibri" w:hAnsi="Calibri" w:cs="Calibri"/>
          <w:b/>
          <w:bCs/>
          <w:sz w:val="20"/>
          <w:szCs w:val="20"/>
        </w:rPr>
        <w:t xml:space="preserve">Client: </w:t>
      </w:r>
      <w:r w:rsidR="00E058B3">
        <w:rPr>
          <w:rFonts w:ascii="Calibri" w:hAnsi="Calibri" w:cs="Calibri"/>
          <w:b/>
          <w:bCs/>
          <w:sz w:val="20"/>
          <w:szCs w:val="20"/>
        </w:rPr>
        <w:t xml:space="preserve">APPLE, </w:t>
      </w:r>
      <w:r w:rsidR="006C3C14">
        <w:rPr>
          <w:rFonts w:ascii="Calibri" w:hAnsi="Calibri" w:cs="Calibri"/>
          <w:b/>
          <w:bCs/>
          <w:sz w:val="20"/>
          <w:szCs w:val="20"/>
        </w:rPr>
        <w:t>California</w:t>
      </w:r>
      <w:r w:rsidRPr="00FF5262">
        <w:rPr>
          <w:rFonts w:ascii="Calibri" w:hAnsi="Calibri" w:cs="Calibri"/>
          <w:b/>
          <w:bCs/>
          <w:sz w:val="20"/>
          <w:szCs w:val="20"/>
        </w:rPr>
        <w:t xml:space="preserve">                                                                                </w:t>
      </w:r>
      <w:r w:rsidRPr="00FF5262">
        <w:rPr>
          <w:rFonts w:ascii="Calibri" w:hAnsi="Calibri" w:cs="Calibri"/>
          <w:b/>
          <w:bCs/>
          <w:sz w:val="20"/>
          <w:szCs w:val="20"/>
        </w:rPr>
        <w:tab/>
      </w:r>
      <w:r w:rsidRPr="00FF5262">
        <w:rPr>
          <w:rFonts w:ascii="Calibri" w:hAnsi="Calibri" w:cs="Calibri"/>
          <w:b/>
          <w:bCs/>
          <w:sz w:val="20"/>
          <w:szCs w:val="20"/>
        </w:rPr>
        <w:tab/>
        <w:t xml:space="preserve">         </w:t>
      </w:r>
      <w:r w:rsidRPr="00FF5262">
        <w:rPr>
          <w:rFonts w:ascii="Calibri" w:hAnsi="Calibri" w:cs="Calibri"/>
          <w:b/>
          <w:bCs/>
          <w:sz w:val="20"/>
          <w:szCs w:val="20"/>
        </w:rPr>
        <w:tab/>
      </w:r>
      <w:r w:rsidR="006C3C14">
        <w:rPr>
          <w:rFonts w:ascii="Calibri" w:hAnsi="Calibri" w:cs="Calibri"/>
          <w:b/>
          <w:bCs/>
          <w:sz w:val="20"/>
          <w:szCs w:val="20"/>
        </w:rPr>
        <w:t xml:space="preserve">           </w:t>
      </w:r>
      <w:r w:rsidRPr="00FF5262">
        <w:rPr>
          <w:rFonts w:ascii="Calibri" w:hAnsi="Calibri" w:cs="Calibri"/>
          <w:b/>
          <w:bCs/>
          <w:sz w:val="20"/>
          <w:szCs w:val="20"/>
        </w:rPr>
        <w:t xml:space="preserve"> </w:t>
      </w:r>
      <w:r w:rsidR="006C3C14">
        <w:rPr>
          <w:rFonts w:ascii="Calibri" w:hAnsi="Calibri" w:cs="Calibri"/>
          <w:b/>
          <w:bCs/>
          <w:sz w:val="20"/>
          <w:szCs w:val="20"/>
        </w:rPr>
        <w:t>Aug</w:t>
      </w:r>
      <w:r w:rsidRPr="00FF5262">
        <w:rPr>
          <w:rFonts w:ascii="Calibri" w:hAnsi="Calibri" w:cs="Calibri"/>
          <w:b/>
          <w:bCs/>
          <w:sz w:val="20"/>
          <w:szCs w:val="20"/>
        </w:rPr>
        <w:t xml:space="preserve"> 202</w:t>
      </w:r>
      <w:r w:rsidR="00C837A6">
        <w:rPr>
          <w:rFonts w:ascii="Calibri" w:hAnsi="Calibri" w:cs="Calibri"/>
          <w:b/>
          <w:bCs/>
          <w:sz w:val="20"/>
          <w:szCs w:val="20"/>
        </w:rPr>
        <w:t>3</w:t>
      </w:r>
      <w:r w:rsidRPr="00FF5262">
        <w:rPr>
          <w:rFonts w:ascii="Calibri" w:hAnsi="Calibri" w:cs="Calibri"/>
          <w:b/>
          <w:bCs/>
          <w:sz w:val="20"/>
          <w:szCs w:val="20"/>
        </w:rPr>
        <w:t xml:space="preserve"> – Feb 2025</w:t>
      </w:r>
    </w:p>
    <w:p w14:paraId="1BD01CFB" w14:textId="284AF3B9" w:rsidR="00414C92" w:rsidRPr="00FF5262" w:rsidRDefault="00414C92" w:rsidP="00F965D6">
      <w:pPr>
        <w:pStyle w:val="NoSpacing"/>
        <w:rPr>
          <w:rFonts w:ascii="Calibri" w:hAnsi="Calibri" w:cs="Calibri"/>
          <w:b/>
          <w:bCs/>
          <w:sz w:val="20"/>
          <w:szCs w:val="20"/>
        </w:rPr>
      </w:pPr>
      <w:r w:rsidRPr="00FF5262">
        <w:rPr>
          <w:rFonts w:ascii="Calibri" w:hAnsi="Calibri" w:cs="Calibri"/>
          <w:b/>
          <w:bCs/>
          <w:sz w:val="20"/>
          <w:szCs w:val="20"/>
        </w:rPr>
        <w:t xml:space="preserve">Role: Senior DevOps Engineer </w:t>
      </w:r>
    </w:p>
    <w:p w14:paraId="19F4904B" w14:textId="77777777" w:rsidR="00414C92" w:rsidRDefault="00414C92" w:rsidP="00F965D6">
      <w:pPr>
        <w:pStyle w:val="NoSpacing"/>
        <w:rPr>
          <w:rFonts w:ascii="Calibri" w:hAnsi="Calibri" w:cs="Calibri"/>
          <w:b/>
          <w:bCs/>
          <w:sz w:val="20"/>
          <w:szCs w:val="20"/>
        </w:rPr>
      </w:pPr>
      <w:r w:rsidRPr="00FF5262">
        <w:rPr>
          <w:rFonts w:ascii="Calibri" w:hAnsi="Calibri" w:cs="Calibri"/>
          <w:b/>
          <w:bCs/>
          <w:sz w:val="20"/>
          <w:szCs w:val="20"/>
        </w:rPr>
        <w:t xml:space="preserve">Responsibilities: </w:t>
      </w:r>
    </w:p>
    <w:p w14:paraId="57ADCD9A" w14:textId="77777777" w:rsidR="00FF5262" w:rsidRPr="00FF5262" w:rsidRDefault="00FF5262" w:rsidP="00F965D6">
      <w:pPr>
        <w:pStyle w:val="NoSpacing"/>
        <w:rPr>
          <w:rFonts w:ascii="Calibri" w:hAnsi="Calibri" w:cs="Calibri"/>
          <w:b/>
          <w:bCs/>
          <w:sz w:val="20"/>
          <w:szCs w:val="20"/>
        </w:rPr>
      </w:pPr>
    </w:p>
    <w:p w14:paraId="2D9CCA4F" w14:textId="5556395B"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Engineered highly available cloud infrastructure supporting global retail and e-commerce traffic spikes during major product launches, seasonal campaigns, and promotional events.</w:t>
      </w:r>
    </w:p>
    <w:p w14:paraId="5FF27DCB" w14:textId="67E34706"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Implemented zero-downtime deployment strategies using blue-green and canary releases across Kubernetes clusters, reducing customer-facing deployment interruptions for high-volume retail applications.</w:t>
      </w:r>
    </w:p>
    <w:p w14:paraId="05C376CA" w14:textId="1528B1C2"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 xml:space="preserve">Optimized Kubernetes autoscaling using HPA, Cluster </w:t>
      </w:r>
      <w:proofErr w:type="spellStart"/>
      <w:r w:rsidRPr="0027675F">
        <w:rPr>
          <w:rFonts w:ascii="Calibri" w:hAnsi="Calibri" w:cs="Calibri"/>
          <w:sz w:val="20"/>
          <w:szCs w:val="20"/>
        </w:rPr>
        <w:t>Autoscaler</w:t>
      </w:r>
      <w:proofErr w:type="spellEnd"/>
      <w:r w:rsidRPr="0027675F">
        <w:rPr>
          <w:rFonts w:ascii="Calibri" w:hAnsi="Calibri" w:cs="Calibri"/>
          <w:sz w:val="20"/>
          <w:szCs w:val="20"/>
        </w:rPr>
        <w:t>, and workload-based scaling policies to handle millions of concurrent retail transactions during peak demand periods.</w:t>
      </w:r>
    </w:p>
    <w:p w14:paraId="3689261E" w14:textId="55382DA0"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Designed multi-region application deployment patterns across AWS, Azure, and GCP with traffic failover and health-based routing to improve global customer experience and resiliency.</w:t>
      </w:r>
    </w:p>
    <w:p w14:paraId="6C775E0B" w14:textId="673B3E45"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Integrated CloudFront, Azure Front Door, and CDN caching strategies to reduce application latency and improve content delivery performance for global e-commerce users.</w:t>
      </w:r>
    </w:p>
    <w:p w14:paraId="041EC0D6" w14:textId="66D0D387"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Automated infrastructure provisioning for ephemeral test environments, enabling faster validation of retail features and reducing environment setup time from days to minutes.</w:t>
      </w:r>
    </w:p>
    <w:p w14:paraId="4E92B17E" w14:textId="3B2F3FA9"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Implemented Infrastructure as Code standards using reusable Terraform modules, policy validation, and automated drift detection across multi-cloud production environments.</w:t>
      </w:r>
    </w:p>
    <w:p w14:paraId="367E3545" w14:textId="744FC28C"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 xml:space="preserve">Configured Kubernetes ingress controllers with </w:t>
      </w:r>
      <w:proofErr w:type="spellStart"/>
      <w:r w:rsidRPr="0027675F">
        <w:rPr>
          <w:rFonts w:ascii="Calibri" w:hAnsi="Calibri" w:cs="Calibri"/>
          <w:sz w:val="20"/>
          <w:szCs w:val="20"/>
        </w:rPr>
        <w:t>mTLS</w:t>
      </w:r>
      <w:proofErr w:type="spellEnd"/>
      <w:r w:rsidRPr="0027675F">
        <w:rPr>
          <w:rFonts w:ascii="Calibri" w:hAnsi="Calibri" w:cs="Calibri"/>
          <w:sz w:val="20"/>
          <w:szCs w:val="20"/>
        </w:rPr>
        <w:t>, WAF integration, and rate-limiting policies to secure public-facing retail APIs and payment-related services.</w:t>
      </w:r>
    </w:p>
    <w:p w14:paraId="655C1E4C" w14:textId="32E77344"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lastRenderedPageBreak/>
        <w:t>Built secure secrets-management workflows using Azure Key Vault, AWS Secrets Manager, and Kubernetes External Secrets, eliminating credential exposure across CI/CD pipelines.</w:t>
      </w:r>
    </w:p>
    <w:p w14:paraId="0625FC6F" w14:textId="743DBBA9"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Integrated PCI-DSS security controls into deployment workflows, including container image signing, vulnerability remediation tracking, and audit-ready release approvals.</w:t>
      </w:r>
    </w:p>
    <w:p w14:paraId="3433316B" w14:textId="7F5538ED"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Developed automated rollback mechanisms triggered by Prometheus metrics and deployment health checks, minimizing customer impact during failed releases.</w:t>
      </w:r>
    </w:p>
    <w:p w14:paraId="14402E6A" w14:textId="0375EA17"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 xml:space="preserve">Implemented distributed tracing with </w:t>
      </w:r>
      <w:proofErr w:type="spellStart"/>
      <w:r w:rsidRPr="0027675F">
        <w:rPr>
          <w:rFonts w:ascii="Calibri" w:hAnsi="Calibri" w:cs="Calibri"/>
          <w:sz w:val="20"/>
          <w:szCs w:val="20"/>
        </w:rPr>
        <w:t>OpenTelemetry</w:t>
      </w:r>
      <w:proofErr w:type="spellEnd"/>
      <w:r w:rsidRPr="0027675F">
        <w:rPr>
          <w:rFonts w:ascii="Calibri" w:hAnsi="Calibri" w:cs="Calibri"/>
          <w:sz w:val="20"/>
          <w:szCs w:val="20"/>
        </w:rPr>
        <w:t xml:space="preserve"> across microservices supporting order processing, inventory synchronization, pricing, and fulfillment workflows.</w:t>
      </w:r>
    </w:p>
    <w:p w14:paraId="4D07147A" w14:textId="5DA22FEC"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Created centralized operational dashboards in Grafana and Azure Monitor to track checkout latency, API error rates, inventory processing throughput, and deployment health.</w:t>
      </w:r>
    </w:p>
    <w:p w14:paraId="35EBF71E" w14:textId="32155A16"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Automated infrastructure cost governance using Azure Cost Management, AWS Cost Explorer, and Terraform tagging policies, reducing unnecessary cloud spend across shared environments.</w:t>
      </w:r>
    </w:p>
    <w:p w14:paraId="5717D77D" w14:textId="782DC04D"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Supported event-driven retail workflows using Azure Service Bus, Event Grid, and AWS messaging services for reliable order, payment, and inventory event processing.</w:t>
      </w:r>
    </w:p>
    <w:p w14:paraId="0A9ED33C" w14:textId="46690C38"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Improved CI/CD pipeline performance through parallelized testing, reusable workflows, and artifact caching, reducing deployment cycle times for customer-facing applications.</w:t>
      </w:r>
    </w:p>
    <w:p w14:paraId="313A75C6" w14:textId="4706885A"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Standardized Helm chart development and versioning practices across engineering teams, enabling consistent deployment of microservices across multiple Kubernetes clusters.</w:t>
      </w:r>
    </w:p>
    <w:p w14:paraId="614BA023" w14:textId="60A9AD86"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Implemented Kubernetes Pod Security Standards, admission controls, and network segmentation to strengthen isolation of payment, customer-account, and order-processing workloads.</w:t>
      </w:r>
    </w:p>
    <w:p w14:paraId="3BAE1B46" w14:textId="6872DCCC"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Configured centralized audit logging and SIEM integrations to support SOC 2 and PCI-DSS evidence collection and security monitoring across multi-cloud environments.</w:t>
      </w:r>
    </w:p>
    <w:p w14:paraId="728B88D7" w14:textId="198D6643"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Participated in architecture reviews for modernization of monolithic retail applications into containerized microservices and serverless event-processing components.</w:t>
      </w:r>
    </w:p>
    <w:p w14:paraId="1BF406A3" w14:textId="6098DE3F"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Collaborated with SRE, platform, and application teams to define SLOs, error budgets, and production readiness criteria for business-critical retail services.</w:t>
      </w:r>
    </w:p>
    <w:p w14:paraId="1341C1BF" w14:textId="77C581B8"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Automated certificate lifecycle management for ingress controllers, internal APIs, and service-to-service communication using cert-manager and cloud-native certificate services.</w:t>
      </w:r>
    </w:p>
    <w:p w14:paraId="45EA3267" w14:textId="6F0E69E6"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Supported disaster recovery exercises and regional failover validation for customer-facing commerce platforms, ensuring compliance with enterprise business continuity objectives.</w:t>
      </w:r>
    </w:p>
    <w:p w14:paraId="425D2CDF" w14:textId="170198B7"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 xml:space="preserve">Implemented </w:t>
      </w:r>
      <w:proofErr w:type="spellStart"/>
      <w:r w:rsidRPr="0027675F">
        <w:rPr>
          <w:rFonts w:ascii="Calibri" w:hAnsi="Calibri" w:cs="Calibri"/>
          <w:sz w:val="20"/>
          <w:szCs w:val="20"/>
        </w:rPr>
        <w:t>GitOps</w:t>
      </w:r>
      <w:proofErr w:type="spellEnd"/>
      <w:r w:rsidRPr="0027675F">
        <w:rPr>
          <w:rFonts w:ascii="Calibri" w:hAnsi="Calibri" w:cs="Calibri"/>
          <w:sz w:val="20"/>
          <w:szCs w:val="20"/>
        </w:rPr>
        <w:t xml:space="preserve"> workflows with </w:t>
      </w:r>
      <w:proofErr w:type="spellStart"/>
      <w:r w:rsidRPr="0027675F">
        <w:rPr>
          <w:rFonts w:ascii="Calibri" w:hAnsi="Calibri" w:cs="Calibri"/>
          <w:sz w:val="20"/>
          <w:szCs w:val="20"/>
        </w:rPr>
        <w:t>ArgoCD</w:t>
      </w:r>
      <w:proofErr w:type="spellEnd"/>
      <w:r w:rsidRPr="0027675F">
        <w:rPr>
          <w:rFonts w:ascii="Calibri" w:hAnsi="Calibri" w:cs="Calibri"/>
          <w:sz w:val="20"/>
          <w:szCs w:val="20"/>
        </w:rPr>
        <w:t xml:space="preserve"> for controlled promotion of releases across DEV, QA, UAT, and PROD environments with full deployment traceability.</w:t>
      </w:r>
    </w:p>
    <w:p w14:paraId="110B44A1" w14:textId="334C5735" w:rsidR="0027675F" w:rsidRPr="0027675F" w:rsidRDefault="0027675F" w:rsidP="00F965D6">
      <w:pPr>
        <w:pStyle w:val="NoSpacing"/>
        <w:numPr>
          <w:ilvl w:val="0"/>
          <w:numId w:val="12"/>
        </w:numPr>
        <w:rPr>
          <w:rFonts w:ascii="Calibri" w:hAnsi="Calibri" w:cs="Calibri"/>
          <w:sz w:val="20"/>
          <w:szCs w:val="20"/>
        </w:rPr>
      </w:pPr>
      <w:r w:rsidRPr="0027675F">
        <w:rPr>
          <w:rFonts w:ascii="Calibri" w:hAnsi="Calibri" w:cs="Calibri"/>
          <w:sz w:val="20"/>
          <w:szCs w:val="20"/>
        </w:rPr>
        <w:t>Developed Python and Shell automation utilities for Kubernetes operations, log analysis, release validation, and cloud resource lifecycle management.</w:t>
      </w:r>
    </w:p>
    <w:p w14:paraId="2B0113B2" w14:textId="0FD88791" w:rsidR="00414C92" w:rsidRDefault="00414C92" w:rsidP="00F965D6">
      <w:pPr>
        <w:pStyle w:val="NoSpacing"/>
        <w:rPr>
          <w:rFonts w:ascii="Calibri" w:hAnsi="Calibri" w:cs="Calibri"/>
          <w:sz w:val="20"/>
          <w:szCs w:val="20"/>
        </w:rPr>
      </w:pPr>
      <w:r w:rsidRPr="00FF5262">
        <w:rPr>
          <w:rFonts w:ascii="Calibri" w:hAnsi="Calibri" w:cs="Calibri"/>
          <w:b/>
          <w:bCs/>
          <w:sz w:val="20"/>
          <w:szCs w:val="20"/>
        </w:rPr>
        <w:t>Environment:</w:t>
      </w:r>
      <w:r w:rsidRPr="00FF5262">
        <w:rPr>
          <w:rFonts w:ascii="Calibri" w:hAnsi="Calibri" w:cs="Calibri"/>
          <w:sz w:val="20"/>
          <w:szCs w:val="20"/>
        </w:rPr>
        <w:t xml:space="preserve"> Azure (AKS, Azure DevOps, Functions, Container Apps, Private Endpoint, Virtual WAN, Azure Firewall, Azure DNS, Azure AD, PIM, Azure Monitor, Log Analytics, Azure Backup), AWS (EC2, EKS, Lambda), GCP (GKE), Terraform, Docker, Kubernetes (RBAC, Helm), </w:t>
      </w:r>
      <w:proofErr w:type="spellStart"/>
      <w:r w:rsidRPr="00FF5262">
        <w:rPr>
          <w:rFonts w:ascii="Calibri" w:hAnsi="Calibri" w:cs="Calibri"/>
          <w:sz w:val="20"/>
          <w:szCs w:val="20"/>
        </w:rPr>
        <w:t>mTLS</w:t>
      </w:r>
      <w:proofErr w:type="spellEnd"/>
      <w:r w:rsidRPr="00FF5262">
        <w:rPr>
          <w:rFonts w:ascii="Calibri" w:hAnsi="Calibri" w:cs="Calibri"/>
          <w:sz w:val="20"/>
          <w:szCs w:val="20"/>
        </w:rPr>
        <w:t xml:space="preserve">, Snyk, </w:t>
      </w:r>
      <w:proofErr w:type="spellStart"/>
      <w:r w:rsidRPr="00FF5262">
        <w:rPr>
          <w:rFonts w:ascii="Calibri" w:hAnsi="Calibri" w:cs="Calibri"/>
          <w:sz w:val="20"/>
          <w:szCs w:val="20"/>
        </w:rPr>
        <w:t>Trivy</w:t>
      </w:r>
      <w:proofErr w:type="spellEnd"/>
      <w:r w:rsidRPr="00FF5262">
        <w:rPr>
          <w:rFonts w:ascii="Calibri" w:hAnsi="Calibri" w:cs="Calibri"/>
          <w:sz w:val="20"/>
          <w:szCs w:val="20"/>
        </w:rPr>
        <w:t xml:space="preserve">, SonarQube, GitHub Actions, </w:t>
      </w:r>
      <w:proofErr w:type="spellStart"/>
      <w:r w:rsidRPr="00FF5262">
        <w:rPr>
          <w:rFonts w:ascii="Calibri" w:hAnsi="Calibri" w:cs="Calibri"/>
          <w:sz w:val="20"/>
          <w:szCs w:val="20"/>
        </w:rPr>
        <w:t>ArgoCD</w:t>
      </w:r>
      <w:proofErr w:type="spellEnd"/>
      <w:r w:rsidRPr="00FF5262">
        <w:rPr>
          <w:rFonts w:ascii="Calibri" w:hAnsi="Calibri" w:cs="Calibri"/>
          <w:sz w:val="20"/>
          <w:szCs w:val="20"/>
        </w:rPr>
        <w:t>, GitLab CI/CD, Prometheus, Grafana, Python, Shell Scripting, Agile/Scrum, SOC 2, PCI-DSS</w:t>
      </w:r>
    </w:p>
    <w:p w14:paraId="65934144" w14:textId="77777777" w:rsidR="00FF5262" w:rsidRPr="00FF5262" w:rsidRDefault="00FF5262" w:rsidP="00F965D6">
      <w:pPr>
        <w:pStyle w:val="NoSpacing"/>
        <w:rPr>
          <w:rFonts w:ascii="Calibri" w:hAnsi="Calibri" w:cs="Calibri"/>
          <w:sz w:val="20"/>
          <w:szCs w:val="20"/>
        </w:rPr>
      </w:pPr>
    </w:p>
    <w:p w14:paraId="635D62F0" w14:textId="3AC15EB2" w:rsidR="00414C92" w:rsidRPr="00D41CBF" w:rsidRDefault="00414C92" w:rsidP="00F965D6">
      <w:pPr>
        <w:pStyle w:val="NoSpacing"/>
        <w:rPr>
          <w:rFonts w:ascii="Calibri" w:eastAsia="Times New Roman" w:hAnsi="Calibri" w:cs="Calibri"/>
          <w:b/>
          <w:bCs/>
          <w:color w:val="000000"/>
          <w:sz w:val="20"/>
          <w:szCs w:val="20"/>
        </w:rPr>
      </w:pPr>
      <w:r w:rsidRPr="00D41CBF">
        <w:rPr>
          <w:rFonts w:ascii="Calibri" w:hAnsi="Calibri" w:cs="Calibri"/>
          <w:b/>
          <w:bCs/>
          <w:sz w:val="20"/>
          <w:szCs w:val="20"/>
        </w:rPr>
        <w:t xml:space="preserve">Client: </w:t>
      </w:r>
      <w:r w:rsidR="00D41CBF" w:rsidRPr="00D41CBF">
        <w:rPr>
          <w:rStyle w:val="NoSpacingChar"/>
          <w:rFonts w:ascii="Calibri" w:hAnsi="Calibri" w:cs="Calibri"/>
          <w:b/>
          <w:bCs/>
          <w:sz w:val="20"/>
          <w:szCs w:val="20"/>
        </w:rPr>
        <w:t>STIFEL FINANCIAL</w:t>
      </w:r>
      <w:r w:rsidRPr="00D41CBF">
        <w:rPr>
          <w:rFonts w:ascii="Calibri" w:hAnsi="Calibri" w:cs="Calibri"/>
          <w:b/>
          <w:bCs/>
          <w:sz w:val="20"/>
          <w:szCs w:val="20"/>
        </w:rPr>
        <w:t xml:space="preserve">, </w:t>
      </w:r>
      <w:r w:rsidR="00D41CBF" w:rsidRPr="00D41CBF">
        <w:rPr>
          <w:rFonts w:ascii="Calibri" w:hAnsi="Calibri" w:cs="Calibri"/>
          <w:b/>
          <w:bCs/>
          <w:sz w:val="20"/>
          <w:szCs w:val="20"/>
        </w:rPr>
        <w:t>St. Louis, MO</w:t>
      </w:r>
      <w:r w:rsidRPr="00D41CBF">
        <w:rPr>
          <w:rFonts w:ascii="Calibri" w:hAnsi="Calibri" w:cs="Calibri"/>
          <w:b/>
          <w:bCs/>
          <w:sz w:val="20"/>
          <w:szCs w:val="20"/>
        </w:rPr>
        <w:tab/>
        <w:t xml:space="preserve"> </w:t>
      </w:r>
      <w:r w:rsidRPr="00D41CBF">
        <w:rPr>
          <w:rFonts w:ascii="Calibri" w:hAnsi="Calibri" w:cs="Calibri"/>
          <w:b/>
          <w:bCs/>
          <w:sz w:val="20"/>
          <w:szCs w:val="20"/>
        </w:rPr>
        <w:tab/>
      </w:r>
      <w:r w:rsidRPr="00D41CBF">
        <w:rPr>
          <w:rFonts w:ascii="Calibri" w:hAnsi="Calibri" w:cs="Calibri"/>
          <w:b/>
          <w:bCs/>
          <w:sz w:val="20"/>
          <w:szCs w:val="20"/>
        </w:rPr>
        <w:tab/>
      </w:r>
      <w:r w:rsidRPr="00D41CBF">
        <w:rPr>
          <w:rFonts w:ascii="Calibri" w:hAnsi="Calibri" w:cs="Calibri"/>
          <w:b/>
          <w:bCs/>
          <w:sz w:val="20"/>
          <w:szCs w:val="20"/>
        </w:rPr>
        <w:tab/>
      </w:r>
      <w:r w:rsidRPr="00D41CBF">
        <w:rPr>
          <w:rFonts w:ascii="Calibri" w:hAnsi="Calibri" w:cs="Calibri"/>
          <w:b/>
          <w:bCs/>
          <w:sz w:val="20"/>
          <w:szCs w:val="20"/>
        </w:rPr>
        <w:tab/>
      </w:r>
      <w:r w:rsidRPr="00D41CBF">
        <w:rPr>
          <w:rFonts w:ascii="Calibri" w:hAnsi="Calibri" w:cs="Calibri"/>
          <w:b/>
          <w:bCs/>
          <w:sz w:val="20"/>
          <w:szCs w:val="20"/>
        </w:rPr>
        <w:tab/>
        <w:t xml:space="preserve">           </w:t>
      </w:r>
      <w:r w:rsidR="00C837A6">
        <w:rPr>
          <w:rFonts w:ascii="Calibri" w:hAnsi="Calibri" w:cs="Calibri"/>
          <w:b/>
          <w:bCs/>
          <w:sz w:val="20"/>
          <w:szCs w:val="20"/>
        </w:rPr>
        <w:t>Sept</w:t>
      </w:r>
      <w:r w:rsidRPr="00D41CBF">
        <w:rPr>
          <w:rFonts w:ascii="Calibri" w:hAnsi="Calibri" w:cs="Calibri"/>
          <w:b/>
          <w:bCs/>
          <w:sz w:val="20"/>
          <w:szCs w:val="20"/>
        </w:rPr>
        <w:t xml:space="preserve"> 2021—July 202</w:t>
      </w:r>
      <w:r w:rsidR="00C837A6">
        <w:rPr>
          <w:rFonts w:ascii="Calibri" w:hAnsi="Calibri" w:cs="Calibri"/>
          <w:b/>
          <w:bCs/>
          <w:sz w:val="20"/>
          <w:szCs w:val="20"/>
        </w:rPr>
        <w:t>3</w:t>
      </w:r>
    </w:p>
    <w:p w14:paraId="10A971C6" w14:textId="45442B39" w:rsidR="00414C92" w:rsidRPr="00D41CBF" w:rsidRDefault="00414C92" w:rsidP="00F965D6">
      <w:pPr>
        <w:pStyle w:val="NoSpacing"/>
        <w:rPr>
          <w:rFonts w:ascii="Calibri" w:hAnsi="Calibri" w:cs="Calibri"/>
          <w:b/>
          <w:bCs/>
          <w:sz w:val="20"/>
          <w:szCs w:val="20"/>
        </w:rPr>
      </w:pPr>
      <w:r w:rsidRPr="00D41CBF">
        <w:rPr>
          <w:rFonts w:ascii="Calibri" w:hAnsi="Calibri" w:cs="Calibri"/>
          <w:b/>
          <w:bCs/>
          <w:sz w:val="20"/>
          <w:szCs w:val="20"/>
        </w:rPr>
        <w:t xml:space="preserve">Role: Sr. DevOps Engineer </w:t>
      </w:r>
    </w:p>
    <w:p w14:paraId="4F7E7193" w14:textId="77777777" w:rsidR="00414C92" w:rsidRPr="00D41CBF" w:rsidRDefault="00414C92" w:rsidP="00F965D6">
      <w:pPr>
        <w:pStyle w:val="NoSpacing"/>
        <w:rPr>
          <w:rFonts w:ascii="Calibri" w:hAnsi="Calibri" w:cs="Calibri"/>
          <w:b/>
          <w:bCs/>
          <w:sz w:val="20"/>
          <w:szCs w:val="20"/>
        </w:rPr>
      </w:pPr>
      <w:r w:rsidRPr="00D41CBF">
        <w:rPr>
          <w:rFonts w:ascii="Calibri" w:hAnsi="Calibri" w:cs="Calibri"/>
          <w:b/>
          <w:bCs/>
          <w:sz w:val="20"/>
          <w:szCs w:val="20"/>
        </w:rPr>
        <w:t>Responsibilities:</w:t>
      </w:r>
    </w:p>
    <w:p w14:paraId="272B8816" w14:textId="77777777" w:rsidR="00FF5262" w:rsidRPr="00FF5262" w:rsidRDefault="00FF5262" w:rsidP="00F965D6">
      <w:pPr>
        <w:pStyle w:val="NoSpacing"/>
        <w:rPr>
          <w:rFonts w:ascii="Calibri" w:hAnsi="Calibri" w:cs="Calibri"/>
          <w:b/>
          <w:bCs/>
          <w:sz w:val="20"/>
          <w:szCs w:val="20"/>
        </w:rPr>
      </w:pPr>
    </w:p>
    <w:p w14:paraId="202F665A"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Automated secure CI/CD pipelines for financial applications by integrating policy-based approvals, compliance gates, and deployment traceability to satisfy internal governance and regulatory requirements.</w:t>
      </w:r>
    </w:p>
    <w:p w14:paraId="55766030"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 xml:space="preserve">Implemented </w:t>
      </w:r>
      <w:proofErr w:type="spellStart"/>
      <w:r w:rsidRPr="0027675F">
        <w:rPr>
          <w:rFonts w:ascii="Calibri" w:hAnsi="Calibri" w:cs="Calibri"/>
          <w:sz w:val="20"/>
          <w:szCs w:val="20"/>
        </w:rPr>
        <w:t>GitOps</w:t>
      </w:r>
      <w:proofErr w:type="spellEnd"/>
      <w:r w:rsidRPr="0027675F">
        <w:rPr>
          <w:rFonts w:ascii="Calibri" w:hAnsi="Calibri" w:cs="Calibri"/>
          <w:sz w:val="20"/>
          <w:szCs w:val="20"/>
        </w:rPr>
        <w:t xml:space="preserve"> workflows using </w:t>
      </w:r>
      <w:proofErr w:type="spellStart"/>
      <w:r w:rsidRPr="0027675F">
        <w:rPr>
          <w:rFonts w:ascii="Calibri" w:hAnsi="Calibri" w:cs="Calibri"/>
          <w:sz w:val="20"/>
          <w:szCs w:val="20"/>
        </w:rPr>
        <w:t>ArgoCD</w:t>
      </w:r>
      <w:proofErr w:type="spellEnd"/>
      <w:r w:rsidRPr="0027675F">
        <w:rPr>
          <w:rFonts w:ascii="Calibri" w:hAnsi="Calibri" w:cs="Calibri"/>
          <w:sz w:val="20"/>
          <w:szCs w:val="20"/>
        </w:rPr>
        <w:t xml:space="preserve"> for controlled promotion of releases across development, testing, and production environments with complete deployment audit trails.</w:t>
      </w:r>
    </w:p>
    <w:p w14:paraId="3954F4F1"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Configured Azure Key Vault and Managed Identities for centralized secrets management, certificate rotation, and encryption key lifecycle management across financial workloads.</w:t>
      </w:r>
    </w:p>
    <w:p w14:paraId="0B45A3C9"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Integrated Microsoft Defender for Cloud, Azure Policy, and Azure Security Center into infrastructure deployment pipelines to continuously monitor compliance and remediate security vulnerabilities.</w:t>
      </w:r>
    </w:p>
    <w:p w14:paraId="09A90E85"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 xml:space="preserve">Designed resilient AKS clusters with multi-node pools, Availability Zones, and Cluster </w:t>
      </w:r>
      <w:proofErr w:type="spellStart"/>
      <w:r w:rsidRPr="0027675F">
        <w:rPr>
          <w:rFonts w:ascii="Calibri" w:hAnsi="Calibri" w:cs="Calibri"/>
          <w:sz w:val="20"/>
          <w:szCs w:val="20"/>
        </w:rPr>
        <w:t>Autoscaler</w:t>
      </w:r>
      <w:proofErr w:type="spellEnd"/>
      <w:r w:rsidRPr="0027675F">
        <w:rPr>
          <w:rFonts w:ascii="Calibri" w:hAnsi="Calibri" w:cs="Calibri"/>
          <w:sz w:val="20"/>
          <w:szCs w:val="20"/>
        </w:rPr>
        <w:t xml:space="preserve"> to support business-critical financial services with high availability and fault tolerance.</w:t>
      </w:r>
    </w:p>
    <w:p w14:paraId="359EB625"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Implemented Kubernetes Pod Security Standards, Network Policies, and admission controls to isolate sensitive trading, customer account, and portfolio management workloads.</w:t>
      </w:r>
    </w:p>
    <w:p w14:paraId="24BE7B44"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Developed reusable Helm charts and standardized Kubernetes deployment templates to improve deployment consistency across enterprise financial applications.</w:t>
      </w:r>
    </w:p>
    <w:p w14:paraId="3A8BA0AB"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lastRenderedPageBreak/>
        <w:t>Configured Azure API Management with OAuth 2.0, rate limiting, request validation, and backend policy enforcement to secure financial APIs exposed to internal and external consumers.</w:t>
      </w:r>
    </w:p>
    <w:p w14:paraId="199F861B"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 xml:space="preserve">Implemented distributed tracing using </w:t>
      </w:r>
      <w:proofErr w:type="spellStart"/>
      <w:r w:rsidRPr="0027675F">
        <w:rPr>
          <w:rFonts w:ascii="Calibri" w:hAnsi="Calibri" w:cs="Calibri"/>
          <w:sz w:val="20"/>
          <w:szCs w:val="20"/>
        </w:rPr>
        <w:t>OpenTelemetry</w:t>
      </w:r>
      <w:proofErr w:type="spellEnd"/>
      <w:r w:rsidRPr="0027675F">
        <w:rPr>
          <w:rFonts w:ascii="Calibri" w:hAnsi="Calibri" w:cs="Calibri"/>
          <w:sz w:val="20"/>
          <w:szCs w:val="20"/>
        </w:rPr>
        <w:t xml:space="preserve"> integrated with Azure Monitor and Grafana to accelerate root-cause analysis for latency-sensitive financial services.</w:t>
      </w:r>
    </w:p>
    <w:p w14:paraId="17E88650"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Automated backup validation, disaster recovery testing, and regional failover exercises using Azure Backup and geo-redundant storage to meet enterprise RTO and RPO objectives.</w:t>
      </w:r>
    </w:p>
    <w:p w14:paraId="4E756FFF"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Supported secure hybrid-cloud connectivity between on-premises datacenters and Azure using ExpressRoute, VPN Gateway, and private networking for regulated financial applications.</w:t>
      </w:r>
    </w:p>
    <w:p w14:paraId="0A5667AD"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Automated infrastructure provisioning and compliance validation using Terraform modules, policy-as-code, and pull-request-based infrastructure reviews.</w:t>
      </w:r>
    </w:p>
    <w:p w14:paraId="2FD409C0"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Improved deployment reliability by implementing blue-green and canary deployment strategies with automated rollback triggered by application health checks and monitoring alerts.</w:t>
      </w:r>
    </w:p>
    <w:p w14:paraId="7486E38A"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Built centralized operational dashboards monitoring API latency, transaction throughput, infrastructure utilization, deployment success rates, and platform health metrics.</w:t>
      </w:r>
    </w:p>
    <w:p w14:paraId="75D40856"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 xml:space="preserve">Integrated SonarQube, </w:t>
      </w:r>
      <w:proofErr w:type="spellStart"/>
      <w:r w:rsidRPr="0027675F">
        <w:rPr>
          <w:rFonts w:ascii="Calibri" w:hAnsi="Calibri" w:cs="Calibri"/>
          <w:sz w:val="20"/>
          <w:szCs w:val="20"/>
        </w:rPr>
        <w:t>Snyk</w:t>
      </w:r>
      <w:proofErr w:type="spellEnd"/>
      <w:r w:rsidRPr="0027675F">
        <w:rPr>
          <w:rFonts w:ascii="Calibri" w:hAnsi="Calibri" w:cs="Calibri"/>
          <w:sz w:val="20"/>
          <w:szCs w:val="20"/>
        </w:rPr>
        <w:t xml:space="preserve">, and </w:t>
      </w:r>
      <w:proofErr w:type="spellStart"/>
      <w:r w:rsidRPr="0027675F">
        <w:rPr>
          <w:rFonts w:ascii="Calibri" w:hAnsi="Calibri" w:cs="Calibri"/>
          <w:sz w:val="20"/>
          <w:szCs w:val="20"/>
        </w:rPr>
        <w:t>Trivy</w:t>
      </w:r>
      <w:proofErr w:type="spellEnd"/>
      <w:r w:rsidRPr="0027675F">
        <w:rPr>
          <w:rFonts w:ascii="Calibri" w:hAnsi="Calibri" w:cs="Calibri"/>
          <w:sz w:val="20"/>
          <w:szCs w:val="20"/>
        </w:rPr>
        <w:t xml:space="preserve"> security scanning into CI/CD pipelines to identify vulnerabilities early and improve application security posture.</w:t>
      </w:r>
    </w:p>
    <w:p w14:paraId="6250B7F6"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Implemented Azure Service Bus and Event Grid to support reliable asynchronous processing for trade notifications, account updates, and transaction workflows.</w:t>
      </w:r>
    </w:p>
    <w:p w14:paraId="4DAE47C9"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Optimized cloud resource utilization through rightsizing, Reserved Instances, autoscaling policies, and storage lifecycle management, reducing operational cloud costs while maintaining performance.</w:t>
      </w:r>
    </w:p>
    <w:p w14:paraId="3204C7AE"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Collaborated with cybersecurity, risk management, and audit teams to support PCI-DSS, NIST 800-53, SOC 2, and internal regulatory compliance assessments.</w:t>
      </w:r>
    </w:p>
    <w:p w14:paraId="7C6D39FF"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Participated in production incident management, root cause analysis (RCA), and post-incident reviews to improve platform reliability and operational resilience.</w:t>
      </w:r>
    </w:p>
    <w:p w14:paraId="0556D909"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Automated certificate lifecycle management using Azure Key Vault Certificates and cert-manager for Kubernetes ingress controllers and internal service communication.</w:t>
      </w:r>
    </w:p>
    <w:p w14:paraId="6FD0E93C"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Implemented workload identity federation and Managed Identity authentication to eliminate credential management across containerized financial applications.</w:t>
      </w:r>
    </w:p>
    <w:p w14:paraId="3C90A120"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Established DORA metrics dashboards to measure deployment frequency, lead time, change failure rate, and mean time to recovery, driving continuous DevOps process improvements.</w:t>
      </w:r>
    </w:p>
    <w:p w14:paraId="13822C0F"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Standardized Terraform module libraries, version control practices, and remote-state governance to improve infrastructure consistency across multiple Azure subscriptions.</w:t>
      </w:r>
    </w:p>
    <w:p w14:paraId="03E0F05A"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Configured Azure Application Gateway with Web Application Firewall (WAF) policies to protect customer-facing financial applications against common web attacks.</w:t>
      </w:r>
    </w:p>
    <w:p w14:paraId="6771694F" w14:textId="77777777" w:rsidR="0027675F" w:rsidRPr="0027675F" w:rsidRDefault="0027675F" w:rsidP="00F965D6">
      <w:pPr>
        <w:pStyle w:val="NoSpacing"/>
        <w:numPr>
          <w:ilvl w:val="0"/>
          <w:numId w:val="8"/>
        </w:numPr>
        <w:rPr>
          <w:rFonts w:ascii="Calibri" w:hAnsi="Calibri" w:cs="Calibri"/>
          <w:sz w:val="20"/>
          <w:szCs w:val="20"/>
        </w:rPr>
      </w:pPr>
      <w:r w:rsidRPr="0027675F">
        <w:rPr>
          <w:rFonts w:ascii="Calibri" w:hAnsi="Calibri" w:cs="Calibri"/>
          <w:sz w:val="20"/>
          <w:szCs w:val="20"/>
        </w:rPr>
        <w:t>Automated patch management for AKS node pools, Azure virtual machines, and container base images to maintain security compliance across regulated environments.</w:t>
      </w:r>
    </w:p>
    <w:p w14:paraId="1C05A950" w14:textId="77777777" w:rsidR="00414C92" w:rsidRPr="00FF5262" w:rsidRDefault="00414C92" w:rsidP="00F965D6">
      <w:pPr>
        <w:pStyle w:val="NoSpacing"/>
        <w:rPr>
          <w:rFonts w:ascii="Calibri" w:hAnsi="Calibri" w:cs="Calibri"/>
          <w:sz w:val="20"/>
          <w:szCs w:val="20"/>
        </w:rPr>
      </w:pPr>
      <w:r w:rsidRPr="00FF5262">
        <w:rPr>
          <w:rFonts w:ascii="Calibri" w:hAnsi="Calibri" w:cs="Calibri"/>
          <w:b/>
          <w:bCs/>
          <w:sz w:val="20"/>
          <w:szCs w:val="20"/>
        </w:rPr>
        <w:t>Environment:</w:t>
      </w:r>
      <w:r w:rsidRPr="00FF5262">
        <w:rPr>
          <w:rFonts w:ascii="Calibri" w:hAnsi="Calibri" w:cs="Calibri"/>
          <w:sz w:val="20"/>
          <w:szCs w:val="20"/>
        </w:rPr>
        <w:t xml:space="preserve"> Azure (AKS, Container Apps, Functions, Blob Storage, Application Gateway, Private Endpoint, Virtual WAN, Azure AD, PIM, Azure Monitor, Log Analytics, Grafana, Key Vault, Azure Firewall, Azure DevOps, Azure Storage), Istio (</w:t>
      </w:r>
      <w:proofErr w:type="spellStart"/>
      <w:r w:rsidRPr="00FF5262">
        <w:rPr>
          <w:rFonts w:ascii="Calibri" w:hAnsi="Calibri" w:cs="Calibri"/>
          <w:sz w:val="20"/>
          <w:szCs w:val="20"/>
        </w:rPr>
        <w:t>mTLS</w:t>
      </w:r>
      <w:proofErr w:type="spellEnd"/>
      <w:r w:rsidRPr="00FF5262">
        <w:rPr>
          <w:rFonts w:ascii="Calibri" w:hAnsi="Calibri" w:cs="Calibri"/>
          <w:sz w:val="20"/>
          <w:szCs w:val="20"/>
        </w:rPr>
        <w:t>, RBAC), Terraform, Snyk, GitHub Actions, Docker, Kubernetes, Python, Shell Scripting, Agile/Scrum, CIS, NIST 800-53, PCI-DSS</w:t>
      </w:r>
    </w:p>
    <w:p w14:paraId="203D1C0F" w14:textId="77777777" w:rsidR="00414C92" w:rsidRPr="005F7B17" w:rsidRDefault="00414C92" w:rsidP="00F965D6">
      <w:pPr>
        <w:pStyle w:val="NoSpacing"/>
        <w:spacing w:line="276" w:lineRule="auto"/>
        <w:rPr>
          <w:rFonts w:ascii="Calibri" w:hAnsi="Calibri" w:cs="Calibri"/>
          <w:b/>
          <w:sz w:val="21"/>
          <w:szCs w:val="21"/>
        </w:rPr>
      </w:pPr>
    </w:p>
    <w:p w14:paraId="636A358D" w14:textId="7A31F2EA" w:rsidR="00414C92" w:rsidRPr="00FF5262" w:rsidRDefault="00414C92" w:rsidP="00F965D6">
      <w:pPr>
        <w:pStyle w:val="NoSpacing"/>
        <w:rPr>
          <w:rFonts w:ascii="Calibri" w:hAnsi="Calibri" w:cs="Calibri"/>
          <w:b/>
          <w:bCs/>
          <w:sz w:val="20"/>
          <w:szCs w:val="20"/>
        </w:rPr>
      </w:pPr>
      <w:r w:rsidRPr="00FF5262">
        <w:rPr>
          <w:rFonts w:ascii="Calibri" w:hAnsi="Calibri" w:cs="Calibri"/>
          <w:b/>
          <w:bCs/>
          <w:sz w:val="20"/>
          <w:szCs w:val="20"/>
        </w:rPr>
        <w:t xml:space="preserve">Client: </w:t>
      </w:r>
      <w:r w:rsidR="006C56E8" w:rsidRPr="00FF5262">
        <w:rPr>
          <w:rFonts w:ascii="Calibri" w:hAnsi="Calibri" w:cs="Calibri"/>
          <w:b/>
          <w:bCs/>
          <w:sz w:val="20"/>
          <w:szCs w:val="20"/>
        </w:rPr>
        <w:t>STATE OF ALABAMA</w:t>
      </w:r>
      <w:r w:rsidRPr="00FF5262">
        <w:rPr>
          <w:rFonts w:ascii="Calibri" w:hAnsi="Calibri" w:cs="Calibri"/>
          <w:b/>
          <w:bCs/>
          <w:sz w:val="20"/>
          <w:szCs w:val="20"/>
        </w:rPr>
        <w:t xml:space="preserve">, Montgomery, Alabama                                                   </w:t>
      </w:r>
      <w:r w:rsidR="006B3989" w:rsidRPr="00FF5262">
        <w:rPr>
          <w:rFonts w:ascii="Calibri" w:hAnsi="Calibri" w:cs="Calibri"/>
          <w:b/>
          <w:bCs/>
          <w:sz w:val="20"/>
          <w:szCs w:val="20"/>
        </w:rPr>
        <w:t xml:space="preserve">                    </w:t>
      </w:r>
      <w:r w:rsidRPr="00FF5262">
        <w:rPr>
          <w:rFonts w:ascii="Calibri" w:hAnsi="Calibri" w:cs="Calibri"/>
          <w:b/>
          <w:bCs/>
          <w:sz w:val="20"/>
          <w:szCs w:val="20"/>
        </w:rPr>
        <w:t xml:space="preserve"> </w:t>
      </w:r>
      <w:r w:rsidR="00C837A6">
        <w:rPr>
          <w:rFonts w:ascii="Calibri" w:hAnsi="Calibri" w:cs="Calibri"/>
          <w:b/>
          <w:bCs/>
          <w:sz w:val="20"/>
          <w:szCs w:val="20"/>
        </w:rPr>
        <w:t>Apr</w:t>
      </w:r>
      <w:r w:rsidRPr="00FF5262">
        <w:rPr>
          <w:rFonts w:ascii="Calibri" w:hAnsi="Calibri" w:cs="Calibri"/>
          <w:b/>
          <w:bCs/>
          <w:sz w:val="20"/>
          <w:szCs w:val="20"/>
        </w:rPr>
        <w:t xml:space="preserve"> 2018—Aug 2021</w:t>
      </w:r>
    </w:p>
    <w:p w14:paraId="7C9554B6" w14:textId="77777777" w:rsidR="00414C92" w:rsidRPr="00FF5262" w:rsidRDefault="00414C92" w:rsidP="00F965D6">
      <w:pPr>
        <w:pStyle w:val="NoSpacing"/>
        <w:rPr>
          <w:rFonts w:ascii="Calibri" w:hAnsi="Calibri" w:cs="Calibri"/>
          <w:b/>
          <w:bCs/>
          <w:sz w:val="20"/>
          <w:szCs w:val="20"/>
        </w:rPr>
      </w:pPr>
      <w:r w:rsidRPr="00FF5262">
        <w:rPr>
          <w:rFonts w:ascii="Calibri" w:hAnsi="Calibri" w:cs="Calibri"/>
          <w:b/>
          <w:bCs/>
          <w:sz w:val="20"/>
          <w:szCs w:val="20"/>
        </w:rPr>
        <w:t>Role: DevOps Engineer</w:t>
      </w:r>
    </w:p>
    <w:p w14:paraId="07DFB8F1" w14:textId="77777777" w:rsidR="00414C92" w:rsidRDefault="00414C92" w:rsidP="00F965D6">
      <w:pPr>
        <w:pStyle w:val="NoSpacing"/>
        <w:rPr>
          <w:rFonts w:ascii="Calibri" w:hAnsi="Calibri" w:cs="Calibri"/>
          <w:b/>
          <w:bCs/>
          <w:sz w:val="20"/>
          <w:szCs w:val="20"/>
        </w:rPr>
      </w:pPr>
      <w:r w:rsidRPr="00FF5262">
        <w:rPr>
          <w:rFonts w:ascii="Calibri" w:hAnsi="Calibri" w:cs="Calibri"/>
          <w:b/>
          <w:bCs/>
          <w:sz w:val="20"/>
          <w:szCs w:val="20"/>
        </w:rPr>
        <w:t>Responsibilities:</w:t>
      </w:r>
    </w:p>
    <w:p w14:paraId="29EE3633" w14:textId="77777777" w:rsidR="00FF5262" w:rsidRPr="00FF5262" w:rsidRDefault="00FF5262" w:rsidP="00F965D6">
      <w:pPr>
        <w:pStyle w:val="NoSpacing"/>
        <w:rPr>
          <w:rFonts w:ascii="Calibri" w:hAnsi="Calibri" w:cs="Calibri"/>
          <w:b/>
          <w:bCs/>
          <w:sz w:val="20"/>
          <w:szCs w:val="20"/>
        </w:rPr>
      </w:pPr>
    </w:p>
    <w:p w14:paraId="4D26CCF9"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Managed highly available Azure infrastructure supporting online banking, payment processing, and digital banking applications with 99.99% uptime. </w:t>
      </w:r>
    </w:p>
    <w:p w14:paraId="64925C06"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Built and maintained CI/CD pipelines using Azure DevOps and GitHub Actions for secure deployment of banking applications. </w:t>
      </w:r>
    </w:p>
    <w:p w14:paraId="5DE13DC6"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Implemented Infrastructure as Code (</w:t>
      </w:r>
      <w:proofErr w:type="spellStart"/>
      <w:r w:rsidRPr="007D4201">
        <w:rPr>
          <w:rFonts w:ascii="Calibri" w:hAnsi="Calibri" w:cs="Calibri"/>
          <w:sz w:val="20"/>
          <w:szCs w:val="20"/>
        </w:rPr>
        <w:t>IaC</w:t>
      </w:r>
      <w:proofErr w:type="spellEnd"/>
      <w:r w:rsidRPr="007D4201">
        <w:rPr>
          <w:rFonts w:ascii="Calibri" w:hAnsi="Calibri" w:cs="Calibri"/>
          <w:sz w:val="20"/>
          <w:szCs w:val="20"/>
        </w:rPr>
        <w:t xml:space="preserve">) using Terraform and Azure Bicep to provision compliant cloud infrastructure. </w:t>
      </w:r>
    </w:p>
    <w:p w14:paraId="250BCED7"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Configured Kubernetes clusters with RBAC, Network Policies, Pod Security Standards, and namespace isolation for secure financial workloads. </w:t>
      </w:r>
    </w:p>
    <w:p w14:paraId="510AD5E3"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Automated deployment strategies including Blue-Green, Canary, and Rolling deployments to minimize downtime during banking releases. </w:t>
      </w:r>
    </w:p>
    <w:p w14:paraId="27BC3FC1"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Implemented Azure Key Vault and </w:t>
      </w:r>
      <w:proofErr w:type="spellStart"/>
      <w:r w:rsidRPr="007D4201">
        <w:rPr>
          <w:rFonts w:ascii="Calibri" w:hAnsi="Calibri" w:cs="Calibri"/>
          <w:sz w:val="20"/>
          <w:szCs w:val="20"/>
        </w:rPr>
        <w:t>HashiCorp</w:t>
      </w:r>
      <w:proofErr w:type="spellEnd"/>
      <w:r w:rsidRPr="007D4201">
        <w:rPr>
          <w:rFonts w:ascii="Calibri" w:hAnsi="Calibri" w:cs="Calibri"/>
          <w:sz w:val="20"/>
          <w:szCs w:val="20"/>
        </w:rPr>
        <w:t xml:space="preserve"> Vault for secure storage and rotation of API keys, certificates, and banking credentials. </w:t>
      </w:r>
    </w:p>
    <w:p w14:paraId="7BE6A43A"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Integrated SonarQube, </w:t>
      </w:r>
      <w:proofErr w:type="spellStart"/>
      <w:r w:rsidRPr="007D4201">
        <w:rPr>
          <w:rFonts w:ascii="Calibri" w:hAnsi="Calibri" w:cs="Calibri"/>
          <w:sz w:val="20"/>
          <w:szCs w:val="20"/>
        </w:rPr>
        <w:t>Checkmarx</w:t>
      </w:r>
      <w:proofErr w:type="spellEnd"/>
      <w:r w:rsidRPr="007D4201">
        <w:rPr>
          <w:rFonts w:ascii="Calibri" w:hAnsi="Calibri" w:cs="Calibri"/>
          <w:sz w:val="20"/>
          <w:szCs w:val="20"/>
        </w:rPr>
        <w:t xml:space="preserve">, </w:t>
      </w:r>
      <w:proofErr w:type="spellStart"/>
      <w:r w:rsidRPr="007D4201">
        <w:rPr>
          <w:rFonts w:ascii="Calibri" w:hAnsi="Calibri" w:cs="Calibri"/>
          <w:sz w:val="20"/>
          <w:szCs w:val="20"/>
        </w:rPr>
        <w:t>Trivy</w:t>
      </w:r>
      <w:proofErr w:type="spellEnd"/>
      <w:r w:rsidRPr="007D4201">
        <w:rPr>
          <w:rFonts w:ascii="Calibri" w:hAnsi="Calibri" w:cs="Calibri"/>
          <w:sz w:val="20"/>
          <w:szCs w:val="20"/>
        </w:rPr>
        <w:t xml:space="preserve">, and container vulnerability scanning into CI/CD pipelines to support secure software delivery. </w:t>
      </w:r>
    </w:p>
    <w:p w14:paraId="5A375275"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lastRenderedPageBreak/>
        <w:t xml:space="preserve">Configured Azure Firewall, NSGs, Application Gateway with WAF, Private Endpoints, and DDoS Protection for secure banking infrastructure. </w:t>
      </w:r>
    </w:p>
    <w:p w14:paraId="1763496B"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Supported PCI-DSS, SOX, ISO 27001, and internal banking compliance through infrastructure hardening and automated policy enforcement. </w:t>
      </w:r>
    </w:p>
    <w:p w14:paraId="57044B76"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Implemented centralized logging using Azure Monitor, Log Analytics, Prometheus, Grafana, and Splunk for proactive incident monitoring. </w:t>
      </w:r>
    </w:p>
    <w:p w14:paraId="5ACFD38B"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Automated patch management and compliance reporting using PowerShell, Azure Automation, and Shell scripting. </w:t>
      </w:r>
    </w:p>
    <w:p w14:paraId="71F367FD"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Managed Azure SQL backups, disaster recovery, geo-replication, and failover for critical banking databases. </w:t>
      </w:r>
    </w:p>
    <w:p w14:paraId="21E955B7"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Supported disaster recovery planning with Azure Site Recovery and Backup services, ensuring defined RTO and RPO objectives. </w:t>
      </w:r>
    </w:p>
    <w:p w14:paraId="0F8A0A40"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Optimized Azure resource utilization through autoscaling, Reserved Instances, and cost governance strategies. </w:t>
      </w:r>
    </w:p>
    <w:p w14:paraId="3DB7F8A4"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Collaborated with security, risk, audit, and compliance teams during regulatory assessments and production audits. </w:t>
      </w:r>
    </w:p>
    <w:p w14:paraId="55CA78AE"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Participated in production releases, change management (CAB), incident response, and post-incident root cause analysis. </w:t>
      </w:r>
    </w:p>
    <w:p w14:paraId="53848187" w14:textId="77777777" w:rsid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Supported Agile teams by automating release processes and improving deployment frequency with minimal operational risk. </w:t>
      </w:r>
    </w:p>
    <w:p w14:paraId="25DF9C7B"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 xml:space="preserve">Integrated SonarQube, Nexus, </w:t>
      </w:r>
      <w:proofErr w:type="spellStart"/>
      <w:r w:rsidRPr="007D4201">
        <w:rPr>
          <w:rFonts w:ascii="Calibri" w:hAnsi="Calibri" w:cs="Calibri"/>
          <w:sz w:val="20"/>
          <w:szCs w:val="20"/>
        </w:rPr>
        <w:t>JFrog</w:t>
      </w:r>
      <w:proofErr w:type="spellEnd"/>
      <w:r w:rsidRPr="007D4201">
        <w:rPr>
          <w:rFonts w:ascii="Calibri" w:hAnsi="Calibri" w:cs="Calibri"/>
          <w:sz w:val="20"/>
          <w:szCs w:val="20"/>
        </w:rPr>
        <w:t xml:space="preserve"> Artifactory, and security scanning tools into CI/CD workflows.</w:t>
      </w:r>
    </w:p>
    <w:p w14:paraId="0E82F041"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Configured Azure Container Registry (ACR) for secure container image storage, scanning, and lifecycle management.</w:t>
      </w:r>
    </w:p>
    <w:p w14:paraId="5047B1B9"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Implemented monitoring and observability using Azure Monitor, Prometheus, Grafana, ELK Stack, and Log Analytics.</w:t>
      </w:r>
    </w:p>
    <w:p w14:paraId="6979E451" w14:textId="77777777" w:rsidR="007D4201" w:rsidRPr="007D4201" w:rsidRDefault="007D4201" w:rsidP="00F965D6">
      <w:pPr>
        <w:pStyle w:val="NoSpacing"/>
        <w:numPr>
          <w:ilvl w:val="0"/>
          <w:numId w:val="13"/>
        </w:numPr>
        <w:rPr>
          <w:rFonts w:ascii="Calibri" w:hAnsi="Calibri" w:cs="Calibri"/>
          <w:sz w:val="20"/>
          <w:szCs w:val="20"/>
        </w:rPr>
      </w:pPr>
      <w:r w:rsidRPr="007D4201">
        <w:rPr>
          <w:rFonts w:ascii="Calibri" w:hAnsi="Calibri" w:cs="Calibri"/>
          <w:sz w:val="20"/>
          <w:szCs w:val="20"/>
        </w:rPr>
        <w:t>Automated infrastructure maintenance, patching, and server provisioning using Shell, Bash, and PowerShell scripting.</w:t>
      </w:r>
    </w:p>
    <w:p w14:paraId="6DE1C128" w14:textId="77777777" w:rsidR="00414C92" w:rsidRPr="00FF5262" w:rsidRDefault="00414C92" w:rsidP="00F965D6">
      <w:pPr>
        <w:pStyle w:val="NoSpacing"/>
        <w:rPr>
          <w:rFonts w:ascii="Calibri" w:hAnsi="Calibri" w:cs="Calibri"/>
          <w:sz w:val="20"/>
          <w:szCs w:val="20"/>
        </w:rPr>
      </w:pPr>
      <w:r w:rsidRPr="00CE5E02">
        <w:rPr>
          <w:rFonts w:ascii="Calibri" w:hAnsi="Calibri" w:cs="Calibri"/>
          <w:b/>
          <w:bCs/>
          <w:sz w:val="20"/>
          <w:szCs w:val="20"/>
        </w:rPr>
        <w:t xml:space="preserve">Environment: </w:t>
      </w:r>
      <w:r w:rsidRPr="00FF5262">
        <w:rPr>
          <w:rFonts w:ascii="Calibri" w:hAnsi="Calibri" w:cs="Calibri"/>
          <w:sz w:val="20"/>
          <w:szCs w:val="20"/>
        </w:rPr>
        <w:t xml:space="preserve">Azure DevOps, GitHub Actions, Azure (Azure Monitor, VMs, Blob Storage, Azure SQL, Load Balancer, Log Analytics, Azure AD), Docker, Kubernetes (RBAC, Network Policies, Namespace Isolation), Terraform, Azure Bicep, </w:t>
      </w:r>
      <w:proofErr w:type="spellStart"/>
      <w:r w:rsidRPr="00FF5262">
        <w:rPr>
          <w:rFonts w:ascii="Calibri" w:hAnsi="Calibri" w:cs="Calibri"/>
          <w:sz w:val="20"/>
          <w:szCs w:val="20"/>
        </w:rPr>
        <w:t>HashiCorp</w:t>
      </w:r>
      <w:proofErr w:type="spellEnd"/>
      <w:r w:rsidRPr="00FF5262">
        <w:rPr>
          <w:rFonts w:ascii="Calibri" w:hAnsi="Calibri" w:cs="Calibri"/>
          <w:sz w:val="20"/>
          <w:szCs w:val="20"/>
        </w:rPr>
        <w:t xml:space="preserve"> Vault, Prometheus, Grafana, Python, Shell Scripting, PowerShell, HIPAA, CIS, Agile/Scrum</w:t>
      </w:r>
    </w:p>
    <w:p w14:paraId="08BBFCDE" w14:textId="77777777" w:rsidR="00414C92" w:rsidRPr="005F7B17" w:rsidRDefault="00414C92" w:rsidP="00F965D6">
      <w:pPr>
        <w:pStyle w:val="NoSpacing"/>
        <w:spacing w:line="276" w:lineRule="auto"/>
        <w:rPr>
          <w:rFonts w:ascii="Calibri" w:hAnsi="Calibri" w:cs="Calibri"/>
          <w:bCs/>
          <w:sz w:val="21"/>
          <w:szCs w:val="21"/>
        </w:rPr>
      </w:pPr>
    </w:p>
    <w:p w14:paraId="2EE08254" w14:textId="0E2FE953" w:rsidR="00414C92" w:rsidRPr="00CE5E02" w:rsidRDefault="00414C92" w:rsidP="00F965D6">
      <w:pPr>
        <w:pStyle w:val="NoSpacing"/>
        <w:rPr>
          <w:rFonts w:ascii="Calibri" w:hAnsi="Calibri" w:cs="Calibri"/>
          <w:b/>
          <w:bCs/>
          <w:sz w:val="20"/>
          <w:szCs w:val="20"/>
        </w:rPr>
      </w:pPr>
      <w:r w:rsidRPr="00CE5E02">
        <w:rPr>
          <w:rFonts w:ascii="Calibri" w:hAnsi="Calibri" w:cs="Calibri"/>
          <w:b/>
          <w:bCs/>
          <w:sz w:val="20"/>
          <w:szCs w:val="20"/>
        </w:rPr>
        <w:t>Client:</w:t>
      </w:r>
      <w:r w:rsidR="00D41CBF">
        <w:rPr>
          <w:rFonts w:ascii="Calibri" w:hAnsi="Calibri" w:cs="Calibri"/>
          <w:b/>
          <w:bCs/>
          <w:sz w:val="20"/>
          <w:szCs w:val="20"/>
        </w:rPr>
        <w:t xml:space="preserve"> PHILLIPS 66</w:t>
      </w:r>
      <w:r w:rsidRPr="00CE5E02">
        <w:rPr>
          <w:rFonts w:ascii="Calibri" w:hAnsi="Calibri" w:cs="Calibri"/>
          <w:b/>
          <w:bCs/>
          <w:sz w:val="20"/>
          <w:szCs w:val="20"/>
        </w:rPr>
        <w:t xml:space="preserve">, </w:t>
      </w:r>
      <w:r w:rsidR="00D41CBF">
        <w:rPr>
          <w:rFonts w:ascii="Calibri" w:hAnsi="Calibri" w:cs="Calibri"/>
          <w:b/>
          <w:bCs/>
          <w:sz w:val="20"/>
          <w:szCs w:val="20"/>
        </w:rPr>
        <w:t>Houston, TX</w:t>
      </w:r>
      <w:r w:rsidR="00C837A6">
        <w:rPr>
          <w:rFonts w:ascii="Calibri" w:hAnsi="Calibri" w:cs="Calibri"/>
          <w:b/>
          <w:bCs/>
          <w:sz w:val="20"/>
          <w:szCs w:val="20"/>
        </w:rPr>
        <w:t xml:space="preserve">  </w:t>
      </w:r>
      <w:r w:rsidRPr="00CE5E02">
        <w:rPr>
          <w:rFonts w:ascii="Calibri" w:hAnsi="Calibri" w:cs="Calibri"/>
          <w:b/>
          <w:bCs/>
          <w:sz w:val="20"/>
          <w:szCs w:val="20"/>
        </w:rPr>
        <w:t xml:space="preserve">                                                                      </w:t>
      </w:r>
      <w:r w:rsidR="006B3989" w:rsidRPr="00CE5E02">
        <w:rPr>
          <w:rFonts w:ascii="Calibri" w:hAnsi="Calibri" w:cs="Calibri"/>
          <w:b/>
          <w:bCs/>
          <w:sz w:val="20"/>
          <w:szCs w:val="20"/>
        </w:rPr>
        <w:t xml:space="preserve">                   </w:t>
      </w:r>
      <w:r w:rsidRPr="00CE5E02">
        <w:rPr>
          <w:rFonts w:ascii="Calibri" w:hAnsi="Calibri" w:cs="Calibri"/>
          <w:b/>
          <w:bCs/>
          <w:sz w:val="20"/>
          <w:szCs w:val="20"/>
        </w:rPr>
        <w:t xml:space="preserve"> </w:t>
      </w:r>
      <w:r w:rsidR="00D41CBF">
        <w:rPr>
          <w:rFonts w:ascii="Calibri" w:hAnsi="Calibri" w:cs="Calibri"/>
          <w:b/>
          <w:bCs/>
          <w:sz w:val="20"/>
          <w:szCs w:val="20"/>
        </w:rPr>
        <w:t xml:space="preserve">   </w:t>
      </w:r>
      <w:r w:rsidR="00C837A6">
        <w:rPr>
          <w:rFonts w:ascii="Calibri" w:hAnsi="Calibri" w:cs="Calibri"/>
          <w:b/>
          <w:bCs/>
          <w:sz w:val="20"/>
          <w:szCs w:val="20"/>
        </w:rPr>
        <w:t xml:space="preserve">        </w:t>
      </w:r>
      <w:r w:rsidR="00D41CBF">
        <w:rPr>
          <w:rFonts w:ascii="Calibri" w:hAnsi="Calibri" w:cs="Calibri"/>
          <w:b/>
          <w:bCs/>
          <w:sz w:val="20"/>
          <w:szCs w:val="20"/>
        </w:rPr>
        <w:t xml:space="preserve"> </w:t>
      </w:r>
      <w:r w:rsidR="006C56E8">
        <w:rPr>
          <w:rFonts w:ascii="Calibri" w:hAnsi="Calibri" w:cs="Calibri"/>
          <w:b/>
          <w:bCs/>
          <w:sz w:val="20"/>
          <w:szCs w:val="20"/>
        </w:rPr>
        <w:t xml:space="preserve">Feb </w:t>
      </w:r>
      <w:r w:rsidRPr="00CE5E02">
        <w:rPr>
          <w:rFonts w:ascii="Calibri" w:hAnsi="Calibri" w:cs="Calibri"/>
          <w:b/>
          <w:bCs/>
          <w:sz w:val="20"/>
          <w:szCs w:val="20"/>
        </w:rPr>
        <w:t>2015—</w:t>
      </w:r>
      <w:r w:rsidR="00C837A6">
        <w:rPr>
          <w:rFonts w:ascii="Calibri" w:hAnsi="Calibri" w:cs="Calibri"/>
          <w:b/>
          <w:bCs/>
          <w:sz w:val="20"/>
          <w:szCs w:val="20"/>
        </w:rPr>
        <w:t xml:space="preserve"> Mar </w:t>
      </w:r>
      <w:r w:rsidRPr="00CE5E02">
        <w:rPr>
          <w:rFonts w:ascii="Calibri" w:hAnsi="Calibri" w:cs="Calibri"/>
          <w:b/>
          <w:bCs/>
          <w:sz w:val="20"/>
          <w:szCs w:val="20"/>
        </w:rPr>
        <w:t>2018</w:t>
      </w:r>
    </w:p>
    <w:p w14:paraId="75F49466" w14:textId="3C95ECEA" w:rsidR="00414C92" w:rsidRPr="00CE5E02" w:rsidRDefault="00414C92" w:rsidP="00F965D6">
      <w:pPr>
        <w:pStyle w:val="NoSpacing"/>
        <w:rPr>
          <w:rFonts w:ascii="Calibri" w:hAnsi="Calibri" w:cs="Calibri"/>
          <w:b/>
          <w:bCs/>
          <w:sz w:val="20"/>
          <w:szCs w:val="20"/>
        </w:rPr>
      </w:pPr>
      <w:r w:rsidRPr="00CE5E02">
        <w:rPr>
          <w:rFonts w:ascii="Calibri" w:hAnsi="Calibri" w:cs="Calibri"/>
          <w:b/>
          <w:bCs/>
          <w:sz w:val="20"/>
          <w:szCs w:val="20"/>
        </w:rPr>
        <w:t>Role: Linux Administrator</w:t>
      </w:r>
    </w:p>
    <w:p w14:paraId="42EDFCA0" w14:textId="77777777" w:rsidR="00414C92" w:rsidRDefault="00414C92" w:rsidP="00F965D6">
      <w:pPr>
        <w:pStyle w:val="NoSpacing"/>
        <w:rPr>
          <w:rFonts w:ascii="Calibri" w:hAnsi="Calibri" w:cs="Calibri"/>
          <w:b/>
          <w:bCs/>
          <w:sz w:val="20"/>
          <w:szCs w:val="20"/>
        </w:rPr>
      </w:pPr>
      <w:r w:rsidRPr="00CE5E02">
        <w:rPr>
          <w:rFonts w:ascii="Calibri" w:hAnsi="Calibri" w:cs="Calibri"/>
          <w:b/>
          <w:bCs/>
          <w:sz w:val="20"/>
          <w:szCs w:val="20"/>
        </w:rPr>
        <w:t>Responsibilities:</w:t>
      </w:r>
    </w:p>
    <w:p w14:paraId="0741BE8C" w14:textId="77777777" w:rsidR="006C56E8" w:rsidRPr="00CE5E02" w:rsidRDefault="006C56E8" w:rsidP="00F965D6">
      <w:pPr>
        <w:pStyle w:val="NoSpacing"/>
        <w:rPr>
          <w:rFonts w:ascii="Calibri" w:hAnsi="Calibri" w:cs="Calibri"/>
          <w:b/>
          <w:bCs/>
          <w:sz w:val="20"/>
          <w:szCs w:val="20"/>
        </w:rPr>
      </w:pPr>
    </w:p>
    <w:p w14:paraId="52497644" w14:textId="77777777" w:rsidR="00BF5FCA" w:rsidRPr="00BF5FCA" w:rsidRDefault="00BF5FCA" w:rsidP="00BF5FCA">
      <w:pPr>
        <w:pStyle w:val="NoSpacing"/>
        <w:numPr>
          <w:ilvl w:val="0"/>
          <w:numId w:val="14"/>
        </w:numPr>
        <w:rPr>
          <w:rFonts w:ascii="Calibri" w:hAnsi="Calibri" w:cs="Calibri"/>
          <w:sz w:val="20"/>
          <w:szCs w:val="20"/>
        </w:rPr>
      </w:pPr>
      <w:r w:rsidRPr="00BF5FCA">
        <w:rPr>
          <w:rFonts w:ascii="Calibri" w:hAnsi="Calibri" w:cs="Calibri"/>
          <w:sz w:val="20"/>
          <w:szCs w:val="20"/>
        </w:rPr>
        <w:t>Administered Linux servers supporting refinery operations, pipeline management, logistics, and enterprise business applications, ensuring high system availability.</w:t>
      </w:r>
    </w:p>
    <w:p w14:paraId="674B0251" w14:textId="77777777" w:rsidR="00BF5FCA" w:rsidRPr="00BF5FCA" w:rsidRDefault="00BF5FCA" w:rsidP="00BF5FCA">
      <w:pPr>
        <w:pStyle w:val="NoSpacing"/>
        <w:numPr>
          <w:ilvl w:val="0"/>
          <w:numId w:val="14"/>
        </w:numPr>
        <w:rPr>
          <w:rFonts w:ascii="Calibri" w:hAnsi="Calibri" w:cs="Calibri"/>
          <w:sz w:val="20"/>
          <w:szCs w:val="20"/>
        </w:rPr>
      </w:pPr>
      <w:r w:rsidRPr="00BF5FCA">
        <w:rPr>
          <w:rFonts w:ascii="Calibri" w:hAnsi="Calibri" w:cs="Calibri"/>
          <w:sz w:val="20"/>
          <w:szCs w:val="20"/>
        </w:rPr>
        <w:t>Maintained mission-critical production environments supporting upstream, midstream, and downstream business operations with minimal downtime.</w:t>
      </w:r>
    </w:p>
    <w:p w14:paraId="43A4C1AE" w14:textId="77777777" w:rsidR="00BF5FCA" w:rsidRPr="00BF5FCA" w:rsidRDefault="00BF5FCA" w:rsidP="00BF5FCA">
      <w:pPr>
        <w:pStyle w:val="NoSpacing"/>
        <w:numPr>
          <w:ilvl w:val="0"/>
          <w:numId w:val="14"/>
        </w:numPr>
        <w:rPr>
          <w:rFonts w:ascii="Calibri" w:hAnsi="Calibri" w:cs="Calibri"/>
          <w:sz w:val="20"/>
          <w:szCs w:val="20"/>
        </w:rPr>
      </w:pPr>
      <w:r w:rsidRPr="00BF5FCA">
        <w:rPr>
          <w:rFonts w:ascii="Calibri" w:hAnsi="Calibri" w:cs="Calibri"/>
          <w:sz w:val="20"/>
          <w:szCs w:val="20"/>
        </w:rPr>
        <w:t>Performed OS installation, kernel upgrades, patch management, and security hardening following enterprise IT security standards.</w:t>
      </w:r>
    </w:p>
    <w:p w14:paraId="22A70B67" w14:textId="77777777" w:rsidR="00BF5FCA" w:rsidRPr="00BF5FCA" w:rsidRDefault="00BF5FCA" w:rsidP="00BF5FCA">
      <w:pPr>
        <w:pStyle w:val="NoSpacing"/>
        <w:numPr>
          <w:ilvl w:val="0"/>
          <w:numId w:val="14"/>
        </w:numPr>
        <w:rPr>
          <w:rFonts w:ascii="Calibri" w:hAnsi="Calibri" w:cs="Calibri"/>
          <w:sz w:val="20"/>
          <w:szCs w:val="20"/>
        </w:rPr>
      </w:pPr>
      <w:r w:rsidRPr="00BF5FCA">
        <w:rPr>
          <w:rFonts w:ascii="Calibri" w:hAnsi="Calibri" w:cs="Calibri"/>
          <w:sz w:val="20"/>
          <w:szCs w:val="20"/>
        </w:rPr>
        <w:t>Configured high-availability services using clustering and failover mechanisms to ensure uninterrupted support for critical energy applications.</w:t>
      </w:r>
    </w:p>
    <w:p w14:paraId="7D6D2410" w14:textId="77777777" w:rsidR="00BF5FCA" w:rsidRPr="00BF5FCA" w:rsidRDefault="00BF5FCA" w:rsidP="00BF5FCA">
      <w:pPr>
        <w:pStyle w:val="NoSpacing"/>
        <w:numPr>
          <w:ilvl w:val="0"/>
          <w:numId w:val="14"/>
        </w:numPr>
        <w:rPr>
          <w:rFonts w:ascii="Calibri" w:hAnsi="Calibri" w:cs="Calibri"/>
          <w:sz w:val="20"/>
          <w:szCs w:val="20"/>
        </w:rPr>
      </w:pPr>
      <w:r w:rsidRPr="00BF5FCA">
        <w:rPr>
          <w:rFonts w:ascii="Calibri" w:hAnsi="Calibri" w:cs="Calibri"/>
          <w:sz w:val="20"/>
          <w:szCs w:val="20"/>
        </w:rPr>
        <w:t>Monitored server health, CPU, memory, disk utilization, and network performance, proactively resolving infrastructure bottlenecks.</w:t>
      </w:r>
    </w:p>
    <w:p w14:paraId="5F0D7C1C" w14:textId="77777777" w:rsidR="00BF5FCA" w:rsidRPr="00BF5FCA" w:rsidRDefault="00BF5FCA" w:rsidP="00BF5FCA">
      <w:pPr>
        <w:pStyle w:val="NoSpacing"/>
        <w:numPr>
          <w:ilvl w:val="0"/>
          <w:numId w:val="14"/>
        </w:numPr>
        <w:rPr>
          <w:rFonts w:ascii="Calibri" w:hAnsi="Calibri" w:cs="Calibri"/>
          <w:sz w:val="20"/>
          <w:szCs w:val="20"/>
        </w:rPr>
      </w:pPr>
      <w:r w:rsidRPr="00BF5FCA">
        <w:rPr>
          <w:rFonts w:ascii="Calibri" w:hAnsi="Calibri" w:cs="Calibri"/>
          <w:sz w:val="20"/>
          <w:szCs w:val="20"/>
        </w:rPr>
        <w:t>Managed SAN and NAS storage connectivity, multipathing, filesystem expansion, and storage allocation for large-scale enterprise applications.</w:t>
      </w:r>
    </w:p>
    <w:p w14:paraId="235F3995" w14:textId="77777777" w:rsidR="00BF5FCA" w:rsidRPr="00BF5FCA" w:rsidRDefault="00BF5FCA" w:rsidP="00BF5FCA">
      <w:pPr>
        <w:pStyle w:val="NoSpacing"/>
        <w:numPr>
          <w:ilvl w:val="0"/>
          <w:numId w:val="14"/>
        </w:numPr>
        <w:rPr>
          <w:rFonts w:ascii="Calibri" w:hAnsi="Calibri" w:cs="Calibri"/>
          <w:sz w:val="20"/>
          <w:szCs w:val="20"/>
        </w:rPr>
      </w:pPr>
      <w:r w:rsidRPr="00BF5FCA">
        <w:rPr>
          <w:rFonts w:ascii="Calibri" w:hAnsi="Calibri" w:cs="Calibri"/>
          <w:sz w:val="20"/>
          <w:szCs w:val="20"/>
        </w:rPr>
        <w:t>Configured and maintained NFS and CIFS shared storage environments supporting engineering and business teams.</w:t>
      </w:r>
    </w:p>
    <w:p w14:paraId="1730C2D4" w14:textId="77777777" w:rsidR="00BF5FCA" w:rsidRPr="00BF5FCA" w:rsidRDefault="00BF5FCA" w:rsidP="00BF5FCA">
      <w:pPr>
        <w:pStyle w:val="NoSpacing"/>
        <w:numPr>
          <w:ilvl w:val="0"/>
          <w:numId w:val="14"/>
        </w:numPr>
        <w:rPr>
          <w:rFonts w:ascii="Calibri" w:hAnsi="Calibri" w:cs="Calibri"/>
          <w:sz w:val="20"/>
          <w:szCs w:val="20"/>
        </w:rPr>
      </w:pPr>
      <w:r w:rsidRPr="00BF5FCA">
        <w:rPr>
          <w:rFonts w:ascii="Calibri" w:hAnsi="Calibri" w:cs="Calibri"/>
          <w:sz w:val="20"/>
          <w:szCs w:val="20"/>
        </w:rPr>
        <w:t>Performed regular system backups, restoration testing, and disaster recovery validation to meet business continuity requirements.</w:t>
      </w:r>
    </w:p>
    <w:p w14:paraId="44AEED3F" w14:textId="77777777" w:rsidR="00BF5FCA" w:rsidRPr="00BF5FCA" w:rsidRDefault="00BF5FCA" w:rsidP="00BF5FCA">
      <w:pPr>
        <w:pStyle w:val="NoSpacing"/>
        <w:numPr>
          <w:ilvl w:val="0"/>
          <w:numId w:val="14"/>
        </w:numPr>
        <w:rPr>
          <w:rFonts w:ascii="Calibri" w:hAnsi="Calibri" w:cs="Calibri"/>
          <w:sz w:val="20"/>
          <w:szCs w:val="20"/>
        </w:rPr>
      </w:pPr>
      <w:r w:rsidRPr="00BF5FCA">
        <w:rPr>
          <w:rFonts w:ascii="Calibri" w:hAnsi="Calibri" w:cs="Calibri"/>
          <w:sz w:val="20"/>
          <w:szCs w:val="20"/>
        </w:rPr>
        <w:t>Collaborated with database administrators to support Oracle and SQL Server environments, ensuring optimal server performance.</w:t>
      </w:r>
    </w:p>
    <w:p w14:paraId="05D06681" w14:textId="77777777" w:rsidR="00BF5FCA" w:rsidRPr="00BF5FCA" w:rsidRDefault="00BF5FCA" w:rsidP="00BF5FCA">
      <w:pPr>
        <w:pStyle w:val="NoSpacing"/>
        <w:numPr>
          <w:ilvl w:val="0"/>
          <w:numId w:val="14"/>
        </w:numPr>
        <w:rPr>
          <w:rFonts w:ascii="Calibri" w:hAnsi="Calibri" w:cs="Calibri"/>
          <w:sz w:val="20"/>
          <w:szCs w:val="20"/>
        </w:rPr>
      </w:pPr>
      <w:r w:rsidRPr="00BF5FCA">
        <w:rPr>
          <w:rFonts w:ascii="Calibri" w:hAnsi="Calibri" w:cs="Calibri"/>
          <w:sz w:val="20"/>
          <w:szCs w:val="20"/>
        </w:rPr>
        <w:t>Managed enterprise user authentication through LDAP, Active Directory integration, and centralized access control.</w:t>
      </w:r>
    </w:p>
    <w:p w14:paraId="26F90375" w14:textId="77777777" w:rsidR="00BF5FCA" w:rsidRPr="00BF5FCA" w:rsidRDefault="00BF5FCA" w:rsidP="00BF5FCA">
      <w:pPr>
        <w:pStyle w:val="NoSpacing"/>
        <w:numPr>
          <w:ilvl w:val="0"/>
          <w:numId w:val="14"/>
        </w:numPr>
        <w:rPr>
          <w:rFonts w:ascii="Calibri" w:hAnsi="Calibri" w:cs="Calibri"/>
          <w:sz w:val="20"/>
          <w:szCs w:val="20"/>
        </w:rPr>
      </w:pPr>
      <w:r w:rsidRPr="00BF5FCA">
        <w:rPr>
          <w:rFonts w:ascii="Calibri" w:hAnsi="Calibri" w:cs="Calibri"/>
          <w:sz w:val="20"/>
          <w:szCs w:val="20"/>
        </w:rPr>
        <w:t>Implemented SSH key-based authentication and enforced enterprise password policies to improve infrastructure security.</w:t>
      </w:r>
    </w:p>
    <w:p w14:paraId="350E0348" w14:textId="286E550D" w:rsidR="006C56E8" w:rsidRPr="00CE5E02" w:rsidRDefault="006C56E8" w:rsidP="00BF5FCA">
      <w:pPr>
        <w:pStyle w:val="NoSpacing"/>
        <w:rPr>
          <w:rFonts w:ascii="Calibri" w:hAnsi="Calibri" w:cs="Calibri"/>
          <w:sz w:val="20"/>
          <w:szCs w:val="20"/>
        </w:rPr>
      </w:pPr>
      <w:r w:rsidRPr="00CE5E02">
        <w:rPr>
          <w:rFonts w:ascii="Calibri" w:hAnsi="Calibri" w:cs="Calibri"/>
          <w:b/>
          <w:bCs/>
          <w:sz w:val="20"/>
          <w:szCs w:val="20"/>
        </w:rPr>
        <w:t>Environment:</w:t>
      </w:r>
      <w:r w:rsidRPr="00CE5E02">
        <w:rPr>
          <w:rFonts w:ascii="Calibri" w:hAnsi="Calibri" w:cs="Calibri"/>
          <w:sz w:val="20"/>
          <w:szCs w:val="20"/>
        </w:rPr>
        <w:t xml:space="preserve"> Linux (RHEL 5.x, Solaris, Ubuntu), Windows Server 2003, Active Directory, LDAP/IPA, Apache, NGINX, DNS, DHCP, SAMBA, FTP, SSH, CIFS, NTP, LVM, VERITAS Volume Manager, Solstice Disk Suite, iptables, syslog, </w:t>
      </w:r>
      <w:proofErr w:type="spellStart"/>
      <w:r w:rsidRPr="00CE5E02">
        <w:rPr>
          <w:rFonts w:ascii="Calibri" w:hAnsi="Calibri" w:cs="Calibri"/>
          <w:sz w:val="20"/>
          <w:szCs w:val="20"/>
        </w:rPr>
        <w:t>logwatch</w:t>
      </w:r>
      <w:proofErr w:type="spellEnd"/>
      <w:r w:rsidRPr="00CE5E02">
        <w:rPr>
          <w:rFonts w:ascii="Calibri" w:hAnsi="Calibri" w:cs="Calibri"/>
          <w:sz w:val="20"/>
          <w:szCs w:val="20"/>
        </w:rPr>
        <w:t>, RPM/YUM, Bash scripting, Nagios, Virtualization (VMs, snapshots, templates).</w:t>
      </w:r>
    </w:p>
    <w:p w14:paraId="2F3B5A26" w14:textId="77777777" w:rsidR="00414C92" w:rsidRPr="00CE5E02" w:rsidRDefault="00414C92" w:rsidP="00F965D6">
      <w:pPr>
        <w:pStyle w:val="NoSpacing"/>
        <w:rPr>
          <w:rFonts w:ascii="Calibri" w:hAnsi="Calibri" w:cs="Calibri"/>
          <w:sz w:val="20"/>
          <w:szCs w:val="20"/>
        </w:rPr>
      </w:pPr>
    </w:p>
    <w:p w14:paraId="0B31E195" w14:textId="77777777" w:rsidR="00414C92" w:rsidRPr="005F7B17" w:rsidRDefault="00414C92" w:rsidP="00F965D6">
      <w:pPr>
        <w:pStyle w:val="NoSpacing"/>
        <w:spacing w:line="276" w:lineRule="auto"/>
        <w:rPr>
          <w:rFonts w:ascii="Calibri" w:hAnsi="Calibri" w:cs="Calibri"/>
          <w:b/>
          <w:sz w:val="21"/>
          <w:szCs w:val="21"/>
          <w:u w:val="single"/>
        </w:rPr>
      </w:pPr>
    </w:p>
    <w:p w14:paraId="77E40525" w14:textId="77777777" w:rsidR="003C5A20" w:rsidRPr="0053608D" w:rsidRDefault="003C5A20" w:rsidP="00F965D6">
      <w:pPr>
        <w:spacing w:after="0" w:line="276" w:lineRule="auto"/>
        <w:rPr>
          <w:rFonts w:ascii="Calibri" w:hAnsi="Calibri" w:cs="Calibri"/>
          <w:sz w:val="20"/>
          <w:szCs w:val="20"/>
          <w:lang w:val="en"/>
        </w:rPr>
      </w:pPr>
    </w:p>
    <w:p w14:paraId="583A2D60" w14:textId="25137429" w:rsidR="00CE3FCB" w:rsidRPr="005F7B17" w:rsidRDefault="00355AD2" w:rsidP="00F965D6">
      <w:pPr>
        <w:spacing w:line="276" w:lineRule="auto"/>
        <w:rPr>
          <w:rFonts w:ascii="Calibri" w:hAnsi="Calibri" w:cs="Calibri"/>
        </w:rPr>
      </w:pPr>
      <w:r w:rsidRPr="005F7B17">
        <w:rPr>
          <w:rFonts w:ascii="Calibri" w:eastAsia="Times New Roman" w:hAnsi="Calibri" w:cs="Calibri"/>
          <w:i/>
          <w:sz w:val="21"/>
          <w:szCs w:val="21"/>
        </w:rPr>
        <w:br/>
      </w:r>
    </w:p>
    <w:sectPr w:rsidR="00CE3FCB" w:rsidRPr="005F7B17" w:rsidSect="00414C92">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1C64"/>
    <w:multiLevelType w:val="hybridMultilevel"/>
    <w:tmpl w:val="E1E83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1C4052E"/>
    <w:multiLevelType w:val="hybridMultilevel"/>
    <w:tmpl w:val="BFBAE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8AC0CDE"/>
    <w:multiLevelType w:val="hybridMultilevel"/>
    <w:tmpl w:val="B34CDB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D72368B"/>
    <w:multiLevelType w:val="hybridMultilevel"/>
    <w:tmpl w:val="804A29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1B53C4B"/>
    <w:multiLevelType w:val="hybridMultilevel"/>
    <w:tmpl w:val="75EC6302"/>
    <w:lvl w:ilvl="0" w:tplc="203E703C">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7A38CE"/>
    <w:multiLevelType w:val="hybridMultilevel"/>
    <w:tmpl w:val="EBA80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CC92C08"/>
    <w:multiLevelType w:val="hybridMultilevel"/>
    <w:tmpl w:val="F6C48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BC61E5"/>
    <w:multiLevelType w:val="hybridMultilevel"/>
    <w:tmpl w:val="D00CD90E"/>
    <w:lvl w:ilvl="0" w:tplc="76E467DE">
      <w:start w:val="1"/>
      <w:numFmt w:val="bullet"/>
      <w:lvlText w:val="•"/>
      <w:lvlJc w:val="left"/>
      <w:pPr>
        <w:ind w:left="540" w:hanging="260"/>
      </w:pPr>
    </w:lvl>
    <w:lvl w:ilvl="1" w:tplc="49EC4A3C">
      <w:numFmt w:val="decimal"/>
      <w:lvlText w:val=""/>
      <w:lvlJc w:val="left"/>
      <w:pPr>
        <w:ind w:left="0" w:firstLine="0"/>
      </w:pPr>
    </w:lvl>
    <w:lvl w:ilvl="2" w:tplc="5C104684">
      <w:numFmt w:val="decimal"/>
      <w:lvlText w:val=""/>
      <w:lvlJc w:val="left"/>
      <w:pPr>
        <w:ind w:left="0" w:firstLine="0"/>
      </w:pPr>
    </w:lvl>
    <w:lvl w:ilvl="3" w:tplc="B24A7436">
      <w:numFmt w:val="decimal"/>
      <w:lvlText w:val=""/>
      <w:lvlJc w:val="left"/>
      <w:pPr>
        <w:ind w:left="0" w:firstLine="0"/>
      </w:pPr>
    </w:lvl>
    <w:lvl w:ilvl="4" w:tplc="A92C8A44">
      <w:numFmt w:val="decimal"/>
      <w:lvlText w:val=""/>
      <w:lvlJc w:val="left"/>
      <w:pPr>
        <w:ind w:left="0" w:firstLine="0"/>
      </w:pPr>
    </w:lvl>
    <w:lvl w:ilvl="5" w:tplc="CEC2775E">
      <w:numFmt w:val="decimal"/>
      <w:lvlText w:val=""/>
      <w:lvlJc w:val="left"/>
      <w:pPr>
        <w:ind w:left="0" w:firstLine="0"/>
      </w:pPr>
    </w:lvl>
    <w:lvl w:ilvl="6" w:tplc="E1A617E0">
      <w:numFmt w:val="decimal"/>
      <w:lvlText w:val=""/>
      <w:lvlJc w:val="left"/>
      <w:pPr>
        <w:ind w:left="0" w:firstLine="0"/>
      </w:pPr>
    </w:lvl>
    <w:lvl w:ilvl="7" w:tplc="45706C20">
      <w:numFmt w:val="decimal"/>
      <w:lvlText w:val=""/>
      <w:lvlJc w:val="left"/>
      <w:pPr>
        <w:ind w:left="0" w:firstLine="0"/>
      </w:pPr>
    </w:lvl>
    <w:lvl w:ilvl="8" w:tplc="9A4A94AA">
      <w:numFmt w:val="decimal"/>
      <w:lvlText w:val=""/>
      <w:lvlJc w:val="left"/>
      <w:pPr>
        <w:ind w:left="0" w:firstLine="0"/>
      </w:pPr>
    </w:lvl>
  </w:abstractNum>
  <w:abstractNum w:abstractNumId="8" w15:restartNumberingAfterBreak="0">
    <w:nsid w:val="4F640107"/>
    <w:multiLevelType w:val="multilevel"/>
    <w:tmpl w:val="389C0B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2781C0B"/>
    <w:multiLevelType w:val="hybridMultilevel"/>
    <w:tmpl w:val="13C83D28"/>
    <w:lvl w:ilvl="0" w:tplc="203E703C">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52914CF0"/>
    <w:multiLevelType w:val="hybridMultilevel"/>
    <w:tmpl w:val="D4986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D7B7955"/>
    <w:multiLevelType w:val="hybridMultilevel"/>
    <w:tmpl w:val="159097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B22562C"/>
    <w:multiLevelType w:val="hybridMultilevel"/>
    <w:tmpl w:val="4EA0D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627108A"/>
    <w:multiLevelType w:val="hybridMultilevel"/>
    <w:tmpl w:val="4A24D8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31900042">
    <w:abstractNumId w:val="9"/>
  </w:num>
  <w:num w:numId="2" w16cid:durableId="2086145235">
    <w:abstractNumId w:val="4"/>
  </w:num>
  <w:num w:numId="3" w16cid:durableId="1211918086">
    <w:abstractNumId w:val="7"/>
  </w:num>
  <w:num w:numId="4" w16cid:durableId="878014703">
    <w:abstractNumId w:val="3"/>
  </w:num>
  <w:num w:numId="5" w16cid:durableId="1894271018">
    <w:abstractNumId w:val="2"/>
  </w:num>
  <w:num w:numId="6" w16cid:durableId="1798521285">
    <w:abstractNumId w:val="10"/>
  </w:num>
  <w:num w:numId="7" w16cid:durableId="436678213">
    <w:abstractNumId w:val="6"/>
  </w:num>
  <w:num w:numId="8" w16cid:durableId="1686902432">
    <w:abstractNumId w:val="1"/>
  </w:num>
  <w:num w:numId="9" w16cid:durableId="1868594877">
    <w:abstractNumId w:val="13"/>
  </w:num>
  <w:num w:numId="10" w16cid:durableId="1936984635">
    <w:abstractNumId w:val="5"/>
  </w:num>
  <w:num w:numId="11" w16cid:durableId="1512522486">
    <w:abstractNumId w:val="0"/>
  </w:num>
  <w:num w:numId="12" w16cid:durableId="1720741774">
    <w:abstractNumId w:val="11"/>
  </w:num>
  <w:num w:numId="13" w16cid:durableId="190069037">
    <w:abstractNumId w:val="8"/>
  </w:num>
  <w:num w:numId="14" w16cid:durableId="21193268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92"/>
    <w:rsid w:val="0003011C"/>
    <w:rsid w:val="001F178E"/>
    <w:rsid w:val="00254FDA"/>
    <w:rsid w:val="002624F9"/>
    <w:rsid w:val="0027675F"/>
    <w:rsid w:val="002D2EF4"/>
    <w:rsid w:val="002D5D84"/>
    <w:rsid w:val="00355AD2"/>
    <w:rsid w:val="003C5A20"/>
    <w:rsid w:val="004009A5"/>
    <w:rsid w:val="00414C92"/>
    <w:rsid w:val="004278FB"/>
    <w:rsid w:val="004659A0"/>
    <w:rsid w:val="00483E5C"/>
    <w:rsid w:val="00535B9E"/>
    <w:rsid w:val="0053608D"/>
    <w:rsid w:val="00556AF1"/>
    <w:rsid w:val="005A0CA9"/>
    <w:rsid w:val="005F7B17"/>
    <w:rsid w:val="0063506A"/>
    <w:rsid w:val="006654DC"/>
    <w:rsid w:val="0068086C"/>
    <w:rsid w:val="006B3989"/>
    <w:rsid w:val="006C3C14"/>
    <w:rsid w:val="006C4742"/>
    <w:rsid w:val="006C56E8"/>
    <w:rsid w:val="007467A2"/>
    <w:rsid w:val="007B2693"/>
    <w:rsid w:val="007D4201"/>
    <w:rsid w:val="009413E4"/>
    <w:rsid w:val="00A0053C"/>
    <w:rsid w:val="00A07135"/>
    <w:rsid w:val="00A66371"/>
    <w:rsid w:val="00A81A70"/>
    <w:rsid w:val="00BF5FCA"/>
    <w:rsid w:val="00C01A51"/>
    <w:rsid w:val="00C3065E"/>
    <w:rsid w:val="00C45323"/>
    <w:rsid w:val="00C663A5"/>
    <w:rsid w:val="00C837A6"/>
    <w:rsid w:val="00CE3FCB"/>
    <w:rsid w:val="00CE42D8"/>
    <w:rsid w:val="00CE5E02"/>
    <w:rsid w:val="00D41CBF"/>
    <w:rsid w:val="00D5701E"/>
    <w:rsid w:val="00DB0799"/>
    <w:rsid w:val="00DC1BFF"/>
    <w:rsid w:val="00E058B3"/>
    <w:rsid w:val="00E56C39"/>
    <w:rsid w:val="00E708C6"/>
    <w:rsid w:val="00ED42E4"/>
    <w:rsid w:val="00F43DB5"/>
    <w:rsid w:val="00F965D6"/>
    <w:rsid w:val="00FA1D39"/>
    <w:rsid w:val="00FD7F4A"/>
    <w:rsid w:val="00FF5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8320D"/>
  <w15:chartTrackingRefBased/>
  <w15:docId w15:val="{BA041452-808B-4680-A3AA-B133C2C56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C92"/>
  </w:style>
  <w:style w:type="paragraph" w:styleId="Heading1">
    <w:name w:val="heading 1"/>
    <w:basedOn w:val="Normal"/>
    <w:next w:val="Normal"/>
    <w:link w:val="Heading1Char"/>
    <w:uiPriority w:val="9"/>
    <w:qFormat/>
    <w:rsid w:val="00414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C92"/>
    <w:rPr>
      <w:rFonts w:eastAsiaTheme="majorEastAsia" w:cstheme="majorBidi"/>
      <w:color w:val="272727" w:themeColor="text1" w:themeTint="D8"/>
    </w:rPr>
  </w:style>
  <w:style w:type="paragraph" w:styleId="Title">
    <w:name w:val="Title"/>
    <w:basedOn w:val="Normal"/>
    <w:next w:val="Normal"/>
    <w:link w:val="TitleChar"/>
    <w:uiPriority w:val="10"/>
    <w:qFormat/>
    <w:rsid w:val="00414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C92"/>
    <w:pPr>
      <w:spacing w:before="160"/>
      <w:jc w:val="center"/>
    </w:pPr>
    <w:rPr>
      <w:i/>
      <w:iCs/>
      <w:color w:val="404040" w:themeColor="text1" w:themeTint="BF"/>
    </w:rPr>
  </w:style>
  <w:style w:type="character" w:customStyle="1" w:styleId="QuoteChar">
    <w:name w:val="Quote Char"/>
    <w:basedOn w:val="DefaultParagraphFont"/>
    <w:link w:val="Quote"/>
    <w:uiPriority w:val="29"/>
    <w:rsid w:val="00414C92"/>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uiPriority w:val="34"/>
    <w:qFormat/>
    <w:rsid w:val="00414C92"/>
    <w:pPr>
      <w:ind w:left="720"/>
      <w:contextualSpacing/>
    </w:pPr>
  </w:style>
  <w:style w:type="character" w:styleId="IntenseEmphasis">
    <w:name w:val="Intense Emphasis"/>
    <w:basedOn w:val="DefaultParagraphFont"/>
    <w:uiPriority w:val="21"/>
    <w:qFormat/>
    <w:rsid w:val="00414C92"/>
    <w:rPr>
      <w:i/>
      <w:iCs/>
      <w:color w:val="0F4761" w:themeColor="accent1" w:themeShade="BF"/>
    </w:rPr>
  </w:style>
  <w:style w:type="paragraph" w:styleId="IntenseQuote">
    <w:name w:val="Intense Quote"/>
    <w:basedOn w:val="Normal"/>
    <w:next w:val="Normal"/>
    <w:link w:val="IntenseQuoteChar"/>
    <w:uiPriority w:val="30"/>
    <w:qFormat/>
    <w:rsid w:val="00414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C92"/>
    <w:rPr>
      <w:i/>
      <w:iCs/>
      <w:color w:val="0F4761" w:themeColor="accent1" w:themeShade="BF"/>
    </w:rPr>
  </w:style>
  <w:style w:type="character" w:styleId="IntenseReference">
    <w:name w:val="Intense Reference"/>
    <w:basedOn w:val="DefaultParagraphFont"/>
    <w:uiPriority w:val="32"/>
    <w:qFormat/>
    <w:rsid w:val="00414C92"/>
    <w:rPr>
      <w:b/>
      <w:bCs/>
      <w:smallCaps/>
      <w:color w:val="0F4761" w:themeColor="accent1" w:themeShade="BF"/>
      <w:spacing w:val="5"/>
    </w:rPr>
  </w:style>
  <w:style w:type="character" w:styleId="Hyperlink">
    <w:name w:val="Hyperlink"/>
    <w:basedOn w:val="DefaultParagraphFont"/>
    <w:uiPriority w:val="99"/>
    <w:unhideWhenUsed/>
    <w:rsid w:val="00414C92"/>
    <w:rPr>
      <w:color w:val="467886" w:themeColor="hyperlink"/>
      <w:u w:val="singl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414C92"/>
  </w:style>
  <w:style w:type="paragraph" w:styleId="NoSpacing">
    <w:name w:val="No Spacing"/>
    <w:link w:val="NoSpacingChar"/>
    <w:uiPriority w:val="1"/>
    <w:qFormat/>
    <w:rsid w:val="00414C92"/>
    <w:pPr>
      <w:spacing w:after="0" w:line="240" w:lineRule="auto"/>
    </w:pPr>
    <w:rPr>
      <w:kern w:val="0"/>
      <w:sz w:val="22"/>
      <w:szCs w:val="22"/>
      <w14:ligatures w14:val="none"/>
    </w:rPr>
  </w:style>
  <w:style w:type="character" w:customStyle="1" w:styleId="NoSpacingChar">
    <w:name w:val="No Spacing Char"/>
    <w:link w:val="NoSpacing"/>
    <w:uiPriority w:val="1"/>
    <w:qFormat/>
    <w:locked/>
    <w:rsid w:val="00414C92"/>
    <w:rPr>
      <w:kern w:val="0"/>
      <w:sz w:val="22"/>
      <w:szCs w:val="22"/>
      <w14:ligatures w14:val="none"/>
    </w:rPr>
  </w:style>
  <w:style w:type="table" w:styleId="TableGrid">
    <w:name w:val="Table Grid"/>
    <w:basedOn w:val="TableNormal"/>
    <w:uiPriority w:val="39"/>
    <w:rsid w:val="00414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14C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ubhani-abdul-1021a7127/"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6</Pages>
  <Words>3781</Words>
  <Characters>21554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45</cp:revision>
  <dcterms:created xsi:type="dcterms:W3CDTF">2026-07-09T22:12:00Z</dcterms:created>
  <dcterms:modified xsi:type="dcterms:W3CDTF">2026-07-20T20:07:00Z</dcterms:modified>
</cp:coreProperties>
</file>