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70"/>
        <w:gridCol w:w="1800"/>
        <w:gridCol w:w="1440"/>
        <w:gridCol w:w="720"/>
        <w:gridCol w:w="1423"/>
        <w:gridCol w:w="377"/>
        <w:gridCol w:w="540"/>
        <w:gridCol w:w="1350"/>
        <w:gridCol w:w="540"/>
        <w:gridCol w:w="180"/>
        <w:gridCol w:w="720"/>
        <w:gridCol w:w="1676"/>
        <w:gridCol w:w="34"/>
      </w:tblGrid>
      <w:tr w:rsidR="005B05F3" w14:paraId="616C8F83" w14:textId="77777777" w:rsidTr="008E22F4">
        <w:trPr>
          <w:gridAfter w:val="1"/>
          <w:wAfter w:w="34" w:type="dxa"/>
        </w:trPr>
        <w:tc>
          <w:tcPr>
            <w:tcW w:w="3510" w:type="dxa"/>
            <w:gridSpan w:val="3"/>
            <w:vMerge w:val="restart"/>
            <w:shd w:val="clear" w:color="auto" w:fill="auto"/>
            <w:vAlign w:val="center"/>
          </w:tcPr>
          <w:p w14:paraId="1B6EFDAF" w14:textId="2B432C95" w:rsidR="005B05F3" w:rsidRPr="00B72467" w:rsidRDefault="005B05F3" w:rsidP="005B05F3">
            <w:pPr>
              <w:rPr>
                <w:b/>
                <w:bCs/>
              </w:rPr>
            </w:pPr>
            <w:r w:rsidRPr="008E22F4">
              <w:rPr>
                <w:b/>
                <w:bCs/>
                <w:sz w:val="52"/>
                <w:szCs w:val="52"/>
              </w:rPr>
              <w:t>Abigail Chase</w:t>
            </w:r>
          </w:p>
        </w:tc>
        <w:tc>
          <w:tcPr>
            <w:tcW w:w="3060" w:type="dxa"/>
            <w:gridSpan w:val="4"/>
            <w:shd w:val="clear" w:color="auto" w:fill="auto"/>
          </w:tcPr>
          <w:p w14:paraId="0C06F2C0" w14:textId="0AE75800" w:rsidR="005B05F3" w:rsidRPr="005B05F3" w:rsidRDefault="005B05F3">
            <w:pPr>
              <w:rPr>
                <w:sz w:val="22"/>
                <w:szCs w:val="22"/>
              </w:rPr>
            </w:pPr>
          </w:p>
        </w:tc>
        <w:tc>
          <w:tcPr>
            <w:tcW w:w="2070" w:type="dxa"/>
            <w:gridSpan w:val="3"/>
            <w:shd w:val="clear" w:color="auto" w:fill="auto"/>
          </w:tcPr>
          <w:p w14:paraId="019B70DE" w14:textId="6952071A" w:rsidR="005B05F3" w:rsidRPr="005B05F3" w:rsidRDefault="005B05F3">
            <w:pPr>
              <w:rPr>
                <w:sz w:val="22"/>
                <w:szCs w:val="22"/>
              </w:rPr>
            </w:pPr>
          </w:p>
        </w:tc>
        <w:tc>
          <w:tcPr>
            <w:tcW w:w="2396" w:type="dxa"/>
            <w:gridSpan w:val="2"/>
            <w:shd w:val="clear" w:color="auto" w:fill="auto"/>
          </w:tcPr>
          <w:p w14:paraId="4345A234" w14:textId="2B7416AE" w:rsidR="005B05F3" w:rsidRPr="005B05F3" w:rsidRDefault="005B05F3">
            <w:pPr>
              <w:rPr>
                <w:sz w:val="22"/>
                <w:szCs w:val="22"/>
              </w:rPr>
            </w:pPr>
          </w:p>
        </w:tc>
      </w:tr>
      <w:tr w:rsidR="005B05F3" w14:paraId="2993DEA1" w14:textId="77777777" w:rsidTr="00F33344">
        <w:trPr>
          <w:gridAfter w:val="1"/>
          <w:wAfter w:w="34" w:type="dxa"/>
        </w:trPr>
        <w:tc>
          <w:tcPr>
            <w:tcW w:w="3510" w:type="dxa"/>
            <w:gridSpan w:val="3"/>
            <w:vMerge/>
            <w:tcBorders>
              <w:bottom w:val="single" w:sz="4" w:space="0" w:color="auto"/>
            </w:tcBorders>
            <w:shd w:val="clear" w:color="auto" w:fill="auto"/>
          </w:tcPr>
          <w:p w14:paraId="1CCA8C1A" w14:textId="77777777" w:rsidR="005B05F3" w:rsidRDefault="005B05F3" w:rsidP="005B05F3"/>
        </w:tc>
        <w:tc>
          <w:tcPr>
            <w:tcW w:w="3060" w:type="dxa"/>
            <w:gridSpan w:val="4"/>
            <w:tcBorders>
              <w:bottom w:val="single" w:sz="4" w:space="0" w:color="auto"/>
            </w:tcBorders>
            <w:shd w:val="clear" w:color="auto" w:fill="auto"/>
            <w:vAlign w:val="center"/>
          </w:tcPr>
          <w:p w14:paraId="216D906C" w14:textId="202B1D53" w:rsidR="005B05F3" w:rsidRPr="005B05F3" w:rsidRDefault="005B05F3" w:rsidP="005B05F3">
            <w:pPr>
              <w:rPr>
                <w:sz w:val="20"/>
                <w:szCs w:val="20"/>
              </w:rPr>
            </w:pPr>
            <w:r w:rsidRPr="005B05F3">
              <w:rPr>
                <w:sz w:val="20"/>
                <w:szCs w:val="20"/>
              </w:rPr>
              <w:t xml:space="preserve">(E): </w:t>
            </w:r>
            <w:hyperlink r:id="rId5">
              <w:r w:rsidRPr="005B05F3">
                <w:rPr>
                  <w:sz w:val="20"/>
                  <w:szCs w:val="20"/>
                </w:rPr>
                <w:t>abigailleechase@gmail.com</w:t>
              </w:r>
            </w:hyperlink>
          </w:p>
        </w:tc>
        <w:tc>
          <w:tcPr>
            <w:tcW w:w="2070" w:type="dxa"/>
            <w:gridSpan w:val="3"/>
            <w:tcBorders>
              <w:bottom w:val="single" w:sz="4" w:space="0" w:color="auto"/>
            </w:tcBorders>
            <w:shd w:val="clear" w:color="auto" w:fill="auto"/>
            <w:vAlign w:val="center"/>
          </w:tcPr>
          <w:p w14:paraId="034A43F3" w14:textId="3110ADE7" w:rsidR="005B05F3" w:rsidRPr="005B05F3" w:rsidRDefault="005B05F3" w:rsidP="005B05F3">
            <w:pPr>
              <w:rPr>
                <w:sz w:val="20"/>
                <w:szCs w:val="20"/>
              </w:rPr>
            </w:pPr>
            <w:r w:rsidRPr="005B05F3">
              <w:rPr>
                <w:sz w:val="20"/>
                <w:szCs w:val="20"/>
              </w:rPr>
              <w:t>(C): (662)-400-9638</w:t>
            </w:r>
          </w:p>
        </w:tc>
        <w:tc>
          <w:tcPr>
            <w:tcW w:w="2396" w:type="dxa"/>
            <w:gridSpan w:val="2"/>
            <w:tcBorders>
              <w:bottom w:val="single" w:sz="4" w:space="0" w:color="auto"/>
            </w:tcBorders>
            <w:shd w:val="clear" w:color="auto" w:fill="auto"/>
            <w:vAlign w:val="center"/>
          </w:tcPr>
          <w:p w14:paraId="0CDA3E8C" w14:textId="77777777" w:rsidR="008E22F4" w:rsidRDefault="005B05F3" w:rsidP="005B05F3">
            <w:pPr>
              <w:rPr>
                <w:spacing w:val="-15"/>
                <w:sz w:val="20"/>
                <w:szCs w:val="20"/>
              </w:rPr>
            </w:pPr>
            <w:r w:rsidRPr="005B05F3">
              <w:rPr>
                <w:sz w:val="20"/>
                <w:szCs w:val="20"/>
              </w:rPr>
              <w:t>123 Nature Drive</w:t>
            </w:r>
            <w:r w:rsidRPr="005B05F3">
              <w:rPr>
                <w:spacing w:val="-15"/>
                <w:sz w:val="20"/>
                <w:szCs w:val="20"/>
              </w:rPr>
              <w:t xml:space="preserve"> </w:t>
            </w:r>
          </w:p>
          <w:p w14:paraId="531D640B" w14:textId="18F868D4" w:rsidR="005B05F3" w:rsidRPr="005B05F3" w:rsidRDefault="005B05F3" w:rsidP="005B05F3">
            <w:pPr>
              <w:rPr>
                <w:sz w:val="20"/>
                <w:szCs w:val="20"/>
              </w:rPr>
            </w:pPr>
            <w:r w:rsidRPr="005B05F3">
              <w:rPr>
                <w:sz w:val="20"/>
                <w:szCs w:val="20"/>
              </w:rPr>
              <w:t>Stephens City,</w:t>
            </w:r>
            <w:r w:rsidRPr="005B05F3">
              <w:rPr>
                <w:spacing w:val="-15"/>
                <w:sz w:val="20"/>
                <w:szCs w:val="20"/>
              </w:rPr>
              <w:t xml:space="preserve"> </w:t>
            </w:r>
            <w:r w:rsidRPr="005B05F3">
              <w:rPr>
                <w:sz w:val="20"/>
                <w:szCs w:val="20"/>
              </w:rPr>
              <w:t>VA</w:t>
            </w:r>
            <w:r w:rsidRPr="005B05F3">
              <w:rPr>
                <w:spacing w:val="-15"/>
                <w:sz w:val="20"/>
                <w:szCs w:val="20"/>
              </w:rPr>
              <w:t xml:space="preserve"> </w:t>
            </w:r>
            <w:r w:rsidRPr="005B05F3">
              <w:rPr>
                <w:sz w:val="20"/>
                <w:szCs w:val="20"/>
              </w:rPr>
              <w:t>22655</w:t>
            </w:r>
          </w:p>
        </w:tc>
      </w:tr>
      <w:tr w:rsidR="002C1E08" w14:paraId="0B3744CC" w14:textId="77777777" w:rsidTr="00F33344">
        <w:trPr>
          <w:gridAfter w:val="1"/>
          <w:wAfter w:w="34" w:type="dxa"/>
        </w:trPr>
        <w:tc>
          <w:tcPr>
            <w:tcW w:w="3510" w:type="dxa"/>
            <w:gridSpan w:val="3"/>
            <w:tcBorders>
              <w:top w:val="single" w:sz="4" w:space="0" w:color="auto"/>
            </w:tcBorders>
            <w:shd w:val="clear" w:color="auto" w:fill="auto"/>
          </w:tcPr>
          <w:p w14:paraId="702B127B" w14:textId="77777777" w:rsidR="002C1E08" w:rsidRDefault="002C1E08" w:rsidP="005B05F3"/>
        </w:tc>
        <w:tc>
          <w:tcPr>
            <w:tcW w:w="3060" w:type="dxa"/>
            <w:gridSpan w:val="4"/>
            <w:tcBorders>
              <w:top w:val="single" w:sz="4" w:space="0" w:color="auto"/>
            </w:tcBorders>
            <w:shd w:val="clear" w:color="auto" w:fill="auto"/>
            <w:vAlign w:val="center"/>
          </w:tcPr>
          <w:p w14:paraId="3F70FF1B" w14:textId="77777777" w:rsidR="002C1E08" w:rsidRPr="005B05F3" w:rsidRDefault="002C1E08" w:rsidP="005B05F3">
            <w:pPr>
              <w:rPr>
                <w:sz w:val="20"/>
                <w:szCs w:val="20"/>
              </w:rPr>
            </w:pPr>
          </w:p>
        </w:tc>
        <w:tc>
          <w:tcPr>
            <w:tcW w:w="2070" w:type="dxa"/>
            <w:gridSpan w:val="3"/>
            <w:tcBorders>
              <w:top w:val="single" w:sz="4" w:space="0" w:color="auto"/>
            </w:tcBorders>
            <w:shd w:val="clear" w:color="auto" w:fill="auto"/>
            <w:vAlign w:val="center"/>
          </w:tcPr>
          <w:p w14:paraId="6CF7838D" w14:textId="77777777" w:rsidR="002C1E08" w:rsidRPr="005B05F3" w:rsidRDefault="002C1E08" w:rsidP="005B05F3">
            <w:pPr>
              <w:rPr>
                <w:sz w:val="20"/>
                <w:szCs w:val="20"/>
              </w:rPr>
            </w:pPr>
          </w:p>
        </w:tc>
        <w:tc>
          <w:tcPr>
            <w:tcW w:w="2396" w:type="dxa"/>
            <w:gridSpan w:val="2"/>
            <w:tcBorders>
              <w:top w:val="single" w:sz="4" w:space="0" w:color="auto"/>
            </w:tcBorders>
            <w:shd w:val="clear" w:color="auto" w:fill="auto"/>
            <w:vAlign w:val="center"/>
          </w:tcPr>
          <w:p w14:paraId="6E7EA2C5" w14:textId="77777777" w:rsidR="002C1E08" w:rsidRPr="005B05F3" w:rsidRDefault="002C1E08" w:rsidP="005B05F3">
            <w:pPr>
              <w:rPr>
                <w:sz w:val="20"/>
                <w:szCs w:val="20"/>
              </w:rPr>
            </w:pPr>
          </w:p>
        </w:tc>
      </w:tr>
      <w:tr w:rsidR="002C1E08" w14:paraId="1D4D531B" w14:textId="77777777" w:rsidTr="002C1E08">
        <w:trPr>
          <w:gridAfter w:val="1"/>
          <w:wAfter w:w="34" w:type="dxa"/>
        </w:trPr>
        <w:tc>
          <w:tcPr>
            <w:tcW w:w="11036" w:type="dxa"/>
            <w:gridSpan w:val="12"/>
            <w:shd w:val="clear" w:color="auto" w:fill="auto"/>
          </w:tcPr>
          <w:p w14:paraId="2863F226" w14:textId="522B8830" w:rsidR="002C1E08" w:rsidRPr="005B05F3" w:rsidRDefault="002C1E08" w:rsidP="005B05F3">
            <w:pPr>
              <w:rPr>
                <w:sz w:val="20"/>
                <w:szCs w:val="20"/>
              </w:rPr>
            </w:pPr>
            <w:r w:rsidRPr="00B72467">
              <w:rPr>
                <w:b/>
                <w:bCs/>
                <w:sz w:val="32"/>
                <w:szCs w:val="32"/>
              </w:rPr>
              <w:t>Education</w:t>
            </w:r>
          </w:p>
        </w:tc>
      </w:tr>
      <w:tr w:rsidR="002C1E08" w14:paraId="1B9DA1E9" w14:textId="77777777" w:rsidTr="002C1E08">
        <w:trPr>
          <w:gridAfter w:val="1"/>
          <w:wAfter w:w="34" w:type="dxa"/>
        </w:trPr>
        <w:tc>
          <w:tcPr>
            <w:tcW w:w="270" w:type="dxa"/>
            <w:shd w:val="clear" w:color="auto" w:fill="auto"/>
          </w:tcPr>
          <w:p w14:paraId="6827DA77" w14:textId="77777777" w:rsidR="002C1E08" w:rsidRPr="005B05F3" w:rsidRDefault="002C1E08" w:rsidP="005B05F3">
            <w:pPr>
              <w:rPr>
                <w:sz w:val="20"/>
                <w:szCs w:val="20"/>
              </w:rPr>
            </w:pPr>
          </w:p>
        </w:tc>
        <w:tc>
          <w:tcPr>
            <w:tcW w:w="5383" w:type="dxa"/>
            <w:gridSpan w:val="4"/>
            <w:shd w:val="clear" w:color="auto" w:fill="auto"/>
          </w:tcPr>
          <w:p w14:paraId="0BE00F0C" w14:textId="1AF4494F" w:rsidR="002C1E08" w:rsidRPr="003F252B" w:rsidRDefault="002C1E08" w:rsidP="00B72467">
            <w:pPr>
              <w:widowControl w:val="0"/>
              <w:tabs>
                <w:tab w:val="left" w:pos="249"/>
              </w:tabs>
              <w:autoSpaceDE w:val="0"/>
              <w:autoSpaceDN w:val="0"/>
              <w:rPr>
                <w:spacing w:val="-1"/>
                <w:sz w:val="20"/>
                <w:szCs w:val="20"/>
              </w:rPr>
            </w:pPr>
            <w:r w:rsidRPr="003F252B">
              <w:rPr>
                <w:sz w:val="20"/>
                <w:szCs w:val="20"/>
              </w:rPr>
              <w:t>Associate</w:t>
            </w:r>
            <w:r w:rsidRPr="003F252B">
              <w:rPr>
                <w:spacing w:val="-3"/>
                <w:sz w:val="20"/>
                <w:szCs w:val="20"/>
              </w:rPr>
              <w:t xml:space="preserve"> </w:t>
            </w:r>
            <w:r w:rsidRPr="003F252B">
              <w:rPr>
                <w:sz w:val="20"/>
                <w:szCs w:val="20"/>
              </w:rPr>
              <w:t>of</w:t>
            </w:r>
            <w:r w:rsidRPr="003F252B">
              <w:rPr>
                <w:spacing w:val="-16"/>
                <w:sz w:val="20"/>
                <w:szCs w:val="20"/>
              </w:rPr>
              <w:t xml:space="preserve"> </w:t>
            </w:r>
            <w:r w:rsidRPr="003F252B">
              <w:rPr>
                <w:sz w:val="20"/>
                <w:szCs w:val="20"/>
              </w:rPr>
              <w:t>Arts</w:t>
            </w:r>
          </w:p>
          <w:p w14:paraId="5511BC29" w14:textId="4BB809AB" w:rsidR="002C1E08" w:rsidRPr="003F252B" w:rsidRDefault="002C1E08" w:rsidP="00B72467">
            <w:pPr>
              <w:widowControl w:val="0"/>
              <w:tabs>
                <w:tab w:val="left" w:pos="249"/>
              </w:tabs>
              <w:autoSpaceDE w:val="0"/>
              <w:autoSpaceDN w:val="0"/>
              <w:rPr>
                <w:sz w:val="20"/>
                <w:szCs w:val="20"/>
              </w:rPr>
            </w:pPr>
            <w:r w:rsidRPr="003F252B">
              <w:rPr>
                <w:sz w:val="20"/>
                <w:szCs w:val="20"/>
              </w:rPr>
              <w:t>Itawamba</w:t>
            </w:r>
            <w:r w:rsidRPr="003F252B">
              <w:rPr>
                <w:spacing w:val="-2"/>
                <w:sz w:val="20"/>
                <w:szCs w:val="20"/>
              </w:rPr>
              <w:t xml:space="preserve"> </w:t>
            </w:r>
            <w:r w:rsidRPr="003F252B">
              <w:rPr>
                <w:sz w:val="20"/>
                <w:szCs w:val="20"/>
              </w:rPr>
              <w:t>Community</w:t>
            </w:r>
            <w:r w:rsidRPr="003F252B">
              <w:rPr>
                <w:spacing w:val="-1"/>
                <w:sz w:val="20"/>
                <w:szCs w:val="20"/>
              </w:rPr>
              <w:t xml:space="preserve"> </w:t>
            </w:r>
            <w:r w:rsidRPr="003F252B">
              <w:rPr>
                <w:sz w:val="20"/>
                <w:szCs w:val="20"/>
              </w:rPr>
              <w:t>College</w:t>
            </w:r>
            <w:r w:rsidRPr="003F252B">
              <w:rPr>
                <w:sz w:val="20"/>
                <w:szCs w:val="20"/>
              </w:rPr>
              <w:t xml:space="preserve"> - 2016</w:t>
            </w:r>
            <w:r w:rsidRPr="003F252B">
              <w:rPr>
                <w:sz w:val="20"/>
                <w:szCs w:val="20"/>
              </w:rPr>
              <w:t xml:space="preserve"> </w:t>
            </w:r>
          </w:p>
        </w:tc>
        <w:tc>
          <w:tcPr>
            <w:tcW w:w="5383" w:type="dxa"/>
            <w:gridSpan w:val="7"/>
            <w:shd w:val="clear" w:color="auto" w:fill="auto"/>
          </w:tcPr>
          <w:p w14:paraId="4553C596" w14:textId="39CFF4D8" w:rsidR="002C1E08" w:rsidRPr="003F252B" w:rsidRDefault="002C1E08" w:rsidP="00B72467">
            <w:pPr>
              <w:widowControl w:val="0"/>
              <w:tabs>
                <w:tab w:val="left" w:pos="249"/>
              </w:tabs>
              <w:autoSpaceDE w:val="0"/>
              <w:autoSpaceDN w:val="0"/>
              <w:rPr>
                <w:sz w:val="20"/>
                <w:szCs w:val="20"/>
              </w:rPr>
            </w:pPr>
            <w:r w:rsidRPr="003F252B">
              <w:rPr>
                <w:sz w:val="20"/>
                <w:szCs w:val="20"/>
              </w:rPr>
              <w:t>Bachelor of Science in Communication</w:t>
            </w:r>
            <w:r w:rsidRPr="003F252B">
              <w:rPr>
                <w:sz w:val="20"/>
                <w:szCs w:val="20"/>
              </w:rPr>
              <w:t>s</w:t>
            </w:r>
          </w:p>
          <w:p w14:paraId="1EED1D98" w14:textId="77777777" w:rsidR="002C1E08" w:rsidRPr="003F252B" w:rsidRDefault="002C1E08" w:rsidP="00B72467">
            <w:pPr>
              <w:widowControl w:val="0"/>
              <w:tabs>
                <w:tab w:val="left" w:pos="249"/>
              </w:tabs>
              <w:autoSpaceDE w:val="0"/>
              <w:autoSpaceDN w:val="0"/>
              <w:rPr>
                <w:sz w:val="20"/>
                <w:szCs w:val="20"/>
              </w:rPr>
            </w:pPr>
            <w:r w:rsidRPr="003F252B">
              <w:rPr>
                <w:sz w:val="20"/>
                <w:szCs w:val="20"/>
              </w:rPr>
              <w:t>Western Governors University</w:t>
            </w:r>
          </w:p>
          <w:p w14:paraId="15027DB7" w14:textId="0995020D" w:rsidR="002C1E08" w:rsidRPr="003F252B" w:rsidRDefault="002C1E08" w:rsidP="00B72467">
            <w:pPr>
              <w:widowControl w:val="0"/>
              <w:tabs>
                <w:tab w:val="left" w:pos="249"/>
              </w:tabs>
              <w:autoSpaceDE w:val="0"/>
              <w:autoSpaceDN w:val="0"/>
              <w:rPr>
                <w:sz w:val="20"/>
                <w:szCs w:val="20"/>
              </w:rPr>
            </w:pPr>
            <w:r w:rsidRPr="003F252B">
              <w:rPr>
                <w:sz w:val="20"/>
                <w:szCs w:val="20"/>
              </w:rPr>
              <w:t>Expected Graduation</w:t>
            </w:r>
            <w:r w:rsidRPr="003F252B">
              <w:rPr>
                <w:sz w:val="20"/>
                <w:szCs w:val="20"/>
              </w:rPr>
              <w:t xml:space="preserve"> 2026</w:t>
            </w:r>
          </w:p>
        </w:tc>
      </w:tr>
      <w:tr w:rsidR="005B05F3" w14:paraId="27811DA0" w14:textId="6C17BC34" w:rsidTr="002C1E08">
        <w:trPr>
          <w:gridAfter w:val="1"/>
          <w:wAfter w:w="34" w:type="dxa"/>
        </w:trPr>
        <w:tc>
          <w:tcPr>
            <w:tcW w:w="9360" w:type="dxa"/>
            <w:gridSpan w:val="11"/>
          </w:tcPr>
          <w:p w14:paraId="0021B09D" w14:textId="144EC594" w:rsidR="005B05F3" w:rsidRPr="00B72467" w:rsidRDefault="005B05F3">
            <w:pPr>
              <w:rPr>
                <w:b/>
                <w:bCs/>
              </w:rPr>
            </w:pPr>
            <w:r w:rsidRPr="00B72467">
              <w:rPr>
                <w:b/>
                <w:bCs/>
                <w:sz w:val="32"/>
                <w:szCs w:val="32"/>
              </w:rPr>
              <w:t>Professional Experience</w:t>
            </w:r>
          </w:p>
        </w:tc>
        <w:tc>
          <w:tcPr>
            <w:tcW w:w="1676" w:type="dxa"/>
          </w:tcPr>
          <w:p w14:paraId="659C1106" w14:textId="77777777" w:rsidR="005B05F3" w:rsidRPr="005B05F3" w:rsidRDefault="005B05F3">
            <w:pPr>
              <w:rPr>
                <w:sz w:val="32"/>
                <w:szCs w:val="32"/>
              </w:rPr>
            </w:pPr>
          </w:p>
        </w:tc>
      </w:tr>
      <w:tr w:rsidR="005B05F3" w14:paraId="660F8DEB" w14:textId="2F45F004" w:rsidTr="002C1E08">
        <w:trPr>
          <w:gridAfter w:val="1"/>
          <w:wAfter w:w="34" w:type="dxa"/>
        </w:trPr>
        <w:tc>
          <w:tcPr>
            <w:tcW w:w="270" w:type="dxa"/>
          </w:tcPr>
          <w:p w14:paraId="42D10A2F" w14:textId="77777777" w:rsidR="005B05F3" w:rsidRDefault="005B05F3"/>
        </w:tc>
        <w:tc>
          <w:tcPr>
            <w:tcW w:w="9090" w:type="dxa"/>
            <w:gridSpan w:val="10"/>
          </w:tcPr>
          <w:p w14:paraId="7858216F" w14:textId="77777777" w:rsidR="005B05F3" w:rsidRDefault="005B05F3">
            <w:r w:rsidRPr="005B05F3">
              <w:t>All Source Intelligence Analyst</w:t>
            </w:r>
            <w:r>
              <w:t xml:space="preserve"> – U.S. Army</w:t>
            </w:r>
          </w:p>
          <w:p w14:paraId="396C0176" w14:textId="77777777" w:rsidR="005B05F3" w:rsidRPr="00F44A06" w:rsidRDefault="005B05F3" w:rsidP="005B05F3">
            <w:pPr>
              <w:pStyle w:val="ListParagraph"/>
              <w:numPr>
                <w:ilvl w:val="0"/>
                <w:numId w:val="1"/>
              </w:numPr>
              <w:rPr>
                <w:sz w:val="18"/>
                <w:szCs w:val="18"/>
              </w:rPr>
            </w:pPr>
            <w:r w:rsidRPr="00F44A06">
              <w:rPr>
                <w:sz w:val="18"/>
                <w:szCs w:val="18"/>
              </w:rPr>
              <w:t>Created intelligence products to support the combat commander and operating units</w:t>
            </w:r>
          </w:p>
          <w:p w14:paraId="7F80DCF0" w14:textId="77777777" w:rsidR="005B05F3" w:rsidRPr="00F44A06" w:rsidRDefault="005B05F3" w:rsidP="005B05F3">
            <w:pPr>
              <w:pStyle w:val="ListParagraph"/>
              <w:numPr>
                <w:ilvl w:val="0"/>
                <w:numId w:val="1"/>
              </w:numPr>
              <w:rPr>
                <w:sz w:val="18"/>
                <w:szCs w:val="18"/>
              </w:rPr>
            </w:pPr>
            <w:r w:rsidRPr="00F44A06">
              <w:rPr>
                <w:sz w:val="18"/>
                <w:szCs w:val="18"/>
              </w:rPr>
              <w:t>Conducted analysis, developed, and disseminated intelligence products to support the command team</w:t>
            </w:r>
          </w:p>
          <w:p w14:paraId="0DA8D18F" w14:textId="77777777" w:rsidR="005B05F3" w:rsidRPr="00F44A06" w:rsidRDefault="005B05F3" w:rsidP="005B05F3">
            <w:pPr>
              <w:pStyle w:val="ListParagraph"/>
              <w:numPr>
                <w:ilvl w:val="0"/>
                <w:numId w:val="1"/>
              </w:numPr>
              <w:rPr>
                <w:sz w:val="18"/>
                <w:szCs w:val="18"/>
              </w:rPr>
            </w:pPr>
            <w:r w:rsidRPr="00F44A06">
              <w:rPr>
                <w:sz w:val="18"/>
                <w:szCs w:val="18"/>
              </w:rPr>
              <w:t>Performed and supported multiple processes of the Intelligence Preparation of the Battlefield (IPB) process; Intelligence, Surveillance, and Reconnaissance (ISR) Synchronization; and support targeting</w:t>
            </w:r>
          </w:p>
          <w:p w14:paraId="207C23DB" w14:textId="77777777" w:rsidR="005B05F3" w:rsidRPr="00F44A06" w:rsidRDefault="005B05F3" w:rsidP="005B05F3">
            <w:pPr>
              <w:pStyle w:val="ListParagraph"/>
              <w:numPr>
                <w:ilvl w:val="0"/>
                <w:numId w:val="1"/>
              </w:numPr>
              <w:rPr>
                <w:sz w:val="18"/>
                <w:szCs w:val="18"/>
              </w:rPr>
            </w:pPr>
            <w:r w:rsidRPr="00F44A06">
              <w:rPr>
                <w:sz w:val="18"/>
                <w:szCs w:val="18"/>
              </w:rPr>
              <w:t>Analyzed current intelligence data to find intelligence requirements gaps pertaining to U.S. adversaries</w:t>
            </w:r>
          </w:p>
          <w:p w14:paraId="1F5A4B82" w14:textId="6C59E193" w:rsidR="005B05F3" w:rsidRPr="005B05F3" w:rsidRDefault="005B05F3" w:rsidP="005B05F3">
            <w:pPr>
              <w:pStyle w:val="ListParagraph"/>
              <w:numPr>
                <w:ilvl w:val="0"/>
                <w:numId w:val="1"/>
              </w:numPr>
              <w:rPr>
                <w:sz w:val="20"/>
                <w:szCs w:val="20"/>
              </w:rPr>
            </w:pPr>
            <w:r w:rsidRPr="00F44A06">
              <w:rPr>
                <w:sz w:val="18"/>
                <w:szCs w:val="18"/>
              </w:rPr>
              <w:t>Provided regular situation reports to peers and the combat commander</w:t>
            </w:r>
          </w:p>
        </w:tc>
        <w:tc>
          <w:tcPr>
            <w:tcW w:w="1676" w:type="dxa"/>
          </w:tcPr>
          <w:p w14:paraId="06529F8F" w14:textId="77777777" w:rsidR="005B05F3" w:rsidRPr="005B05F3" w:rsidRDefault="005B05F3">
            <w:pPr>
              <w:rPr>
                <w:sz w:val="20"/>
                <w:szCs w:val="20"/>
              </w:rPr>
            </w:pPr>
            <w:r w:rsidRPr="005B05F3">
              <w:rPr>
                <w:sz w:val="20"/>
                <w:szCs w:val="20"/>
              </w:rPr>
              <w:t>Hattiesburg, MS</w:t>
            </w:r>
          </w:p>
          <w:p w14:paraId="23BDFF9F" w14:textId="77777777" w:rsidR="00B72467" w:rsidRPr="009E38C5" w:rsidRDefault="005B05F3">
            <w:pPr>
              <w:rPr>
                <w:sz w:val="20"/>
                <w:szCs w:val="20"/>
              </w:rPr>
            </w:pPr>
            <w:r w:rsidRPr="009E38C5">
              <w:rPr>
                <w:sz w:val="20"/>
                <w:szCs w:val="20"/>
              </w:rPr>
              <w:t>Jan</w:t>
            </w:r>
            <w:r w:rsidR="00B72467" w:rsidRPr="009E38C5">
              <w:rPr>
                <w:sz w:val="20"/>
                <w:szCs w:val="20"/>
              </w:rPr>
              <w:t xml:space="preserve"> ‘</w:t>
            </w:r>
            <w:r w:rsidRPr="009E38C5">
              <w:rPr>
                <w:sz w:val="20"/>
                <w:szCs w:val="20"/>
              </w:rPr>
              <w:t xml:space="preserve">16 </w:t>
            </w:r>
          </w:p>
          <w:p w14:paraId="2915A551" w14:textId="653E57DF" w:rsidR="005B05F3" w:rsidRPr="005B05F3" w:rsidRDefault="005B05F3">
            <w:pPr>
              <w:rPr>
                <w:sz w:val="20"/>
                <w:szCs w:val="20"/>
              </w:rPr>
            </w:pPr>
            <w:r w:rsidRPr="009E38C5">
              <w:rPr>
                <w:sz w:val="20"/>
                <w:szCs w:val="20"/>
              </w:rPr>
              <w:t>Present</w:t>
            </w:r>
          </w:p>
        </w:tc>
      </w:tr>
      <w:tr w:rsidR="005B05F3" w14:paraId="7381702F" w14:textId="3E73E26D" w:rsidTr="002C1E08">
        <w:trPr>
          <w:gridAfter w:val="1"/>
          <w:wAfter w:w="34" w:type="dxa"/>
        </w:trPr>
        <w:tc>
          <w:tcPr>
            <w:tcW w:w="270" w:type="dxa"/>
          </w:tcPr>
          <w:p w14:paraId="241E03B1" w14:textId="77777777" w:rsidR="005B05F3" w:rsidRDefault="005B05F3"/>
        </w:tc>
        <w:tc>
          <w:tcPr>
            <w:tcW w:w="9090" w:type="dxa"/>
            <w:gridSpan w:val="10"/>
          </w:tcPr>
          <w:p w14:paraId="440C90DB" w14:textId="3C62A7AF" w:rsidR="005B05F3" w:rsidRDefault="005B05F3">
            <w:r w:rsidRPr="005B05F3">
              <w:t>Lead All Source Intelligence Analyst</w:t>
            </w:r>
            <w:r w:rsidR="00B72467">
              <w:t xml:space="preserve"> – U.S Army</w:t>
            </w:r>
          </w:p>
          <w:p w14:paraId="0DFCA73C" w14:textId="169C67AF" w:rsidR="005B05F3" w:rsidRPr="00F44A06" w:rsidRDefault="005B05F3" w:rsidP="00B72467">
            <w:pPr>
              <w:pStyle w:val="ListParagraph"/>
              <w:numPr>
                <w:ilvl w:val="0"/>
                <w:numId w:val="1"/>
              </w:numPr>
              <w:rPr>
                <w:sz w:val="18"/>
                <w:szCs w:val="18"/>
              </w:rPr>
            </w:pPr>
            <w:r w:rsidRPr="00F44A06">
              <w:rPr>
                <w:sz w:val="18"/>
                <w:szCs w:val="18"/>
              </w:rPr>
              <w:t xml:space="preserve">Led a three-person fusion team to develop weekly INTSUMS, All Source briefs, and specialized intelligence products </w:t>
            </w:r>
            <w:proofErr w:type="gramStart"/>
            <w:r w:rsidRPr="00F44A06">
              <w:rPr>
                <w:sz w:val="18"/>
                <w:szCs w:val="18"/>
              </w:rPr>
              <w:t>pertained</w:t>
            </w:r>
            <w:proofErr w:type="gramEnd"/>
            <w:r w:rsidRPr="00F44A06">
              <w:rPr>
                <w:sz w:val="18"/>
                <w:szCs w:val="18"/>
              </w:rPr>
              <w:t xml:space="preserve"> to the Area of Operations (AO)</w:t>
            </w:r>
          </w:p>
          <w:p w14:paraId="30A857DA" w14:textId="5097C3A3" w:rsidR="005B05F3" w:rsidRPr="00F44A06" w:rsidRDefault="005B05F3" w:rsidP="00B72467">
            <w:pPr>
              <w:pStyle w:val="ListParagraph"/>
              <w:numPr>
                <w:ilvl w:val="0"/>
                <w:numId w:val="1"/>
              </w:numPr>
              <w:rPr>
                <w:sz w:val="18"/>
                <w:szCs w:val="18"/>
              </w:rPr>
            </w:pPr>
            <w:r w:rsidRPr="00F44A06">
              <w:rPr>
                <w:sz w:val="18"/>
                <w:szCs w:val="18"/>
              </w:rPr>
              <w:t>Assigned and supported team members on specific assessments based on their strengths; organized and reviewed their work before disseminating and presenting the finalized INTSUM</w:t>
            </w:r>
          </w:p>
          <w:p w14:paraId="453F22BB" w14:textId="4F489080" w:rsidR="005B05F3" w:rsidRPr="00F44A06" w:rsidRDefault="005B05F3" w:rsidP="00B72467">
            <w:pPr>
              <w:pStyle w:val="ListParagraph"/>
              <w:numPr>
                <w:ilvl w:val="0"/>
                <w:numId w:val="1"/>
              </w:numPr>
              <w:rPr>
                <w:sz w:val="18"/>
                <w:szCs w:val="18"/>
              </w:rPr>
            </w:pPr>
            <w:r w:rsidRPr="00F44A06">
              <w:rPr>
                <w:sz w:val="18"/>
                <w:szCs w:val="18"/>
              </w:rPr>
              <w:t>Briefed the Brigade Commander and other Battalion Intelligence officers/NCOs on emerging threats in CENTCOM concentrating on the Arabian Peninsula as a subject matter expert (SME) for the Spartan Shield Mission</w:t>
            </w:r>
          </w:p>
          <w:p w14:paraId="2224464A" w14:textId="77E86247" w:rsidR="005B05F3" w:rsidRPr="00F44A06" w:rsidRDefault="005B05F3" w:rsidP="00B72467">
            <w:pPr>
              <w:pStyle w:val="ListParagraph"/>
              <w:numPr>
                <w:ilvl w:val="0"/>
                <w:numId w:val="1"/>
              </w:numPr>
              <w:rPr>
                <w:sz w:val="18"/>
                <w:szCs w:val="18"/>
              </w:rPr>
            </w:pPr>
            <w:r w:rsidRPr="00F44A06">
              <w:rPr>
                <w:sz w:val="18"/>
                <w:szCs w:val="18"/>
              </w:rPr>
              <w:t>Exhibited superior adaptability while serving as an All-Source Analyst in an austere environment utilizing theories, principles, and techniques involving various intelligence disciplines: HUMINT, GEOINT and SIGINT</w:t>
            </w:r>
          </w:p>
          <w:p w14:paraId="64A93D01" w14:textId="459F95DA" w:rsidR="005B05F3" w:rsidRPr="00F44A06" w:rsidRDefault="005B05F3" w:rsidP="00B72467">
            <w:pPr>
              <w:pStyle w:val="ListParagraph"/>
              <w:numPr>
                <w:ilvl w:val="0"/>
                <w:numId w:val="1"/>
              </w:numPr>
              <w:rPr>
                <w:sz w:val="18"/>
                <w:szCs w:val="18"/>
              </w:rPr>
            </w:pPr>
            <w:r w:rsidRPr="00F44A06">
              <w:rPr>
                <w:sz w:val="18"/>
                <w:szCs w:val="18"/>
              </w:rPr>
              <w:t xml:space="preserve">Utilized various intelligence sources to include: </w:t>
            </w:r>
            <w:proofErr w:type="spellStart"/>
            <w:r w:rsidRPr="00F44A06">
              <w:rPr>
                <w:sz w:val="18"/>
                <w:szCs w:val="18"/>
              </w:rPr>
              <w:t>Intelink</w:t>
            </w:r>
            <w:proofErr w:type="spellEnd"/>
            <w:r w:rsidRPr="00F44A06">
              <w:rPr>
                <w:sz w:val="18"/>
                <w:szCs w:val="18"/>
              </w:rPr>
              <w:t xml:space="preserve">, </w:t>
            </w:r>
            <w:proofErr w:type="spellStart"/>
            <w:r w:rsidRPr="00F44A06">
              <w:rPr>
                <w:sz w:val="18"/>
                <w:szCs w:val="18"/>
              </w:rPr>
              <w:t>Intellipedia</w:t>
            </w:r>
            <w:proofErr w:type="spellEnd"/>
            <w:r w:rsidRPr="00F44A06">
              <w:rPr>
                <w:sz w:val="18"/>
                <w:szCs w:val="18"/>
              </w:rPr>
              <w:t xml:space="preserve">, NGA, MISC, M3, DIA ICI, and various FINTEL products to ensure maximum accuracy of intelligence </w:t>
            </w:r>
            <w:proofErr w:type="gramStart"/>
            <w:r w:rsidRPr="00F44A06">
              <w:rPr>
                <w:sz w:val="18"/>
                <w:szCs w:val="18"/>
              </w:rPr>
              <w:t>product</w:t>
            </w:r>
            <w:proofErr w:type="gramEnd"/>
          </w:p>
          <w:p w14:paraId="4B962B13" w14:textId="654BBA4A" w:rsidR="005B05F3" w:rsidRPr="00F44A06" w:rsidRDefault="005B05F3" w:rsidP="00B72467">
            <w:pPr>
              <w:pStyle w:val="ListParagraph"/>
              <w:numPr>
                <w:ilvl w:val="0"/>
                <w:numId w:val="1"/>
              </w:numPr>
              <w:rPr>
                <w:sz w:val="18"/>
                <w:szCs w:val="18"/>
              </w:rPr>
            </w:pPr>
            <w:r w:rsidRPr="00F44A06">
              <w:rPr>
                <w:sz w:val="18"/>
                <w:szCs w:val="18"/>
              </w:rPr>
              <w:t xml:space="preserve">Received recognition by my Chain of Command for operating above my </w:t>
            </w:r>
            <w:proofErr w:type="gramStart"/>
            <w:r w:rsidRPr="00F44A06">
              <w:rPr>
                <w:sz w:val="18"/>
                <w:szCs w:val="18"/>
              </w:rPr>
              <w:t>grade</w:t>
            </w:r>
            <w:proofErr w:type="gramEnd"/>
            <w:r w:rsidRPr="00F44A06">
              <w:rPr>
                <w:sz w:val="18"/>
                <w:szCs w:val="18"/>
              </w:rPr>
              <w:t xml:space="preserve"> being a subject matter expert for my area of operations (AO), resulting in the achievement of the Army Commendation Medal</w:t>
            </w:r>
          </w:p>
          <w:p w14:paraId="7DC46C73" w14:textId="3A4CC1D5" w:rsidR="005B05F3" w:rsidRDefault="005B05F3" w:rsidP="00B72467">
            <w:pPr>
              <w:pStyle w:val="ListParagraph"/>
              <w:numPr>
                <w:ilvl w:val="0"/>
                <w:numId w:val="1"/>
              </w:numPr>
            </w:pPr>
            <w:r w:rsidRPr="00F44A06">
              <w:rPr>
                <w:sz w:val="18"/>
                <w:szCs w:val="18"/>
              </w:rPr>
              <w:t>Applied personal techniques to intelligence cycle, addressing complex challenges with emphasis on strategic level analysis and visualization</w:t>
            </w:r>
          </w:p>
        </w:tc>
        <w:tc>
          <w:tcPr>
            <w:tcW w:w="1676" w:type="dxa"/>
          </w:tcPr>
          <w:p w14:paraId="1EA15B6A" w14:textId="77777777" w:rsidR="005B05F3" w:rsidRPr="005B05F3" w:rsidRDefault="005B05F3">
            <w:pPr>
              <w:rPr>
                <w:sz w:val="20"/>
                <w:szCs w:val="20"/>
              </w:rPr>
            </w:pPr>
            <w:r w:rsidRPr="005B05F3">
              <w:rPr>
                <w:sz w:val="20"/>
                <w:szCs w:val="20"/>
              </w:rPr>
              <w:t>Kuwait</w:t>
            </w:r>
          </w:p>
          <w:p w14:paraId="5F69078B" w14:textId="22EB1F7F" w:rsidR="00B72467" w:rsidRDefault="005B05F3">
            <w:pPr>
              <w:rPr>
                <w:sz w:val="20"/>
                <w:szCs w:val="20"/>
              </w:rPr>
            </w:pPr>
            <w:r w:rsidRPr="005B05F3">
              <w:rPr>
                <w:sz w:val="20"/>
                <w:szCs w:val="20"/>
              </w:rPr>
              <w:t xml:space="preserve">June </w:t>
            </w:r>
            <w:r w:rsidR="00B72467">
              <w:rPr>
                <w:sz w:val="20"/>
                <w:szCs w:val="20"/>
              </w:rPr>
              <w:t>‘</w:t>
            </w:r>
            <w:r w:rsidRPr="005B05F3">
              <w:rPr>
                <w:sz w:val="20"/>
                <w:szCs w:val="20"/>
              </w:rPr>
              <w:t xml:space="preserve">18 </w:t>
            </w:r>
          </w:p>
          <w:p w14:paraId="7EC24CCE" w14:textId="0289114A" w:rsidR="005B05F3" w:rsidRPr="005B05F3" w:rsidRDefault="005B05F3">
            <w:pPr>
              <w:rPr>
                <w:sz w:val="20"/>
                <w:szCs w:val="20"/>
              </w:rPr>
            </w:pPr>
            <w:r w:rsidRPr="005B05F3">
              <w:rPr>
                <w:sz w:val="20"/>
                <w:szCs w:val="20"/>
              </w:rPr>
              <w:t xml:space="preserve">March </w:t>
            </w:r>
            <w:r w:rsidR="00B72467">
              <w:rPr>
                <w:sz w:val="20"/>
                <w:szCs w:val="20"/>
              </w:rPr>
              <w:t>‘</w:t>
            </w:r>
            <w:r w:rsidRPr="005B05F3">
              <w:rPr>
                <w:sz w:val="20"/>
                <w:szCs w:val="20"/>
              </w:rPr>
              <w:t>19</w:t>
            </w:r>
          </w:p>
        </w:tc>
      </w:tr>
      <w:tr w:rsidR="005B05F3" w14:paraId="3ABCEB44" w14:textId="7F097989" w:rsidTr="002C1E08">
        <w:trPr>
          <w:gridAfter w:val="1"/>
          <w:wAfter w:w="34" w:type="dxa"/>
        </w:trPr>
        <w:tc>
          <w:tcPr>
            <w:tcW w:w="270" w:type="dxa"/>
          </w:tcPr>
          <w:p w14:paraId="1022A05E" w14:textId="77777777" w:rsidR="005B05F3" w:rsidRDefault="005B05F3"/>
        </w:tc>
        <w:tc>
          <w:tcPr>
            <w:tcW w:w="9090" w:type="dxa"/>
            <w:gridSpan w:val="10"/>
          </w:tcPr>
          <w:p w14:paraId="50A6CCA0" w14:textId="77777777" w:rsidR="005B05F3" w:rsidRDefault="00B72467">
            <w:r w:rsidRPr="00B72467">
              <w:t>Counterintelligence Analyst</w:t>
            </w:r>
            <w:r>
              <w:t xml:space="preserve"> – </w:t>
            </w:r>
            <w:r w:rsidRPr="00B72467">
              <w:t>Defense Counterintelligence and Security Agency</w:t>
            </w:r>
          </w:p>
          <w:p w14:paraId="124FF54F" w14:textId="77777777" w:rsidR="00B72467" w:rsidRPr="00F44A06" w:rsidRDefault="00B72467" w:rsidP="00B72467">
            <w:pPr>
              <w:pStyle w:val="ListParagraph"/>
              <w:numPr>
                <w:ilvl w:val="0"/>
                <w:numId w:val="1"/>
              </w:numPr>
              <w:rPr>
                <w:sz w:val="18"/>
                <w:szCs w:val="18"/>
              </w:rPr>
            </w:pPr>
            <w:r w:rsidRPr="00F44A06">
              <w:rPr>
                <w:sz w:val="18"/>
                <w:szCs w:val="18"/>
              </w:rPr>
              <w:t>Created targeting packets focused on US cleared companies’ assets and who would want to exploit that information and/or supply chain</w:t>
            </w:r>
          </w:p>
          <w:p w14:paraId="2082984A" w14:textId="77777777" w:rsidR="00B72467" w:rsidRPr="00F44A06" w:rsidRDefault="00B72467" w:rsidP="00B72467">
            <w:pPr>
              <w:pStyle w:val="ListParagraph"/>
              <w:numPr>
                <w:ilvl w:val="0"/>
                <w:numId w:val="1"/>
              </w:numPr>
              <w:rPr>
                <w:sz w:val="18"/>
                <w:szCs w:val="18"/>
              </w:rPr>
            </w:pPr>
            <w:r w:rsidRPr="00F44A06">
              <w:rPr>
                <w:sz w:val="18"/>
                <w:szCs w:val="18"/>
              </w:rPr>
              <w:t>Researched, exploited, evaluated, and analyzed all-source reporting on foreign intelligence entities’ targeting US government critical technologies, programs, information, and supply chains</w:t>
            </w:r>
          </w:p>
          <w:p w14:paraId="4D191863" w14:textId="77777777" w:rsidR="00B72467" w:rsidRPr="00F44A06" w:rsidRDefault="00B72467" w:rsidP="00B72467">
            <w:pPr>
              <w:pStyle w:val="ListParagraph"/>
              <w:numPr>
                <w:ilvl w:val="0"/>
                <w:numId w:val="1"/>
              </w:numPr>
              <w:rPr>
                <w:sz w:val="18"/>
                <w:szCs w:val="18"/>
              </w:rPr>
            </w:pPr>
            <w:r w:rsidRPr="00F44A06">
              <w:rPr>
                <w:sz w:val="18"/>
                <w:szCs w:val="18"/>
              </w:rPr>
              <w:t>Reviewed reports forwarded by DCSA CI Special Agents (CISAs) and performed detailed research to determine if the reports meet the criteria for creation of an IIR, NIP, CIR, or other type of reports IAW current DCSA SOPs</w:t>
            </w:r>
          </w:p>
          <w:p w14:paraId="56C96F12" w14:textId="77777777" w:rsidR="00B72467" w:rsidRPr="00F44A06" w:rsidRDefault="00B72467" w:rsidP="00B72467">
            <w:pPr>
              <w:pStyle w:val="ListParagraph"/>
              <w:numPr>
                <w:ilvl w:val="0"/>
                <w:numId w:val="1"/>
              </w:numPr>
              <w:rPr>
                <w:sz w:val="18"/>
                <w:szCs w:val="18"/>
              </w:rPr>
            </w:pPr>
            <w:r w:rsidRPr="00F44A06">
              <w:rPr>
                <w:sz w:val="18"/>
                <w:szCs w:val="18"/>
              </w:rPr>
              <w:t>Assisted DCSA CISAs when briefing cleared companies about foreign and domestic threats</w:t>
            </w:r>
          </w:p>
          <w:p w14:paraId="3C817B2D" w14:textId="77777777" w:rsidR="00B72467" w:rsidRPr="00F44A06" w:rsidRDefault="00B72467" w:rsidP="00B72467">
            <w:pPr>
              <w:pStyle w:val="ListParagraph"/>
              <w:numPr>
                <w:ilvl w:val="0"/>
                <w:numId w:val="1"/>
              </w:numPr>
              <w:rPr>
                <w:sz w:val="18"/>
                <w:szCs w:val="18"/>
              </w:rPr>
            </w:pPr>
            <w:r w:rsidRPr="00F44A06">
              <w:rPr>
                <w:sz w:val="18"/>
                <w:szCs w:val="18"/>
              </w:rPr>
              <w:t>Created Intelligence Information Reports (IIRs) as well as provided analytical comments to CISA IIRs</w:t>
            </w:r>
          </w:p>
          <w:p w14:paraId="4E5F4457" w14:textId="77777777" w:rsidR="00B72467" w:rsidRPr="00F44A06" w:rsidRDefault="00B72467" w:rsidP="00B72467">
            <w:pPr>
              <w:pStyle w:val="ListParagraph"/>
              <w:numPr>
                <w:ilvl w:val="0"/>
                <w:numId w:val="1"/>
              </w:numPr>
              <w:rPr>
                <w:sz w:val="18"/>
                <w:szCs w:val="18"/>
              </w:rPr>
            </w:pPr>
            <w:r w:rsidRPr="00F44A06">
              <w:rPr>
                <w:sz w:val="18"/>
                <w:szCs w:val="18"/>
              </w:rPr>
              <w:t>Produced professional briefings and supporting documentation used to communicate operational activities and/or counterintelligence threats to both internal and external audiences</w:t>
            </w:r>
          </w:p>
          <w:p w14:paraId="0438FBA0" w14:textId="77777777" w:rsidR="00B72467" w:rsidRPr="00F44A06" w:rsidRDefault="00B72467" w:rsidP="00B72467">
            <w:pPr>
              <w:pStyle w:val="ListParagraph"/>
              <w:numPr>
                <w:ilvl w:val="0"/>
                <w:numId w:val="1"/>
              </w:numPr>
              <w:rPr>
                <w:sz w:val="18"/>
                <w:szCs w:val="18"/>
              </w:rPr>
            </w:pPr>
            <w:r w:rsidRPr="00F44A06">
              <w:rPr>
                <w:sz w:val="18"/>
                <w:szCs w:val="18"/>
              </w:rPr>
              <w:t>Utilized knowledge of Open-Source Intelligence (OSINT) to research non-US persons who may have been attempting to exploit US cleared companies</w:t>
            </w:r>
          </w:p>
          <w:p w14:paraId="47B9B761" w14:textId="2E238603" w:rsidR="008F5658" w:rsidRPr="00B72467" w:rsidRDefault="008F5658" w:rsidP="008F5658">
            <w:pPr>
              <w:pStyle w:val="ListParagraph"/>
              <w:rPr>
                <w:sz w:val="20"/>
                <w:szCs w:val="20"/>
              </w:rPr>
            </w:pPr>
          </w:p>
        </w:tc>
        <w:tc>
          <w:tcPr>
            <w:tcW w:w="1676" w:type="dxa"/>
          </w:tcPr>
          <w:p w14:paraId="29608D55" w14:textId="77777777" w:rsidR="005B05F3" w:rsidRPr="00B72467" w:rsidRDefault="00B72467">
            <w:pPr>
              <w:rPr>
                <w:sz w:val="20"/>
                <w:szCs w:val="20"/>
              </w:rPr>
            </w:pPr>
            <w:r w:rsidRPr="00B72467">
              <w:rPr>
                <w:sz w:val="20"/>
                <w:szCs w:val="20"/>
              </w:rPr>
              <w:t>Herndon, VA</w:t>
            </w:r>
          </w:p>
          <w:p w14:paraId="7E72A2AD" w14:textId="098E37B0" w:rsidR="00B72467" w:rsidRDefault="00B72467">
            <w:pPr>
              <w:rPr>
                <w:sz w:val="20"/>
                <w:szCs w:val="20"/>
              </w:rPr>
            </w:pPr>
            <w:r w:rsidRPr="00B72467">
              <w:rPr>
                <w:sz w:val="20"/>
                <w:szCs w:val="20"/>
              </w:rPr>
              <w:t>June ’23</w:t>
            </w:r>
          </w:p>
          <w:p w14:paraId="298882F8" w14:textId="4898B9DE" w:rsidR="00B72467" w:rsidRDefault="00B72467">
            <w:r w:rsidRPr="00B72467">
              <w:rPr>
                <w:sz w:val="20"/>
                <w:szCs w:val="20"/>
              </w:rPr>
              <w:t>Oct ‘23</w:t>
            </w:r>
          </w:p>
        </w:tc>
      </w:tr>
      <w:tr w:rsidR="005B05F3" w14:paraId="49687B55" w14:textId="751523DB" w:rsidTr="002C1E08">
        <w:trPr>
          <w:gridAfter w:val="1"/>
          <w:wAfter w:w="34" w:type="dxa"/>
        </w:trPr>
        <w:tc>
          <w:tcPr>
            <w:tcW w:w="270" w:type="dxa"/>
          </w:tcPr>
          <w:p w14:paraId="09C04865" w14:textId="77777777" w:rsidR="005B05F3" w:rsidRDefault="005B05F3"/>
        </w:tc>
        <w:tc>
          <w:tcPr>
            <w:tcW w:w="9090" w:type="dxa"/>
            <w:gridSpan w:val="10"/>
          </w:tcPr>
          <w:p w14:paraId="77858E6F" w14:textId="77777777" w:rsidR="005B05F3" w:rsidRPr="00F44A06" w:rsidRDefault="00B72467" w:rsidP="00B72467">
            <w:pPr>
              <w:rPr>
                <w:sz w:val="18"/>
                <w:szCs w:val="18"/>
              </w:rPr>
            </w:pPr>
            <w:r w:rsidRPr="00F44A06">
              <w:rPr>
                <w:sz w:val="18"/>
                <w:szCs w:val="18"/>
              </w:rPr>
              <w:t>Manpower Analyst II, INSCOM</w:t>
            </w:r>
          </w:p>
          <w:p w14:paraId="59B61F33" w14:textId="183DBB45" w:rsidR="00B72467" w:rsidRPr="00F44A06" w:rsidRDefault="00B72467" w:rsidP="00B72467">
            <w:pPr>
              <w:pStyle w:val="ListParagraph"/>
              <w:numPr>
                <w:ilvl w:val="0"/>
                <w:numId w:val="1"/>
              </w:numPr>
              <w:rPr>
                <w:sz w:val="18"/>
                <w:szCs w:val="18"/>
              </w:rPr>
            </w:pPr>
            <w:r w:rsidRPr="00F44A06">
              <w:rPr>
                <w:sz w:val="18"/>
                <w:szCs w:val="18"/>
              </w:rPr>
              <w:t>Support</w:t>
            </w:r>
            <w:r w:rsidRPr="00F44A06">
              <w:rPr>
                <w:sz w:val="18"/>
                <w:szCs w:val="18"/>
              </w:rPr>
              <w:t>ed</w:t>
            </w:r>
            <w:r w:rsidRPr="00F44A06">
              <w:rPr>
                <w:sz w:val="18"/>
                <w:szCs w:val="18"/>
              </w:rPr>
              <w:t xml:space="preserve"> the INSCOM G3 in Force Management, Force Integration, and Manpower Studies and Analysis</w:t>
            </w:r>
          </w:p>
          <w:p w14:paraId="3AD7D081" w14:textId="77777777" w:rsidR="00B72467" w:rsidRPr="00F44A06" w:rsidRDefault="00B72467" w:rsidP="00B72467">
            <w:pPr>
              <w:pStyle w:val="ListParagraph"/>
              <w:numPr>
                <w:ilvl w:val="0"/>
                <w:numId w:val="1"/>
              </w:numPr>
              <w:rPr>
                <w:sz w:val="18"/>
                <w:szCs w:val="18"/>
              </w:rPr>
            </w:pPr>
            <w:r w:rsidRPr="00F44A06">
              <w:rPr>
                <w:sz w:val="18"/>
                <w:szCs w:val="18"/>
              </w:rPr>
              <w:t>Lead a three-man team to provide support in preparation, review, analysis, coordination, and maintenance of requirements documentation in Force Management SOPs to restructure, rebalance, and sustain Military Intelligence (MI) companies/organizations</w:t>
            </w:r>
          </w:p>
          <w:p w14:paraId="0466AAB3" w14:textId="77777777" w:rsidR="00B72467" w:rsidRPr="00F44A06" w:rsidRDefault="00B72467" w:rsidP="00B72467">
            <w:pPr>
              <w:pStyle w:val="ListParagraph"/>
              <w:numPr>
                <w:ilvl w:val="0"/>
                <w:numId w:val="1"/>
              </w:numPr>
              <w:rPr>
                <w:sz w:val="18"/>
                <w:szCs w:val="18"/>
              </w:rPr>
            </w:pPr>
            <w:r w:rsidRPr="00F44A06">
              <w:rPr>
                <w:sz w:val="18"/>
                <w:szCs w:val="18"/>
              </w:rPr>
              <w:t>Conduct Manpower studies of current and future development of MI companies/organizations to verify strength and capabilities of each unit</w:t>
            </w:r>
          </w:p>
          <w:p w14:paraId="25442BA9" w14:textId="77777777" w:rsidR="00B72467" w:rsidRDefault="00B72467" w:rsidP="00B72467">
            <w:pPr>
              <w:pStyle w:val="ListParagraph"/>
              <w:numPr>
                <w:ilvl w:val="0"/>
                <w:numId w:val="1"/>
              </w:numPr>
              <w:rPr>
                <w:sz w:val="18"/>
                <w:szCs w:val="18"/>
              </w:rPr>
            </w:pPr>
            <w:r w:rsidRPr="00F44A06">
              <w:rPr>
                <w:sz w:val="18"/>
                <w:szCs w:val="18"/>
              </w:rPr>
              <w:t>Work alongside Manpower Analysts to conduct research of MI companies/organizations missions and roles, conduct interviews, develop analytical reports of workload to validate the unit’s manpower, and present finished products and briefings to the G3 Director and Deputy Director</w:t>
            </w:r>
          </w:p>
          <w:p w14:paraId="7C9A602C" w14:textId="57AA550E" w:rsidR="00F44A06" w:rsidRPr="00F44A06" w:rsidRDefault="00F44A06" w:rsidP="00F44A06">
            <w:pPr>
              <w:pStyle w:val="ListParagraph"/>
              <w:rPr>
                <w:sz w:val="18"/>
                <w:szCs w:val="18"/>
              </w:rPr>
            </w:pPr>
          </w:p>
        </w:tc>
        <w:tc>
          <w:tcPr>
            <w:tcW w:w="1676" w:type="dxa"/>
          </w:tcPr>
          <w:p w14:paraId="411E8979" w14:textId="77777777" w:rsidR="005B05F3" w:rsidRPr="00B72467" w:rsidRDefault="00B72467">
            <w:pPr>
              <w:rPr>
                <w:sz w:val="20"/>
                <w:szCs w:val="20"/>
              </w:rPr>
            </w:pPr>
            <w:r w:rsidRPr="00B72467">
              <w:rPr>
                <w:sz w:val="20"/>
                <w:szCs w:val="20"/>
              </w:rPr>
              <w:t>Fort Belvoir, VA</w:t>
            </w:r>
          </w:p>
          <w:p w14:paraId="34186A62" w14:textId="77777777" w:rsidR="00B72467" w:rsidRDefault="00B72467">
            <w:pPr>
              <w:rPr>
                <w:sz w:val="20"/>
                <w:szCs w:val="20"/>
              </w:rPr>
            </w:pPr>
            <w:r w:rsidRPr="00B72467">
              <w:rPr>
                <w:sz w:val="20"/>
                <w:szCs w:val="20"/>
              </w:rPr>
              <w:t xml:space="preserve">Oct ’24 </w:t>
            </w:r>
          </w:p>
          <w:p w14:paraId="470D7880" w14:textId="27B5F291" w:rsidR="00B72467" w:rsidRDefault="00B72467">
            <w:r w:rsidRPr="00B72467">
              <w:rPr>
                <w:sz w:val="20"/>
                <w:szCs w:val="20"/>
              </w:rPr>
              <w:t>July ‘24</w:t>
            </w:r>
          </w:p>
        </w:tc>
      </w:tr>
      <w:tr w:rsidR="005B05F3" w14:paraId="4CF699D7" w14:textId="6AD4AEB9" w:rsidTr="002C1E08">
        <w:trPr>
          <w:gridAfter w:val="1"/>
          <w:wAfter w:w="34" w:type="dxa"/>
        </w:trPr>
        <w:tc>
          <w:tcPr>
            <w:tcW w:w="270" w:type="dxa"/>
          </w:tcPr>
          <w:p w14:paraId="6B1D28E7" w14:textId="77777777" w:rsidR="005B05F3" w:rsidRDefault="005B05F3"/>
        </w:tc>
        <w:tc>
          <w:tcPr>
            <w:tcW w:w="9090" w:type="dxa"/>
            <w:gridSpan w:val="10"/>
          </w:tcPr>
          <w:p w14:paraId="45C087FE" w14:textId="77777777" w:rsidR="005B05F3" w:rsidRDefault="00B72467">
            <w:r w:rsidRPr="00B72467">
              <w:t>Management Analyst, INSCOM</w:t>
            </w:r>
          </w:p>
          <w:p w14:paraId="062DE5FB" w14:textId="77777777" w:rsidR="00B72467" w:rsidRPr="00F44A06" w:rsidRDefault="00B72467" w:rsidP="00B72467">
            <w:pPr>
              <w:pStyle w:val="ListParagraph"/>
              <w:numPr>
                <w:ilvl w:val="0"/>
                <w:numId w:val="1"/>
              </w:numPr>
              <w:rPr>
                <w:sz w:val="18"/>
                <w:szCs w:val="18"/>
              </w:rPr>
            </w:pPr>
            <w:r w:rsidRPr="00F44A06">
              <w:rPr>
                <w:sz w:val="18"/>
                <w:szCs w:val="18"/>
              </w:rPr>
              <w:t>Serve as the Senior Force Management Action Officer (AO) and point of contact (POC) for INSCOM (Intelligence and Security Command) Headquarters and Major Subordinate Commands (MSCs) for the Manpower Section</w:t>
            </w:r>
          </w:p>
          <w:p w14:paraId="0BF3DBBC" w14:textId="77777777" w:rsidR="00B72467" w:rsidRPr="00F44A06" w:rsidRDefault="00B72467" w:rsidP="00B72467">
            <w:pPr>
              <w:pStyle w:val="ListParagraph"/>
              <w:numPr>
                <w:ilvl w:val="0"/>
                <w:numId w:val="1"/>
              </w:numPr>
              <w:rPr>
                <w:sz w:val="18"/>
                <w:szCs w:val="18"/>
              </w:rPr>
            </w:pPr>
            <w:r w:rsidRPr="00F44A06">
              <w:rPr>
                <w:sz w:val="18"/>
                <w:szCs w:val="18"/>
              </w:rPr>
              <w:t>Coordinate with other AOs in the Force Management branch to conduct functions such as Change Management Plans (CMP), Total Army Analysis (TAA), requirement and authorization documents (TOE/MTOE/TDA/AUGTDA), and Manpower Studies and Assessments</w:t>
            </w:r>
          </w:p>
          <w:p w14:paraId="25416436" w14:textId="77777777" w:rsidR="00B72467" w:rsidRPr="00F44A06" w:rsidRDefault="00B72467" w:rsidP="00B72467">
            <w:pPr>
              <w:pStyle w:val="ListParagraph"/>
              <w:numPr>
                <w:ilvl w:val="0"/>
                <w:numId w:val="1"/>
              </w:numPr>
              <w:rPr>
                <w:sz w:val="18"/>
                <w:szCs w:val="18"/>
              </w:rPr>
            </w:pPr>
            <w:r w:rsidRPr="00F44A06">
              <w:rPr>
                <w:sz w:val="18"/>
                <w:szCs w:val="18"/>
              </w:rPr>
              <w:t>Identify organizational needs to implement programs for the integration of concepts, doctrine, material, personnel, training and support to ensure the fielding and sustainment of force capabilities of the MSCs</w:t>
            </w:r>
          </w:p>
          <w:p w14:paraId="58AE25D6" w14:textId="77777777" w:rsidR="00B72467" w:rsidRPr="00F44A06" w:rsidRDefault="00B72467" w:rsidP="00B72467">
            <w:pPr>
              <w:pStyle w:val="ListParagraph"/>
              <w:numPr>
                <w:ilvl w:val="0"/>
                <w:numId w:val="1"/>
              </w:numPr>
              <w:rPr>
                <w:sz w:val="18"/>
                <w:szCs w:val="18"/>
              </w:rPr>
            </w:pPr>
            <w:r w:rsidRPr="00F44A06">
              <w:rPr>
                <w:sz w:val="18"/>
                <w:szCs w:val="18"/>
              </w:rPr>
              <w:t xml:space="preserve">Review studies and analyze staff actions submitted to or generated within INSCOM to ensure consistency with INSCOM strategies and objectives. </w:t>
            </w:r>
          </w:p>
          <w:p w14:paraId="2BEE61C1" w14:textId="77777777" w:rsidR="00B72467" w:rsidRPr="00F44A06" w:rsidRDefault="00B72467" w:rsidP="00B72467">
            <w:pPr>
              <w:pStyle w:val="ListParagraph"/>
              <w:numPr>
                <w:ilvl w:val="0"/>
                <w:numId w:val="1"/>
              </w:numPr>
              <w:rPr>
                <w:sz w:val="18"/>
                <w:szCs w:val="18"/>
              </w:rPr>
            </w:pPr>
            <w:r w:rsidRPr="00F44A06">
              <w:rPr>
                <w:sz w:val="18"/>
                <w:szCs w:val="18"/>
              </w:rPr>
              <w:t>Represent INSCOM at TRADOC, HQDA, and Major Army Command (MACOM) working groups and committees, as substantive authority in concepts and Force Management areas</w:t>
            </w:r>
          </w:p>
          <w:p w14:paraId="4F5B5A72" w14:textId="77777777" w:rsidR="00B72467" w:rsidRPr="00F44A06" w:rsidRDefault="00B72467" w:rsidP="00B72467">
            <w:pPr>
              <w:pStyle w:val="ListParagraph"/>
              <w:numPr>
                <w:ilvl w:val="0"/>
                <w:numId w:val="1"/>
              </w:numPr>
              <w:rPr>
                <w:sz w:val="18"/>
                <w:szCs w:val="18"/>
              </w:rPr>
            </w:pPr>
            <w:r w:rsidRPr="00F44A06">
              <w:rPr>
                <w:sz w:val="18"/>
                <w:szCs w:val="18"/>
              </w:rPr>
              <w:t>Recommend updates to MI unit design/structure when impacted by revised doctrine as well as preparing proposed doctrine changes when necessitated by revisions in TOE and TDA to the Force Management higher ups and fellow AOs</w:t>
            </w:r>
          </w:p>
          <w:p w14:paraId="7EA9AFF0" w14:textId="77777777" w:rsidR="00B72467" w:rsidRPr="00F44A06" w:rsidRDefault="00B72467" w:rsidP="00B72467">
            <w:pPr>
              <w:pStyle w:val="ListParagraph"/>
              <w:numPr>
                <w:ilvl w:val="0"/>
                <w:numId w:val="1"/>
              </w:numPr>
              <w:rPr>
                <w:sz w:val="18"/>
                <w:szCs w:val="18"/>
              </w:rPr>
            </w:pPr>
            <w:r w:rsidRPr="00F44A06">
              <w:rPr>
                <w:sz w:val="18"/>
                <w:szCs w:val="18"/>
              </w:rPr>
              <w:t xml:space="preserve">Attend departmental and national level working meetings; present and defend INSCOM position on operational and strategic MI force structure which could cause major impacts on force modernization, force design/structure and force integration. </w:t>
            </w:r>
          </w:p>
          <w:p w14:paraId="485055C1" w14:textId="302318F9" w:rsidR="00B72467" w:rsidRPr="00F44A06" w:rsidRDefault="00B72467" w:rsidP="00F44A06">
            <w:pPr>
              <w:pStyle w:val="ListParagraph"/>
              <w:numPr>
                <w:ilvl w:val="0"/>
                <w:numId w:val="1"/>
              </w:numPr>
              <w:rPr>
                <w:sz w:val="18"/>
                <w:szCs w:val="18"/>
              </w:rPr>
            </w:pPr>
            <w:r w:rsidRPr="00F44A06">
              <w:rPr>
                <w:sz w:val="18"/>
                <w:szCs w:val="18"/>
              </w:rPr>
              <w:t>Required to present verbal and written complex Force Management issues and actions to senior Military and Civilian personnel as well as brief material that may be considered controversial due to widely differing opinions and positions; explain and defend controversial findings as the Subject Matter Expert (SME) at major decision forums</w:t>
            </w:r>
          </w:p>
        </w:tc>
        <w:tc>
          <w:tcPr>
            <w:tcW w:w="1676" w:type="dxa"/>
          </w:tcPr>
          <w:p w14:paraId="44C2393A" w14:textId="77777777" w:rsidR="005B05F3" w:rsidRPr="00B72467" w:rsidRDefault="00B72467">
            <w:pPr>
              <w:rPr>
                <w:sz w:val="20"/>
                <w:szCs w:val="20"/>
              </w:rPr>
            </w:pPr>
            <w:r w:rsidRPr="00B72467">
              <w:rPr>
                <w:sz w:val="20"/>
                <w:szCs w:val="20"/>
              </w:rPr>
              <w:t>Fort Belvoir, VA</w:t>
            </w:r>
          </w:p>
          <w:p w14:paraId="23432FCB" w14:textId="77777777" w:rsidR="00B72467" w:rsidRPr="00B72467" w:rsidRDefault="00B72467">
            <w:pPr>
              <w:rPr>
                <w:sz w:val="20"/>
                <w:szCs w:val="20"/>
              </w:rPr>
            </w:pPr>
            <w:r w:rsidRPr="00B72467">
              <w:rPr>
                <w:sz w:val="20"/>
                <w:szCs w:val="20"/>
              </w:rPr>
              <w:t xml:space="preserve">Aug ’24 </w:t>
            </w:r>
          </w:p>
          <w:p w14:paraId="7C3FE272" w14:textId="6D3276D4" w:rsidR="00B72467" w:rsidRDefault="00B72467">
            <w:r w:rsidRPr="00B72467">
              <w:rPr>
                <w:sz w:val="20"/>
                <w:szCs w:val="20"/>
              </w:rPr>
              <w:t>Present</w:t>
            </w:r>
          </w:p>
        </w:tc>
      </w:tr>
      <w:tr w:rsidR="002C1E08" w14:paraId="1C5E23E1" w14:textId="77777777" w:rsidTr="002C1E08">
        <w:trPr>
          <w:gridAfter w:val="1"/>
          <w:wAfter w:w="34" w:type="dxa"/>
        </w:trPr>
        <w:tc>
          <w:tcPr>
            <w:tcW w:w="11036" w:type="dxa"/>
            <w:gridSpan w:val="12"/>
          </w:tcPr>
          <w:p w14:paraId="764A52F9" w14:textId="10BFBEE0" w:rsidR="002C1E08" w:rsidRPr="002C1E08" w:rsidRDefault="002C1E08">
            <w:pPr>
              <w:rPr>
                <w:b/>
                <w:bCs/>
                <w:sz w:val="32"/>
                <w:szCs w:val="32"/>
              </w:rPr>
            </w:pPr>
            <w:r>
              <w:rPr>
                <w:b/>
                <w:bCs/>
                <w:sz w:val="32"/>
                <w:szCs w:val="32"/>
              </w:rPr>
              <w:t>Skills</w:t>
            </w:r>
          </w:p>
        </w:tc>
      </w:tr>
      <w:tr w:rsidR="002C1E08" w14:paraId="59CA2A97" w14:textId="77777777" w:rsidTr="002C1E08">
        <w:tc>
          <w:tcPr>
            <w:tcW w:w="270" w:type="dxa"/>
          </w:tcPr>
          <w:p w14:paraId="2108D647" w14:textId="77777777" w:rsidR="002C1E08" w:rsidRPr="002C1E08" w:rsidRDefault="002C1E08"/>
        </w:tc>
        <w:tc>
          <w:tcPr>
            <w:tcW w:w="10800" w:type="dxa"/>
            <w:gridSpan w:val="12"/>
          </w:tcPr>
          <w:p w14:paraId="5B87223E" w14:textId="77777777" w:rsidR="002C1E08" w:rsidRPr="00242F01" w:rsidRDefault="002C1E08" w:rsidP="004E260F">
            <w:pPr>
              <w:pStyle w:val="ListParagraph"/>
              <w:numPr>
                <w:ilvl w:val="0"/>
                <w:numId w:val="1"/>
              </w:numPr>
              <w:rPr>
                <w:sz w:val="18"/>
                <w:szCs w:val="18"/>
              </w:rPr>
            </w:pPr>
            <w:r w:rsidRPr="00242F01">
              <w:rPr>
                <w:sz w:val="18"/>
                <w:szCs w:val="18"/>
              </w:rPr>
              <w:t>Thorough knowledge of Threat, National Military Strategy, Joint, Combined, and Army war fighting doctrine; MI tactics, techniques and procedures; TRADOC requirements of documentation procedures; Force Development, Force Integration; TM and FM programs</w:t>
            </w:r>
          </w:p>
          <w:p w14:paraId="51BD259C" w14:textId="77777777" w:rsidR="004E260F" w:rsidRPr="00242F01" w:rsidRDefault="004E260F" w:rsidP="004E260F">
            <w:pPr>
              <w:pStyle w:val="ListParagraph"/>
              <w:numPr>
                <w:ilvl w:val="0"/>
                <w:numId w:val="1"/>
              </w:numPr>
              <w:rPr>
                <w:sz w:val="18"/>
                <w:szCs w:val="18"/>
              </w:rPr>
            </w:pPr>
            <w:r w:rsidRPr="00242F01">
              <w:rPr>
                <w:sz w:val="18"/>
                <w:szCs w:val="18"/>
              </w:rPr>
              <w:t>Thorough Knowledge of U.S. Collection Assets and Procedures</w:t>
            </w:r>
          </w:p>
          <w:p w14:paraId="4AB61277" w14:textId="45EF2E34" w:rsidR="004E260F" w:rsidRPr="00242F01" w:rsidRDefault="004E260F" w:rsidP="004E260F">
            <w:pPr>
              <w:pStyle w:val="ListParagraph"/>
              <w:numPr>
                <w:ilvl w:val="0"/>
                <w:numId w:val="1"/>
              </w:numPr>
              <w:rPr>
                <w:sz w:val="18"/>
                <w:szCs w:val="18"/>
              </w:rPr>
            </w:pPr>
            <w:r w:rsidRPr="00242F01">
              <w:rPr>
                <w:sz w:val="18"/>
                <w:szCs w:val="18"/>
              </w:rPr>
              <w:t>SME Level Understanding of CENTCOM AO</w:t>
            </w:r>
          </w:p>
          <w:p w14:paraId="5DC1403C" w14:textId="77777777" w:rsidR="002C1E08" w:rsidRPr="004E260F" w:rsidRDefault="002C1E08" w:rsidP="004E260F">
            <w:pPr>
              <w:pStyle w:val="ListParagraph"/>
              <w:rPr>
                <w:sz w:val="20"/>
                <w:szCs w:val="20"/>
              </w:rPr>
            </w:pPr>
          </w:p>
        </w:tc>
      </w:tr>
      <w:tr w:rsidR="004E260F" w14:paraId="219276A6" w14:textId="77777777" w:rsidTr="007B2DE9">
        <w:tc>
          <w:tcPr>
            <w:tcW w:w="11070" w:type="dxa"/>
            <w:gridSpan w:val="13"/>
          </w:tcPr>
          <w:p w14:paraId="6202D42C" w14:textId="7F5A5B43" w:rsidR="004E260F" w:rsidRPr="004E260F" w:rsidRDefault="004E260F" w:rsidP="004E260F">
            <w:pPr>
              <w:rPr>
                <w:b/>
                <w:bCs/>
                <w:sz w:val="32"/>
                <w:szCs w:val="32"/>
              </w:rPr>
            </w:pPr>
            <w:r w:rsidRPr="004E260F">
              <w:rPr>
                <w:b/>
                <w:bCs/>
                <w:sz w:val="32"/>
                <w:szCs w:val="32"/>
              </w:rPr>
              <w:t>Trainings</w:t>
            </w:r>
          </w:p>
        </w:tc>
      </w:tr>
      <w:tr w:rsidR="004E260F" w14:paraId="61E7D339" w14:textId="77777777" w:rsidTr="00A11E9C">
        <w:tc>
          <w:tcPr>
            <w:tcW w:w="270" w:type="dxa"/>
          </w:tcPr>
          <w:p w14:paraId="469BE3B4" w14:textId="06AD4455" w:rsidR="004E260F" w:rsidRDefault="004E260F"/>
        </w:tc>
        <w:tc>
          <w:tcPr>
            <w:tcW w:w="1800" w:type="dxa"/>
          </w:tcPr>
          <w:p w14:paraId="1F68CDE9" w14:textId="12B0280F" w:rsidR="004E260F" w:rsidRPr="00242F01" w:rsidRDefault="004E260F">
            <w:pPr>
              <w:rPr>
                <w:sz w:val="18"/>
                <w:szCs w:val="18"/>
              </w:rPr>
            </w:pPr>
            <w:r w:rsidRPr="00242F01">
              <w:rPr>
                <w:sz w:val="18"/>
                <w:szCs w:val="18"/>
              </w:rPr>
              <w:t xml:space="preserve">DCGS-A </w:t>
            </w:r>
          </w:p>
          <w:p w14:paraId="657B56E4" w14:textId="75925EEE" w:rsidR="004E260F" w:rsidRPr="00242F01" w:rsidRDefault="004E260F">
            <w:pPr>
              <w:rPr>
                <w:sz w:val="18"/>
                <w:szCs w:val="18"/>
              </w:rPr>
            </w:pPr>
            <w:r w:rsidRPr="00242F01">
              <w:rPr>
                <w:sz w:val="18"/>
                <w:szCs w:val="18"/>
              </w:rPr>
              <w:t xml:space="preserve">Fort Gordon, GA </w:t>
            </w:r>
          </w:p>
        </w:tc>
        <w:tc>
          <w:tcPr>
            <w:tcW w:w="2160" w:type="dxa"/>
            <w:gridSpan w:val="2"/>
          </w:tcPr>
          <w:p w14:paraId="2F392E7C" w14:textId="77777777" w:rsidR="004E260F" w:rsidRPr="00242F01" w:rsidRDefault="004E260F">
            <w:pPr>
              <w:rPr>
                <w:sz w:val="18"/>
                <w:szCs w:val="18"/>
              </w:rPr>
            </w:pPr>
            <w:r w:rsidRPr="00242F01">
              <w:rPr>
                <w:sz w:val="18"/>
                <w:szCs w:val="18"/>
              </w:rPr>
              <w:t xml:space="preserve">ArcGIS </w:t>
            </w:r>
          </w:p>
          <w:p w14:paraId="47C15540" w14:textId="222B636F" w:rsidR="004E260F" w:rsidRPr="00242F01" w:rsidRDefault="004E260F">
            <w:pPr>
              <w:rPr>
                <w:sz w:val="18"/>
                <w:szCs w:val="18"/>
              </w:rPr>
            </w:pPr>
            <w:r w:rsidRPr="00242F01">
              <w:rPr>
                <w:sz w:val="18"/>
                <w:szCs w:val="18"/>
              </w:rPr>
              <w:t>Fort</w:t>
            </w:r>
            <w:r w:rsidRPr="00242F01">
              <w:rPr>
                <w:sz w:val="18"/>
                <w:szCs w:val="18"/>
              </w:rPr>
              <w:t xml:space="preserve"> </w:t>
            </w:r>
            <w:r w:rsidRPr="00242F01">
              <w:rPr>
                <w:sz w:val="18"/>
                <w:szCs w:val="18"/>
              </w:rPr>
              <w:t xml:space="preserve">Huachuca, AZ </w:t>
            </w:r>
          </w:p>
        </w:tc>
        <w:tc>
          <w:tcPr>
            <w:tcW w:w="1800" w:type="dxa"/>
            <w:gridSpan w:val="2"/>
          </w:tcPr>
          <w:p w14:paraId="086D5C15" w14:textId="77777777" w:rsidR="004E260F" w:rsidRPr="00242F01" w:rsidRDefault="004E260F">
            <w:pPr>
              <w:rPr>
                <w:sz w:val="18"/>
                <w:szCs w:val="18"/>
              </w:rPr>
            </w:pPr>
            <w:r w:rsidRPr="00242F01">
              <w:rPr>
                <w:sz w:val="18"/>
                <w:szCs w:val="18"/>
              </w:rPr>
              <w:t>CPOF</w:t>
            </w:r>
          </w:p>
          <w:p w14:paraId="5EF04BB8" w14:textId="4A86A649" w:rsidR="004E260F" w:rsidRPr="00242F01" w:rsidRDefault="004E260F">
            <w:pPr>
              <w:rPr>
                <w:sz w:val="18"/>
                <w:szCs w:val="18"/>
              </w:rPr>
            </w:pPr>
            <w:r w:rsidRPr="00242F01">
              <w:rPr>
                <w:sz w:val="18"/>
                <w:szCs w:val="18"/>
              </w:rPr>
              <w:t>Fort Irwin</w:t>
            </w:r>
            <w:r w:rsidRPr="00242F01">
              <w:rPr>
                <w:sz w:val="18"/>
                <w:szCs w:val="18"/>
              </w:rPr>
              <w:t>, CA</w:t>
            </w:r>
          </w:p>
        </w:tc>
        <w:tc>
          <w:tcPr>
            <w:tcW w:w="2430" w:type="dxa"/>
            <w:gridSpan w:val="3"/>
          </w:tcPr>
          <w:p w14:paraId="5E7274B4" w14:textId="4D2ED328" w:rsidR="004E260F" w:rsidRPr="00242F01" w:rsidRDefault="004E260F">
            <w:pPr>
              <w:rPr>
                <w:sz w:val="18"/>
                <w:szCs w:val="18"/>
              </w:rPr>
            </w:pPr>
            <w:r w:rsidRPr="00242F01">
              <w:rPr>
                <w:sz w:val="18"/>
                <w:szCs w:val="18"/>
              </w:rPr>
              <w:t>Site Exploitation</w:t>
            </w:r>
            <w:r w:rsidRPr="00242F01">
              <w:rPr>
                <w:sz w:val="18"/>
                <w:szCs w:val="18"/>
              </w:rPr>
              <w:t xml:space="preserve"> </w:t>
            </w:r>
            <w:r w:rsidRPr="00242F01">
              <w:rPr>
                <w:sz w:val="18"/>
                <w:szCs w:val="18"/>
              </w:rPr>
              <w:t>Camp Shelby, MS</w:t>
            </w:r>
          </w:p>
        </w:tc>
        <w:tc>
          <w:tcPr>
            <w:tcW w:w="2610" w:type="dxa"/>
            <w:gridSpan w:val="4"/>
          </w:tcPr>
          <w:p w14:paraId="31CD6811" w14:textId="77777777" w:rsidR="004E260F" w:rsidRPr="00242F01" w:rsidRDefault="004E260F">
            <w:pPr>
              <w:rPr>
                <w:spacing w:val="-4"/>
                <w:sz w:val="18"/>
                <w:szCs w:val="18"/>
              </w:rPr>
            </w:pPr>
            <w:r w:rsidRPr="00242F01">
              <w:rPr>
                <w:spacing w:val="-4"/>
                <w:sz w:val="18"/>
                <w:szCs w:val="18"/>
              </w:rPr>
              <w:t>Battlefield Interrogation</w:t>
            </w:r>
          </w:p>
          <w:p w14:paraId="4395B905" w14:textId="49C1FCE8" w:rsidR="004E260F" w:rsidRPr="00242F01" w:rsidRDefault="004E260F">
            <w:pPr>
              <w:rPr>
                <w:sz w:val="18"/>
                <w:szCs w:val="18"/>
              </w:rPr>
            </w:pPr>
            <w:r w:rsidRPr="00242F01">
              <w:rPr>
                <w:spacing w:val="-4"/>
                <w:sz w:val="18"/>
                <w:szCs w:val="18"/>
              </w:rPr>
              <w:t>Camp Shelby, MS</w:t>
            </w:r>
          </w:p>
        </w:tc>
      </w:tr>
      <w:tr w:rsidR="004E260F" w14:paraId="3D73B071" w14:textId="77777777" w:rsidTr="00483C67">
        <w:tc>
          <w:tcPr>
            <w:tcW w:w="11070" w:type="dxa"/>
            <w:gridSpan w:val="13"/>
          </w:tcPr>
          <w:p w14:paraId="3F37097C" w14:textId="1068CD7F" w:rsidR="004E260F" w:rsidRPr="002C1E08" w:rsidRDefault="004E260F">
            <w:r w:rsidRPr="004E260F">
              <w:rPr>
                <w:b/>
                <w:bCs/>
                <w:sz w:val="32"/>
                <w:szCs w:val="32"/>
              </w:rPr>
              <w:t>References</w:t>
            </w:r>
          </w:p>
        </w:tc>
      </w:tr>
      <w:tr w:rsidR="004E260F" w14:paraId="20D98AF1" w14:textId="77777777" w:rsidTr="00161DBB">
        <w:trPr>
          <w:trHeight w:val="630"/>
        </w:trPr>
        <w:tc>
          <w:tcPr>
            <w:tcW w:w="270" w:type="dxa"/>
          </w:tcPr>
          <w:p w14:paraId="076F820C" w14:textId="409AF857" w:rsidR="004E260F" w:rsidRPr="004E260F" w:rsidRDefault="004E260F" w:rsidP="004E260F">
            <w:pPr>
              <w:pStyle w:val="BodyText"/>
              <w:ind w:left="840"/>
              <w:rPr>
                <w:color w:val="000000" w:themeColor="text1"/>
                <w:sz w:val="20"/>
                <w:szCs w:val="20"/>
              </w:rPr>
            </w:pPr>
          </w:p>
        </w:tc>
        <w:tc>
          <w:tcPr>
            <w:tcW w:w="7650" w:type="dxa"/>
            <w:gridSpan w:val="7"/>
          </w:tcPr>
          <w:p w14:paraId="20F10D18" w14:textId="143608C9" w:rsidR="004E260F" w:rsidRPr="00242F01" w:rsidRDefault="004E260F" w:rsidP="004E260F">
            <w:pPr>
              <w:pStyle w:val="BodyText"/>
              <w:rPr>
                <w:rFonts w:asciiTheme="minorHAnsi" w:hAnsiTheme="minorHAnsi"/>
                <w:color w:val="000000" w:themeColor="text1"/>
                <w:sz w:val="18"/>
                <w:szCs w:val="18"/>
              </w:rPr>
            </w:pPr>
            <w:r w:rsidRPr="00242F01">
              <w:rPr>
                <w:rFonts w:asciiTheme="minorHAnsi" w:hAnsiTheme="minorHAnsi"/>
                <w:sz w:val="18"/>
                <w:szCs w:val="18"/>
              </w:rPr>
              <w:t>Drew Wallace,</w:t>
            </w:r>
            <w:r w:rsidRPr="00242F01">
              <w:rPr>
                <w:rFonts w:asciiTheme="minorHAnsi" w:hAnsiTheme="minorHAnsi"/>
                <w:spacing w:val="-9"/>
                <w:sz w:val="18"/>
                <w:szCs w:val="18"/>
              </w:rPr>
              <w:t xml:space="preserve"> </w:t>
            </w:r>
            <w:r w:rsidRPr="00242F01">
              <w:rPr>
                <w:rFonts w:asciiTheme="minorHAnsi" w:hAnsiTheme="minorHAnsi"/>
                <w:color w:val="000000" w:themeColor="text1"/>
                <w:sz w:val="18"/>
                <w:szCs w:val="18"/>
              </w:rPr>
              <w:t>Senior Intelligence Analyst,</w:t>
            </w:r>
            <w:r w:rsidRPr="00242F01">
              <w:rPr>
                <w:rFonts w:asciiTheme="minorHAnsi" w:hAnsiTheme="minorHAnsi"/>
                <w:color w:val="000000" w:themeColor="text1"/>
                <w:spacing w:val="-8"/>
                <w:sz w:val="18"/>
                <w:szCs w:val="18"/>
              </w:rPr>
              <w:t xml:space="preserve"> </w:t>
            </w:r>
            <w:r w:rsidRPr="00242F01">
              <w:rPr>
                <w:rFonts w:asciiTheme="minorHAnsi" w:hAnsiTheme="minorHAnsi"/>
                <w:color w:val="000000" w:themeColor="text1"/>
                <w:spacing w:val="-2"/>
                <w:sz w:val="18"/>
                <w:szCs w:val="18"/>
              </w:rPr>
              <w:t>Parsons</w:t>
            </w:r>
          </w:p>
        </w:tc>
        <w:tc>
          <w:tcPr>
            <w:tcW w:w="3150" w:type="dxa"/>
            <w:gridSpan w:val="5"/>
          </w:tcPr>
          <w:p w14:paraId="5C276004" w14:textId="34AF9F49" w:rsidR="004E260F" w:rsidRPr="00242F01" w:rsidRDefault="004E260F">
            <w:pPr>
              <w:rPr>
                <w:color w:val="000000" w:themeColor="text1"/>
                <w:spacing w:val="-4"/>
                <w:sz w:val="18"/>
                <w:szCs w:val="18"/>
              </w:rPr>
            </w:pPr>
            <w:r w:rsidRPr="00242F01">
              <w:rPr>
                <w:color w:val="000000" w:themeColor="text1"/>
                <w:sz w:val="18"/>
                <w:szCs w:val="18"/>
              </w:rPr>
              <w:t>(E)</w:t>
            </w:r>
            <w:r w:rsidRPr="00242F01">
              <w:rPr>
                <w:color w:val="000000" w:themeColor="text1"/>
                <w:spacing w:val="-7"/>
                <w:sz w:val="18"/>
                <w:szCs w:val="18"/>
              </w:rPr>
              <w:t xml:space="preserve"> </w:t>
            </w:r>
            <w:r w:rsidRPr="00242F01">
              <w:rPr>
                <w:sz w:val="18"/>
                <w:szCs w:val="18"/>
              </w:rPr>
              <w:t>drewwallace82@gmail.com</w:t>
            </w:r>
            <w:r w:rsidRPr="00242F01">
              <w:rPr>
                <w:color w:val="000000" w:themeColor="text1"/>
                <w:spacing w:val="-4"/>
                <w:sz w:val="18"/>
                <w:szCs w:val="18"/>
              </w:rPr>
              <w:t xml:space="preserve"> </w:t>
            </w:r>
          </w:p>
          <w:p w14:paraId="6B9DD3F7" w14:textId="02F6393D" w:rsidR="00161DBB" w:rsidRPr="00242F01" w:rsidRDefault="004E260F">
            <w:pPr>
              <w:rPr>
                <w:color w:val="000000" w:themeColor="text1"/>
                <w:spacing w:val="-4"/>
                <w:sz w:val="18"/>
                <w:szCs w:val="18"/>
              </w:rPr>
            </w:pPr>
            <w:r w:rsidRPr="00242F01">
              <w:rPr>
                <w:color w:val="000000" w:themeColor="text1"/>
                <w:sz w:val="18"/>
                <w:szCs w:val="18"/>
              </w:rPr>
              <w:t>(P)</w:t>
            </w:r>
            <w:r w:rsidRPr="00242F01">
              <w:rPr>
                <w:color w:val="000000" w:themeColor="text1"/>
                <w:spacing w:val="-4"/>
                <w:sz w:val="18"/>
                <w:szCs w:val="18"/>
              </w:rPr>
              <w:t xml:space="preserve"> </w:t>
            </w:r>
            <w:r w:rsidRPr="00242F01">
              <w:rPr>
                <w:color w:val="000000" w:themeColor="text1"/>
                <w:sz w:val="18"/>
                <w:szCs w:val="18"/>
              </w:rPr>
              <w:t>662-607-</w:t>
            </w:r>
            <w:r w:rsidRPr="00242F01">
              <w:rPr>
                <w:color w:val="000000" w:themeColor="text1"/>
                <w:spacing w:val="-4"/>
                <w:sz w:val="18"/>
                <w:szCs w:val="18"/>
              </w:rPr>
              <w:t>0630</w:t>
            </w:r>
          </w:p>
        </w:tc>
      </w:tr>
      <w:tr w:rsidR="004E260F" w14:paraId="6083FFCD" w14:textId="77777777" w:rsidTr="00161DBB">
        <w:trPr>
          <w:trHeight w:val="630"/>
        </w:trPr>
        <w:tc>
          <w:tcPr>
            <w:tcW w:w="270" w:type="dxa"/>
          </w:tcPr>
          <w:p w14:paraId="3AE8329C" w14:textId="3D04AC83" w:rsidR="004E260F" w:rsidRPr="004E260F" w:rsidRDefault="004E260F" w:rsidP="004E260F">
            <w:pPr>
              <w:pStyle w:val="BodyText"/>
              <w:ind w:left="120"/>
              <w:rPr>
                <w:color w:val="000000" w:themeColor="text1"/>
                <w:sz w:val="20"/>
                <w:szCs w:val="20"/>
              </w:rPr>
            </w:pPr>
          </w:p>
        </w:tc>
        <w:tc>
          <w:tcPr>
            <w:tcW w:w="7650" w:type="dxa"/>
            <w:gridSpan w:val="7"/>
          </w:tcPr>
          <w:p w14:paraId="481B04DE" w14:textId="775AEBF6" w:rsidR="004E260F" w:rsidRPr="00242F01" w:rsidRDefault="004E260F" w:rsidP="004E260F">
            <w:pPr>
              <w:pStyle w:val="BodyText"/>
              <w:rPr>
                <w:rFonts w:asciiTheme="minorHAnsi" w:hAnsiTheme="minorHAnsi"/>
                <w:sz w:val="18"/>
                <w:szCs w:val="18"/>
              </w:rPr>
            </w:pPr>
            <w:r w:rsidRPr="00242F01">
              <w:rPr>
                <w:rFonts w:asciiTheme="minorHAnsi" w:hAnsiTheme="minorHAnsi"/>
                <w:sz w:val="18"/>
                <w:szCs w:val="18"/>
              </w:rPr>
              <w:t>Timothy Holyfield,</w:t>
            </w:r>
            <w:r w:rsidRPr="00242F01">
              <w:rPr>
                <w:rFonts w:asciiTheme="minorHAnsi" w:hAnsiTheme="minorHAnsi"/>
                <w:color w:val="000000" w:themeColor="text1"/>
                <w:spacing w:val="-5"/>
                <w:sz w:val="18"/>
                <w:szCs w:val="18"/>
              </w:rPr>
              <w:t xml:space="preserve"> </w:t>
            </w:r>
            <w:r w:rsidRPr="00242F01">
              <w:rPr>
                <w:rFonts w:asciiTheme="minorHAnsi" w:hAnsiTheme="minorHAnsi"/>
                <w:color w:val="000000" w:themeColor="text1"/>
                <w:sz w:val="18"/>
                <w:szCs w:val="18"/>
              </w:rPr>
              <w:t>Intelligence</w:t>
            </w:r>
            <w:r w:rsidRPr="00242F01">
              <w:rPr>
                <w:rFonts w:asciiTheme="minorHAnsi" w:hAnsiTheme="minorHAnsi"/>
                <w:color w:val="000000" w:themeColor="text1"/>
                <w:spacing w:val="-15"/>
                <w:sz w:val="18"/>
                <w:szCs w:val="18"/>
              </w:rPr>
              <w:t xml:space="preserve"> </w:t>
            </w:r>
            <w:r w:rsidRPr="00242F01">
              <w:rPr>
                <w:rFonts w:asciiTheme="minorHAnsi" w:hAnsiTheme="minorHAnsi"/>
                <w:color w:val="000000" w:themeColor="text1"/>
                <w:sz w:val="18"/>
                <w:szCs w:val="18"/>
              </w:rPr>
              <w:t>Application</w:t>
            </w:r>
            <w:r w:rsidRPr="00242F01">
              <w:rPr>
                <w:rFonts w:asciiTheme="minorHAnsi" w:hAnsiTheme="minorHAnsi"/>
                <w:color w:val="000000" w:themeColor="text1"/>
                <w:spacing w:val="-6"/>
                <w:sz w:val="18"/>
                <w:szCs w:val="18"/>
              </w:rPr>
              <w:t xml:space="preserve"> </w:t>
            </w:r>
            <w:r w:rsidRPr="00242F01">
              <w:rPr>
                <w:rFonts w:asciiTheme="minorHAnsi" w:hAnsiTheme="minorHAnsi"/>
                <w:color w:val="000000" w:themeColor="text1"/>
                <w:sz w:val="18"/>
                <w:szCs w:val="18"/>
              </w:rPr>
              <w:t>Project</w:t>
            </w:r>
            <w:r w:rsidRPr="00242F01">
              <w:rPr>
                <w:rFonts w:asciiTheme="minorHAnsi" w:hAnsiTheme="minorHAnsi"/>
                <w:color w:val="000000" w:themeColor="text1"/>
                <w:spacing w:val="-6"/>
                <w:sz w:val="18"/>
                <w:szCs w:val="18"/>
              </w:rPr>
              <w:t xml:space="preserve"> </w:t>
            </w:r>
            <w:r w:rsidRPr="00242F01">
              <w:rPr>
                <w:rFonts w:asciiTheme="minorHAnsi" w:hAnsiTheme="minorHAnsi"/>
                <w:color w:val="000000" w:themeColor="text1"/>
                <w:sz w:val="18"/>
                <w:szCs w:val="18"/>
              </w:rPr>
              <w:t>Manager,</w:t>
            </w:r>
            <w:r w:rsidRPr="00242F01">
              <w:rPr>
                <w:rFonts w:asciiTheme="minorHAnsi" w:hAnsiTheme="minorHAnsi"/>
                <w:color w:val="000000" w:themeColor="text1"/>
                <w:spacing w:val="-5"/>
                <w:sz w:val="18"/>
                <w:szCs w:val="18"/>
              </w:rPr>
              <w:t xml:space="preserve"> </w:t>
            </w:r>
            <w:r w:rsidRPr="00242F01">
              <w:rPr>
                <w:rFonts w:asciiTheme="minorHAnsi" w:hAnsiTheme="minorHAnsi"/>
                <w:color w:val="000000" w:themeColor="text1"/>
                <w:spacing w:val="-2"/>
                <w:sz w:val="18"/>
                <w:szCs w:val="18"/>
              </w:rPr>
              <w:t>Jacobs</w:t>
            </w:r>
          </w:p>
        </w:tc>
        <w:tc>
          <w:tcPr>
            <w:tcW w:w="3150" w:type="dxa"/>
            <w:gridSpan w:val="5"/>
          </w:tcPr>
          <w:p w14:paraId="07106C91" w14:textId="77777777" w:rsidR="004E260F" w:rsidRPr="00242F01" w:rsidRDefault="004E260F">
            <w:pPr>
              <w:rPr>
                <w:color w:val="000000" w:themeColor="text1"/>
                <w:sz w:val="18"/>
                <w:szCs w:val="18"/>
              </w:rPr>
            </w:pPr>
            <w:r w:rsidRPr="00242F01">
              <w:rPr>
                <w:color w:val="000000" w:themeColor="text1"/>
                <w:sz w:val="18"/>
                <w:szCs w:val="18"/>
              </w:rPr>
              <w:t xml:space="preserve">(E) timothyholyfield2@gmail.com </w:t>
            </w:r>
          </w:p>
          <w:p w14:paraId="4F969FF9" w14:textId="03AFB71C" w:rsidR="004E260F" w:rsidRPr="00242F01" w:rsidRDefault="004E260F">
            <w:pPr>
              <w:rPr>
                <w:color w:val="000000" w:themeColor="text1"/>
                <w:sz w:val="18"/>
                <w:szCs w:val="18"/>
              </w:rPr>
            </w:pPr>
            <w:r w:rsidRPr="00242F01">
              <w:rPr>
                <w:color w:val="000000" w:themeColor="text1"/>
                <w:sz w:val="18"/>
                <w:szCs w:val="18"/>
              </w:rPr>
              <w:t>(P) 601-812-7554</w:t>
            </w:r>
          </w:p>
        </w:tc>
      </w:tr>
      <w:tr w:rsidR="004E260F" w14:paraId="03D7BBCD" w14:textId="77777777" w:rsidTr="004E260F">
        <w:tc>
          <w:tcPr>
            <w:tcW w:w="270" w:type="dxa"/>
          </w:tcPr>
          <w:p w14:paraId="113BC3E5" w14:textId="77777777" w:rsidR="004E260F" w:rsidRPr="004E260F" w:rsidRDefault="004E260F" w:rsidP="004E260F">
            <w:pPr>
              <w:pStyle w:val="BodyText"/>
              <w:ind w:left="120"/>
              <w:rPr>
                <w:color w:val="000000" w:themeColor="text1"/>
                <w:sz w:val="20"/>
                <w:szCs w:val="20"/>
              </w:rPr>
            </w:pPr>
          </w:p>
        </w:tc>
        <w:tc>
          <w:tcPr>
            <w:tcW w:w="7650" w:type="dxa"/>
            <w:gridSpan w:val="7"/>
          </w:tcPr>
          <w:p w14:paraId="3CD6E4CF" w14:textId="5B7C8A18" w:rsidR="004E260F" w:rsidRPr="00242F01" w:rsidRDefault="004E260F" w:rsidP="004E260F">
            <w:pPr>
              <w:pStyle w:val="BodyText"/>
              <w:rPr>
                <w:rFonts w:asciiTheme="minorHAnsi" w:hAnsiTheme="minorHAnsi"/>
                <w:sz w:val="18"/>
                <w:szCs w:val="18"/>
              </w:rPr>
            </w:pPr>
            <w:r w:rsidRPr="00242F01">
              <w:rPr>
                <w:rFonts w:asciiTheme="minorHAnsi" w:hAnsiTheme="minorHAnsi"/>
                <w:sz w:val="18"/>
                <w:szCs w:val="18"/>
              </w:rPr>
              <w:t>Hayden Shelby, Cyber Security Intelligence Analyst, Missile Defense Agency</w:t>
            </w:r>
          </w:p>
        </w:tc>
        <w:tc>
          <w:tcPr>
            <w:tcW w:w="3150" w:type="dxa"/>
            <w:gridSpan w:val="5"/>
          </w:tcPr>
          <w:p w14:paraId="3E149C85" w14:textId="77777777" w:rsidR="004E260F" w:rsidRPr="00242F01" w:rsidRDefault="004E260F" w:rsidP="004E260F">
            <w:pPr>
              <w:rPr>
                <w:color w:val="000000" w:themeColor="text1"/>
                <w:sz w:val="18"/>
                <w:szCs w:val="18"/>
              </w:rPr>
            </w:pPr>
            <w:r w:rsidRPr="00242F01">
              <w:rPr>
                <w:color w:val="000000" w:themeColor="text1"/>
                <w:sz w:val="18"/>
                <w:szCs w:val="18"/>
              </w:rPr>
              <w:t xml:space="preserve">(E) </w:t>
            </w:r>
            <w:hyperlink r:id="rId6" w:history="1">
              <w:r w:rsidRPr="00242F01">
                <w:rPr>
                  <w:sz w:val="18"/>
                  <w:szCs w:val="18"/>
                </w:rPr>
                <w:t>hayden.w.shelby.ctr@mda.mil</w:t>
              </w:r>
            </w:hyperlink>
            <w:r w:rsidRPr="00242F01">
              <w:rPr>
                <w:color w:val="000000" w:themeColor="text1"/>
                <w:sz w:val="18"/>
                <w:szCs w:val="18"/>
              </w:rPr>
              <w:t xml:space="preserve"> </w:t>
            </w:r>
          </w:p>
          <w:p w14:paraId="1B14B105" w14:textId="507E7BAD" w:rsidR="004E260F" w:rsidRPr="00242F01" w:rsidRDefault="004E260F">
            <w:pPr>
              <w:rPr>
                <w:color w:val="000000" w:themeColor="text1"/>
                <w:sz w:val="18"/>
                <w:szCs w:val="18"/>
              </w:rPr>
            </w:pPr>
            <w:r w:rsidRPr="00242F01">
              <w:rPr>
                <w:color w:val="000000" w:themeColor="text1"/>
                <w:sz w:val="18"/>
                <w:szCs w:val="18"/>
              </w:rPr>
              <w:t>(P) 601-381-7662</w:t>
            </w:r>
          </w:p>
        </w:tc>
      </w:tr>
    </w:tbl>
    <w:p w14:paraId="796E229B" w14:textId="77777777" w:rsidR="002C1E08" w:rsidRDefault="002C1E08" w:rsidP="00FE686B"/>
    <w:sectPr w:rsidR="002C1E08" w:rsidSect="005B05F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9247E"/>
    <w:multiLevelType w:val="hybridMultilevel"/>
    <w:tmpl w:val="501EF0C6"/>
    <w:lvl w:ilvl="0" w:tplc="91388A90">
      <w:numFmt w:val="bullet"/>
      <w:lvlText w:val="•"/>
      <w:lvlJc w:val="left"/>
      <w:pPr>
        <w:ind w:left="12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16C5B5A">
      <w:numFmt w:val="bullet"/>
      <w:lvlText w:val="•"/>
      <w:lvlJc w:val="left"/>
      <w:pPr>
        <w:ind w:left="1066" w:hanging="144"/>
      </w:pPr>
      <w:rPr>
        <w:rFonts w:hint="default"/>
        <w:lang w:val="en-US" w:eastAsia="en-US" w:bidi="ar-SA"/>
      </w:rPr>
    </w:lvl>
    <w:lvl w:ilvl="2" w:tplc="16120C5C">
      <w:numFmt w:val="bullet"/>
      <w:lvlText w:val="•"/>
      <w:lvlJc w:val="left"/>
      <w:pPr>
        <w:ind w:left="2012" w:hanging="144"/>
      </w:pPr>
      <w:rPr>
        <w:rFonts w:hint="default"/>
        <w:lang w:val="en-US" w:eastAsia="en-US" w:bidi="ar-SA"/>
      </w:rPr>
    </w:lvl>
    <w:lvl w:ilvl="3" w:tplc="74AC68D4">
      <w:numFmt w:val="bullet"/>
      <w:lvlText w:val="•"/>
      <w:lvlJc w:val="left"/>
      <w:pPr>
        <w:ind w:left="2958" w:hanging="144"/>
      </w:pPr>
      <w:rPr>
        <w:rFonts w:hint="default"/>
        <w:lang w:val="en-US" w:eastAsia="en-US" w:bidi="ar-SA"/>
      </w:rPr>
    </w:lvl>
    <w:lvl w:ilvl="4" w:tplc="F3BCF560">
      <w:numFmt w:val="bullet"/>
      <w:lvlText w:val="•"/>
      <w:lvlJc w:val="left"/>
      <w:pPr>
        <w:ind w:left="3904" w:hanging="144"/>
      </w:pPr>
      <w:rPr>
        <w:rFonts w:hint="default"/>
        <w:lang w:val="en-US" w:eastAsia="en-US" w:bidi="ar-SA"/>
      </w:rPr>
    </w:lvl>
    <w:lvl w:ilvl="5" w:tplc="06229944">
      <w:numFmt w:val="bullet"/>
      <w:lvlText w:val="•"/>
      <w:lvlJc w:val="left"/>
      <w:pPr>
        <w:ind w:left="4850" w:hanging="144"/>
      </w:pPr>
      <w:rPr>
        <w:rFonts w:hint="default"/>
        <w:lang w:val="en-US" w:eastAsia="en-US" w:bidi="ar-SA"/>
      </w:rPr>
    </w:lvl>
    <w:lvl w:ilvl="6" w:tplc="5E7291FA">
      <w:numFmt w:val="bullet"/>
      <w:lvlText w:val="•"/>
      <w:lvlJc w:val="left"/>
      <w:pPr>
        <w:ind w:left="5796" w:hanging="144"/>
      </w:pPr>
      <w:rPr>
        <w:rFonts w:hint="default"/>
        <w:lang w:val="en-US" w:eastAsia="en-US" w:bidi="ar-SA"/>
      </w:rPr>
    </w:lvl>
    <w:lvl w:ilvl="7" w:tplc="8E22220A">
      <w:numFmt w:val="bullet"/>
      <w:lvlText w:val="•"/>
      <w:lvlJc w:val="left"/>
      <w:pPr>
        <w:ind w:left="6742" w:hanging="144"/>
      </w:pPr>
      <w:rPr>
        <w:rFonts w:hint="default"/>
        <w:lang w:val="en-US" w:eastAsia="en-US" w:bidi="ar-SA"/>
      </w:rPr>
    </w:lvl>
    <w:lvl w:ilvl="8" w:tplc="2E7A5CB6">
      <w:numFmt w:val="bullet"/>
      <w:lvlText w:val="•"/>
      <w:lvlJc w:val="left"/>
      <w:pPr>
        <w:ind w:left="7688" w:hanging="144"/>
      </w:pPr>
      <w:rPr>
        <w:rFonts w:hint="default"/>
        <w:lang w:val="en-US" w:eastAsia="en-US" w:bidi="ar-SA"/>
      </w:rPr>
    </w:lvl>
  </w:abstractNum>
  <w:abstractNum w:abstractNumId="1" w15:restartNumberingAfterBreak="0">
    <w:nsid w:val="64DF1C05"/>
    <w:multiLevelType w:val="hybridMultilevel"/>
    <w:tmpl w:val="2B98C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D30FDA"/>
    <w:multiLevelType w:val="hybridMultilevel"/>
    <w:tmpl w:val="BD10858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1745225720">
    <w:abstractNumId w:val="1"/>
  </w:num>
  <w:num w:numId="2" w16cid:durableId="871772342">
    <w:abstractNumId w:val="0"/>
  </w:num>
  <w:num w:numId="3" w16cid:durableId="18621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5F3"/>
    <w:rsid w:val="00161DBB"/>
    <w:rsid w:val="00242F01"/>
    <w:rsid w:val="002C1E08"/>
    <w:rsid w:val="003F252B"/>
    <w:rsid w:val="004E260F"/>
    <w:rsid w:val="005639EE"/>
    <w:rsid w:val="005B05F3"/>
    <w:rsid w:val="005E2718"/>
    <w:rsid w:val="005E707B"/>
    <w:rsid w:val="00642027"/>
    <w:rsid w:val="00810B6B"/>
    <w:rsid w:val="008539D7"/>
    <w:rsid w:val="008E22F4"/>
    <w:rsid w:val="008F5658"/>
    <w:rsid w:val="009E38C5"/>
    <w:rsid w:val="00A11E9C"/>
    <w:rsid w:val="00B72467"/>
    <w:rsid w:val="00CE4C83"/>
    <w:rsid w:val="00EF54D8"/>
    <w:rsid w:val="00F33344"/>
    <w:rsid w:val="00F44A06"/>
    <w:rsid w:val="00FE6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FEDAC"/>
  <w15:chartTrackingRefBased/>
  <w15:docId w15:val="{C9429AB6-53FB-4BAD-A1F7-5656414B4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5F3"/>
    <w:rPr>
      <w:rFonts w:eastAsiaTheme="majorEastAsia" w:cstheme="majorBidi"/>
      <w:color w:val="272727" w:themeColor="text1" w:themeTint="D8"/>
    </w:rPr>
  </w:style>
  <w:style w:type="paragraph" w:styleId="Title">
    <w:name w:val="Title"/>
    <w:basedOn w:val="Normal"/>
    <w:next w:val="Normal"/>
    <w:link w:val="TitleChar"/>
    <w:uiPriority w:val="10"/>
    <w:qFormat/>
    <w:rsid w:val="005B0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5F3"/>
    <w:pPr>
      <w:spacing w:before="160"/>
      <w:jc w:val="center"/>
    </w:pPr>
    <w:rPr>
      <w:i/>
      <w:iCs/>
      <w:color w:val="404040" w:themeColor="text1" w:themeTint="BF"/>
    </w:rPr>
  </w:style>
  <w:style w:type="character" w:customStyle="1" w:styleId="QuoteChar">
    <w:name w:val="Quote Char"/>
    <w:basedOn w:val="DefaultParagraphFont"/>
    <w:link w:val="Quote"/>
    <w:uiPriority w:val="29"/>
    <w:rsid w:val="005B05F3"/>
    <w:rPr>
      <w:i/>
      <w:iCs/>
      <w:color w:val="404040" w:themeColor="text1" w:themeTint="BF"/>
    </w:rPr>
  </w:style>
  <w:style w:type="paragraph" w:styleId="ListParagraph">
    <w:name w:val="List Paragraph"/>
    <w:basedOn w:val="Normal"/>
    <w:uiPriority w:val="1"/>
    <w:qFormat/>
    <w:rsid w:val="005B05F3"/>
    <w:pPr>
      <w:ind w:left="720"/>
      <w:contextualSpacing/>
    </w:pPr>
  </w:style>
  <w:style w:type="character" w:styleId="IntenseEmphasis">
    <w:name w:val="Intense Emphasis"/>
    <w:basedOn w:val="DefaultParagraphFont"/>
    <w:uiPriority w:val="21"/>
    <w:qFormat/>
    <w:rsid w:val="005B05F3"/>
    <w:rPr>
      <w:i/>
      <w:iCs/>
      <w:color w:val="0F4761" w:themeColor="accent1" w:themeShade="BF"/>
    </w:rPr>
  </w:style>
  <w:style w:type="paragraph" w:styleId="IntenseQuote">
    <w:name w:val="Intense Quote"/>
    <w:basedOn w:val="Normal"/>
    <w:next w:val="Normal"/>
    <w:link w:val="IntenseQuoteChar"/>
    <w:uiPriority w:val="30"/>
    <w:qFormat/>
    <w:rsid w:val="005B0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5F3"/>
    <w:rPr>
      <w:i/>
      <w:iCs/>
      <w:color w:val="0F4761" w:themeColor="accent1" w:themeShade="BF"/>
    </w:rPr>
  </w:style>
  <w:style w:type="character" w:styleId="IntenseReference">
    <w:name w:val="Intense Reference"/>
    <w:basedOn w:val="DefaultParagraphFont"/>
    <w:uiPriority w:val="32"/>
    <w:qFormat/>
    <w:rsid w:val="005B05F3"/>
    <w:rPr>
      <w:b/>
      <w:bCs/>
      <w:smallCaps/>
      <w:color w:val="0F4761" w:themeColor="accent1" w:themeShade="BF"/>
      <w:spacing w:val="5"/>
    </w:rPr>
  </w:style>
  <w:style w:type="table" w:styleId="TableGrid">
    <w:name w:val="Table Grid"/>
    <w:basedOn w:val="TableNormal"/>
    <w:uiPriority w:val="39"/>
    <w:rsid w:val="005B0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C1E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4E260F"/>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4E260F"/>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E260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yden.w.shelby.ctr@mda.mil" TargetMode="External"/><Relationship Id="rId5" Type="http://schemas.openxmlformats.org/officeDocument/2006/relationships/hyperlink" Target="mailto:abigailleechas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1058</Words>
  <Characters>6032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Tillman Schmid</dc:creator>
  <cp:keywords/>
  <dc:description/>
  <cp:lastModifiedBy>Tillman Schmid</cp:lastModifiedBy>
  <cp:revision>2</cp:revision>
  <dcterms:created xsi:type="dcterms:W3CDTF">2025-08-31T02:58:00Z</dcterms:created>
  <dcterms:modified xsi:type="dcterms:W3CDTF">2025-08-31T02:58:00Z</dcterms:modified>
</cp:coreProperties>
</file>