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F14CB" w14:textId="734CCEF6" w:rsidR="00C0274F" w:rsidRPr="00372752" w:rsidRDefault="00C0274F" w:rsidP="00C0274F">
      <w:pPr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b/>
          <w:bCs/>
          <w:color w:val="156082" w:themeColor="accent1"/>
          <w:sz w:val="36"/>
          <w:szCs w:val="36"/>
        </w:rPr>
        <w:t>ABINAYA NATARAJAN</w:t>
      </w:r>
      <w:r w:rsidRPr="00C0274F">
        <w:rPr>
          <w:rFonts w:ascii="Calibri" w:hAnsi="Calibri" w:cs="Calibri"/>
          <w:sz w:val="22"/>
          <w:szCs w:val="22"/>
        </w:rPr>
        <w:br/>
      </w:r>
      <w:r w:rsidRPr="00C0274F">
        <w:rPr>
          <w:rFonts w:ascii="Calibri" w:hAnsi="Calibri" w:cs="Calibri"/>
          <w:b/>
          <w:bCs/>
          <w:sz w:val="22"/>
          <w:szCs w:val="22"/>
        </w:rPr>
        <w:t>MOBILE</w:t>
      </w:r>
      <w:r w:rsidRPr="00C0274F">
        <w:rPr>
          <w:rFonts w:ascii="Calibri" w:hAnsi="Calibri" w:cs="Calibri"/>
          <w:sz w:val="22"/>
          <w:szCs w:val="22"/>
        </w:rPr>
        <w:t>: 602-544-904</w:t>
      </w:r>
      <w:r w:rsidR="006361D1">
        <w:rPr>
          <w:rFonts w:ascii="Calibri" w:hAnsi="Calibri" w:cs="Calibri"/>
          <w:sz w:val="22"/>
          <w:szCs w:val="22"/>
        </w:rPr>
        <w:t>6</w:t>
      </w:r>
      <w:r w:rsidRPr="00C0274F">
        <w:rPr>
          <w:rFonts w:ascii="Calibri" w:hAnsi="Calibri" w:cs="Calibri"/>
          <w:sz w:val="22"/>
          <w:szCs w:val="22"/>
        </w:rPr>
        <w:t xml:space="preserve">| </w:t>
      </w:r>
      <w:r w:rsidRPr="00C0274F">
        <w:rPr>
          <w:rFonts w:ascii="Calibri" w:hAnsi="Calibri" w:cs="Calibri"/>
          <w:b/>
          <w:bCs/>
          <w:sz w:val="22"/>
          <w:szCs w:val="22"/>
        </w:rPr>
        <w:t>EMAIL</w:t>
      </w:r>
      <w:r w:rsidRPr="00C0274F">
        <w:rPr>
          <w:rFonts w:ascii="Calibri" w:hAnsi="Calibri" w:cs="Calibri"/>
          <w:sz w:val="22"/>
          <w:szCs w:val="22"/>
        </w:rPr>
        <w:t xml:space="preserve">: </w:t>
      </w:r>
      <w:hyperlink r:id="rId5" w:history="1">
        <w:r w:rsidRPr="00C0274F">
          <w:rPr>
            <w:rStyle w:val="Hyperlink"/>
            <w:rFonts w:ascii="Calibri" w:hAnsi="Calibri" w:cs="Calibri"/>
            <w:color w:val="auto"/>
            <w:sz w:val="22"/>
            <w:szCs w:val="22"/>
          </w:rPr>
          <w:t>abinayan328@gmail.com</w:t>
        </w:r>
      </w:hyperlink>
      <w:r w:rsidRPr="00C0274F">
        <w:rPr>
          <w:rFonts w:ascii="Calibri" w:hAnsi="Calibri" w:cs="Calibri"/>
          <w:sz w:val="22"/>
          <w:szCs w:val="22"/>
        </w:rPr>
        <w:br/>
      </w:r>
      <w:r w:rsidRPr="00C0274F">
        <w:rPr>
          <w:rFonts w:ascii="Calibri" w:hAnsi="Calibri" w:cs="Calibri"/>
          <w:b/>
          <w:bCs/>
          <w:sz w:val="22"/>
          <w:szCs w:val="22"/>
        </w:rPr>
        <w:t>WORK AUTH.</w:t>
      </w:r>
      <w:r w:rsidRPr="00C0274F">
        <w:rPr>
          <w:rFonts w:ascii="Calibri" w:hAnsi="Calibri" w:cs="Calibri"/>
          <w:sz w:val="22"/>
          <w:szCs w:val="22"/>
        </w:rPr>
        <w:t>: H4-EAD</w:t>
      </w:r>
    </w:p>
    <w:p w14:paraId="682CA5EA" w14:textId="77777777" w:rsidR="00C0274F" w:rsidRPr="00C0274F" w:rsidRDefault="00C0274F" w:rsidP="00C0274F">
      <w:pPr>
        <w:rPr>
          <w:rFonts w:ascii="Calibri" w:hAnsi="Calibri" w:cs="Calibri"/>
          <w:sz w:val="22"/>
          <w:szCs w:val="22"/>
        </w:rPr>
      </w:pPr>
    </w:p>
    <w:p w14:paraId="5C5455E3" w14:textId="77777777" w:rsidR="00C0274F" w:rsidRPr="00372752" w:rsidRDefault="00C0274F" w:rsidP="00C0274F">
      <w:pPr>
        <w:spacing w:after="0"/>
        <w:rPr>
          <w:rFonts w:ascii="Calibri" w:hAnsi="Calibri" w:cs="Calibri"/>
          <w:b/>
          <w:bCs/>
          <w:color w:val="156082" w:themeColor="accent1"/>
          <w:sz w:val="22"/>
          <w:szCs w:val="22"/>
        </w:rPr>
      </w:pPr>
      <w:r w:rsidRPr="00C0274F">
        <w:rPr>
          <w:rFonts w:ascii="Calibri" w:hAnsi="Calibri" w:cs="Calibri"/>
          <w:b/>
          <w:bCs/>
          <w:color w:val="156082" w:themeColor="accent1"/>
          <w:sz w:val="22"/>
          <w:szCs w:val="22"/>
        </w:rPr>
        <w:t>Professional Summary</w:t>
      </w:r>
    </w:p>
    <w:p w14:paraId="55D2B65C" w14:textId="76CAC77F" w:rsidR="00C0274F" w:rsidRPr="008C1265" w:rsidRDefault="00C0274F" w:rsidP="00915C5C">
      <w:pPr>
        <w:spacing w:after="0"/>
        <w:rPr>
          <w:rFonts w:ascii="Calibri" w:hAnsi="Calibri" w:cs="Calibri"/>
          <w:b/>
          <w:bCs/>
          <w:color w:val="156082" w:themeColor="accent1"/>
          <w:sz w:val="22"/>
          <w:szCs w:val="22"/>
        </w:rPr>
      </w:pPr>
      <w:r w:rsidRPr="008C1265">
        <w:rPr>
          <w:rFonts w:ascii="Calibri" w:hAnsi="Calibri" w:cs="Calibri"/>
          <w:sz w:val="22"/>
          <w:szCs w:val="22"/>
        </w:rPr>
        <w:t xml:space="preserve">IT professional with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8+ years</w:t>
      </w:r>
      <w:r w:rsidRPr="008C1265">
        <w:rPr>
          <w:rFonts w:ascii="Calibri" w:hAnsi="Calibri" w:cs="Calibri"/>
          <w:sz w:val="22"/>
          <w:szCs w:val="22"/>
        </w:rPr>
        <w:t xml:space="preserve"> of experience in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Data Warehousing</w:t>
      </w:r>
      <w:r w:rsidRPr="008C1265">
        <w:rPr>
          <w:rFonts w:ascii="Calibri" w:hAnsi="Calibri" w:cs="Calibri"/>
          <w:sz w:val="22"/>
          <w:szCs w:val="22"/>
        </w:rPr>
        <w:t xml:space="preserve"> and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ETL Development</w:t>
      </w:r>
      <w:r w:rsidRPr="008C1265">
        <w:rPr>
          <w:rFonts w:ascii="Calibri" w:hAnsi="Calibri" w:cs="Calibri"/>
          <w:sz w:val="22"/>
          <w:szCs w:val="22"/>
        </w:rPr>
        <w:t xml:space="preserve">, specializing in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Azure Data Factory</w:t>
      </w:r>
      <w:r w:rsidRPr="008C1265">
        <w:rPr>
          <w:rFonts w:ascii="Calibri" w:hAnsi="Calibri" w:cs="Calibri"/>
          <w:sz w:val="22"/>
          <w:szCs w:val="22"/>
        </w:rPr>
        <w:t xml:space="preserve">,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Informatica PowerCenter</w:t>
      </w:r>
      <w:r w:rsidRPr="008C1265">
        <w:rPr>
          <w:rFonts w:ascii="Calibri" w:hAnsi="Calibri" w:cs="Calibri"/>
          <w:sz w:val="22"/>
          <w:szCs w:val="22"/>
        </w:rPr>
        <w:t xml:space="preserve">, and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IICS</w:t>
      </w:r>
      <w:r w:rsidRPr="008C1265">
        <w:rPr>
          <w:rFonts w:ascii="Calibri" w:hAnsi="Calibri" w:cs="Calibri"/>
          <w:sz w:val="22"/>
          <w:szCs w:val="22"/>
        </w:rPr>
        <w:t xml:space="preserve">. Adept at working with multiple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RDBMS</w:t>
      </w:r>
      <w:r w:rsidRPr="008C1265">
        <w:rPr>
          <w:rFonts w:ascii="Calibri" w:hAnsi="Calibri" w:cs="Calibri"/>
          <w:sz w:val="22"/>
          <w:szCs w:val="22"/>
        </w:rPr>
        <w:t xml:space="preserve"> including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Oracle</w:t>
      </w:r>
      <w:r w:rsidRPr="008C1265">
        <w:rPr>
          <w:rFonts w:ascii="Calibri" w:hAnsi="Calibri" w:cs="Calibri"/>
          <w:sz w:val="22"/>
          <w:szCs w:val="22"/>
        </w:rPr>
        <w:t xml:space="preserve">,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SQL Server</w:t>
      </w:r>
      <w:r w:rsidRPr="008C1265">
        <w:rPr>
          <w:rFonts w:ascii="Calibri" w:hAnsi="Calibri" w:cs="Calibri"/>
          <w:sz w:val="22"/>
          <w:szCs w:val="22"/>
        </w:rPr>
        <w:t xml:space="preserve">,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Snowflake</w:t>
      </w:r>
      <w:r w:rsidRPr="008C1265">
        <w:rPr>
          <w:rFonts w:ascii="Calibri" w:hAnsi="Calibri" w:cs="Calibri"/>
          <w:sz w:val="22"/>
          <w:szCs w:val="22"/>
        </w:rPr>
        <w:t xml:space="preserve">, and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MySQL</w:t>
      </w:r>
      <w:r w:rsidRPr="008C1265">
        <w:rPr>
          <w:rFonts w:ascii="Calibri" w:hAnsi="Calibri" w:cs="Calibri"/>
          <w:sz w:val="22"/>
          <w:szCs w:val="22"/>
        </w:rPr>
        <w:t xml:space="preserve">. Proven expertise in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SQL performance tuning</w:t>
      </w:r>
      <w:r w:rsidRPr="008C1265">
        <w:rPr>
          <w:rFonts w:ascii="Calibri" w:hAnsi="Calibri" w:cs="Calibri"/>
          <w:sz w:val="22"/>
          <w:szCs w:val="22"/>
        </w:rPr>
        <w:t xml:space="preserve">,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data analysis</w:t>
      </w:r>
      <w:r w:rsidRPr="008C1265">
        <w:rPr>
          <w:rFonts w:ascii="Calibri" w:hAnsi="Calibri" w:cs="Calibri"/>
          <w:sz w:val="22"/>
          <w:szCs w:val="22"/>
        </w:rPr>
        <w:t xml:space="preserve">,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ETL performance optimization</w:t>
      </w:r>
      <w:r w:rsidRPr="008C1265">
        <w:rPr>
          <w:rFonts w:ascii="Calibri" w:hAnsi="Calibri" w:cs="Calibri"/>
          <w:sz w:val="22"/>
          <w:szCs w:val="22"/>
        </w:rPr>
        <w:t xml:space="preserve">, and </w:t>
      </w:r>
      <w:r w:rsidRPr="008C1265">
        <w:rPr>
          <w:rFonts w:ascii="Calibri" w:eastAsia="Times New Roman" w:hAnsi="Calibri" w:cs="Calibri"/>
          <w:b/>
          <w:bCs/>
          <w:sz w:val="22"/>
          <w:szCs w:val="22"/>
        </w:rPr>
        <w:t>data modeling</w:t>
      </w:r>
      <w:r w:rsidRPr="008C1265">
        <w:rPr>
          <w:rFonts w:ascii="Calibri" w:hAnsi="Calibri" w:cs="Calibri"/>
          <w:sz w:val="22"/>
          <w:szCs w:val="22"/>
        </w:rPr>
        <w:t>.</w:t>
      </w:r>
    </w:p>
    <w:p w14:paraId="0FAACEFA" w14:textId="77777777" w:rsidR="00C0274F" w:rsidRPr="008C1265" w:rsidRDefault="00C0274F" w:rsidP="00915C5C">
      <w:pPr>
        <w:pStyle w:val="NoSpacing"/>
        <w:rPr>
          <w:rFonts w:ascii="Calibri" w:hAnsi="Calibri" w:cs="Calibri"/>
          <w:sz w:val="22"/>
          <w:szCs w:val="22"/>
        </w:rPr>
      </w:pPr>
      <w:r w:rsidRPr="008C1265">
        <w:rPr>
          <w:rFonts w:ascii="Calibri" w:hAnsi="Calibri" w:cs="Calibri"/>
          <w:sz w:val="22"/>
          <w:szCs w:val="22"/>
        </w:rPr>
        <w:t xml:space="preserve">Extensive experience in automating workflows using </w:t>
      </w:r>
      <w:r w:rsidRPr="008C1265">
        <w:rPr>
          <w:rFonts w:ascii="Calibri" w:hAnsi="Calibri" w:cs="Calibri"/>
          <w:b/>
          <w:bCs/>
          <w:sz w:val="22"/>
          <w:szCs w:val="22"/>
        </w:rPr>
        <w:t>Unix</w:t>
      </w:r>
      <w:r w:rsidRPr="008C1265">
        <w:rPr>
          <w:rFonts w:ascii="Calibri" w:hAnsi="Calibri" w:cs="Calibri"/>
          <w:sz w:val="22"/>
          <w:szCs w:val="22"/>
        </w:rPr>
        <w:t xml:space="preserve"> and </w:t>
      </w:r>
      <w:r w:rsidRPr="008C1265">
        <w:rPr>
          <w:rFonts w:ascii="Calibri" w:hAnsi="Calibri" w:cs="Calibri"/>
          <w:b/>
          <w:bCs/>
          <w:sz w:val="22"/>
          <w:szCs w:val="22"/>
        </w:rPr>
        <w:t>Shell scripts</w:t>
      </w:r>
      <w:r w:rsidRPr="008C1265">
        <w:rPr>
          <w:rFonts w:ascii="Calibri" w:hAnsi="Calibri" w:cs="Calibri"/>
          <w:sz w:val="22"/>
          <w:szCs w:val="22"/>
        </w:rPr>
        <w:t xml:space="preserve">, along with proficiency in </w:t>
      </w:r>
      <w:r w:rsidRPr="008C1265">
        <w:rPr>
          <w:rFonts w:ascii="Calibri" w:hAnsi="Calibri" w:cs="Calibri"/>
          <w:b/>
          <w:bCs/>
          <w:sz w:val="22"/>
          <w:szCs w:val="22"/>
        </w:rPr>
        <w:t>Control-M</w:t>
      </w:r>
      <w:r w:rsidRPr="008C1265">
        <w:rPr>
          <w:rFonts w:ascii="Calibri" w:hAnsi="Calibri" w:cs="Calibri"/>
          <w:sz w:val="22"/>
          <w:szCs w:val="22"/>
        </w:rPr>
        <w:t xml:space="preserve"> and </w:t>
      </w:r>
      <w:r w:rsidRPr="008C1265">
        <w:rPr>
          <w:rFonts w:ascii="Calibri" w:hAnsi="Calibri" w:cs="Calibri"/>
          <w:b/>
          <w:bCs/>
          <w:sz w:val="22"/>
          <w:szCs w:val="22"/>
        </w:rPr>
        <w:t>AutoSys</w:t>
      </w:r>
      <w:r w:rsidRPr="008C1265">
        <w:rPr>
          <w:rFonts w:ascii="Calibri" w:hAnsi="Calibri" w:cs="Calibri"/>
          <w:sz w:val="22"/>
          <w:szCs w:val="22"/>
        </w:rPr>
        <w:t xml:space="preserve"> for job scheduling. A strong track record of delivering high-quality ETL solutions within the </w:t>
      </w:r>
      <w:r w:rsidRPr="008C1265">
        <w:rPr>
          <w:rFonts w:ascii="Calibri" w:hAnsi="Calibri" w:cs="Calibri"/>
          <w:b/>
          <w:bCs/>
          <w:sz w:val="22"/>
          <w:szCs w:val="22"/>
        </w:rPr>
        <w:t>Healthcare</w:t>
      </w:r>
      <w:r w:rsidRPr="008C1265">
        <w:rPr>
          <w:rFonts w:ascii="Calibri" w:hAnsi="Calibri" w:cs="Calibri"/>
          <w:sz w:val="22"/>
          <w:szCs w:val="22"/>
        </w:rPr>
        <w:t xml:space="preserve"> industry, following the </w:t>
      </w:r>
      <w:r w:rsidRPr="008C1265">
        <w:rPr>
          <w:rFonts w:ascii="Calibri" w:hAnsi="Calibri" w:cs="Calibri"/>
          <w:b/>
          <w:bCs/>
          <w:sz w:val="22"/>
          <w:szCs w:val="22"/>
        </w:rPr>
        <w:t>Software Development Life Cycle (SDLC)</w:t>
      </w:r>
      <w:r w:rsidRPr="008C1265">
        <w:rPr>
          <w:rFonts w:ascii="Calibri" w:hAnsi="Calibri" w:cs="Calibri"/>
          <w:sz w:val="22"/>
          <w:szCs w:val="22"/>
        </w:rPr>
        <w:t xml:space="preserve">. Expertise in handling </w:t>
      </w:r>
      <w:r w:rsidRPr="008C1265">
        <w:rPr>
          <w:rFonts w:ascii="Calibri" w:hAnsi="Calibri" w:cs="Calibri"/>
          <w:b/>
          <w:bCs/>
          <w:sz w:val="22"/>
          <w:szCs w:val="22"/>
        </w:rPr>
        <w:t>EDI transactions</w:t>
      </w:r>
      <w:r w:rsidRPr="008C1265">
        <w:rPr>
          <w:rFonts w:ascii="Calibri" w:hAnsi="Calibri" w:cs="Calibri"/>
          <w:sz w:val="22"/>
          <w:szCs w:val="22"/>
        </w:rPr>
        <w:t xml:space="preserve"> (834, 835, 837) and ensuring </w:t>
      </w:r>
      <w:r w:rsidRPr="008C1265">
        <w:rPr>
          <w:rFonts w:ascii="Calibri" w:hAnsi="Calibri" w:cs="Calibri"/>
          <w:b/>
          <w:bCs/>
          <w:sz w:val="22"/>
          <w:szCs w:val="22"/>
        </w:rPr>
        <w:t>HIPAA compliance</w:t>
      </w:r>
      <w:r w:rsidRPr="008C1265">
        <w:rPr>
          <w:rFonts w:ascii="Calibri" w:hAnsi="Calibri" w:cs="Calibri"/>
          <w:sz w:val="22"/>
          <w:szCs w:val="22"/>
        </w:rPr>
        <w:t xml:space="preserve">, with in-depth knowledge of </w:t>
      </w:r>
      <w:r w:rsidRPr="008C1265">
        <w:rPr>
          <w:rFonts w:ascii="Calibri" w:hAnsi="Calibri" w:cs="Calibri"/>
          <w:b/>
          <w:bCs/>
          <w:sz w:val="22"/>
          <w:szCs w:val="22"/>
        </w:rPr>
        <w:t>HMO</w:t>
      </w:r>
      <w:r w:rsidRPr="008C1265">
        <w:rPr>
          <w:rFonts w:ascii="Calibri" w:hAnsi="Calibri" w:cs="Calibri"/>
          <w:sz w:val="22"/>
          <w:szCs w:val="22"/>
        </w:rPr>
        <w:t xml:space="preserve"> and </w:t>
      </w:r>
      <w:r w:rsidRPr="008C1265">
        <w:rPr>
          <w:rFonts w:ascii="Calibri" w:hAnsi="Calibri" w:cs="Calibri"/>
          <w:b/>
          <w:bCs/>
          <w:sz w:val="22"/>
          <w:szCs w:val="22"/>
        </w:rPr>
        <w:t>PPO</w:t>
      </w:r>
      <w:r w:rsidRPr="008C1265">
        <w:rPr>
          <w:rFonts w:ascii="Calibri" w:hAnsi="Calibri" w:cs="Calibri"/>
          <w:sz w:val="22"/>
          <w:szCs w:val="22"/>
        </w:rPr>
        <w:t xml:space="preserve"> insurance policies.</w:t>
      </w:r>
    </w:p>
    <w:p w14:paraId="26D30159" w14:textId="77777777" w:rsidR="00C0274F" w:rsidRPr="008C1265" w:rsidRDefault="00C0274F" w:rsidP="00C0274F">
      <w:pPr>
        <w:pStyle w:val="NoSpacing"/>
        <w:rPr>
          <w:rFonts w:ascii="Calibri" w:hAnsi="Calibri" w:cs="Calibri"/>
          <w:sz w:val="22"/>
          <w:szCs w:val="22"/>
        </w:rPr>
      </w:pPr>
      <w:r w:rsidRPr="008C1265">
        <w:rPr>
          <w:rFonts w:ascii="Calibri" w:hAnsi="Calibri" w:cs="Calibri"/>
          <w:sz w:val="22"/>
          <w:szCs w:val="22"/>
        </w:rPr>
        <w:t xml:space="preserve">Proficient in working within </w:t>
      </w:r>
      <w:r w:rsidRPr="008C1265">
        <w:rPr>
          <w:rFonts w:ascii="Calibri" w:hAnsi="Calibri" w:cs="Calibri"/>
          <w:b/>
          <w:bCs/>
          <w:sz w:val="22"/>
          <w:szCs w:val="22"/>
        </w:rPr>
        <w:t>Agile</w:t>
      </w:r>
      <w:r w:rsidRPr="008C1265">
        <w:rPr>
          <w:rFonts w:ascii="Calibri" w:hAnsi="Calibri" w:cs="Calibri"/>
          <w:sz w:val="22"/>
          <w:szCs w:val="22"/>
        </w:rPr>
        <w:t xml:space="preserve"> environments, collaborating cross-functionally to deliver </w:t>
      </w:r>
      <w:r w:rsidRPr="008C1265">
        <w:rPr>
          <w:rFonts w:ascii="Calibri" w:hAnsi="Calibri" w:cs="Calibri"/>
          <w:b/>
          <w:bCs/>
          <w:sz w:val="22"/>
          <w:szCs w:val="22"/>
        </w:rPr>
        <w:t>value-driven solutions</w:t>
      </w:r>
      <w:r w:rsidRPr="008C1265">
        <w:rPr>
          <w:rFonts w:ascii="Calibri" w:hAnsi="Calibri" w:cs="Calibri"/>
          <w:sz w:val="22"/>
          <w:szCs w:val="22"/>
        </w:rPr>
        <w:t xml:space="preserve"> that meet both technical and business requirements. Known for optimizing data workflows, ensuring </w:t>
      </w:r>
      <w:r w:rsidRPr="008C1265">
        <w:rPr>
          <w:rFonts w:ascii="Calibri" w:hAnsi="Calibri" w:cs="Calibri"/>
          <w:b/>
          <w:bCs/>
          <w:sz w:val="22"/>
          <w:szCs w:val="22"/>
        </w:rPr>
        <w:t>accuracy</w:t>
      </w:r>
      <w:r w:rsidRPr="008C1265">
        <w:rPr>
          <w:rFonts w:ascii="Calibri" w:hAnsi="Calibri" w:cs="Calibri"/>
          <w:sz w:val="22"/>
          <w:szCs w:val="22"/>
        </w:rPr>
        <w:t xml:space="preserve"> in </w:t>
      </w:r>
      <w:r w:rsidRPr="008C1265">
        <w:rPr>
          <w:rFonts w:ascii="Calibri" w:hAnsi="Calibri" w:cs="Calibri"/>
          <w:b/>
          <w:bCs/>
          <w:sz w:val="22"/>
          <w:szCs w:val="22"/>
        </w:rPr>
        <w:t>data integration</w:t>
      </w:r>
      <w:r w:rsidRPr="008C1265">
        <w:rPr>
          <w:rFonts w:ascii="Calibri" w:hAnsi="Calibri" w:cs="Calibri"/>
          <w:sz w:val="22"/>
          <w:szCs w:val="22"/>
        </w:rPr>
        <w:t xml:space="preserve">, </w:t>
      </w:r>
      <w:r w:rsidRPr="008C1265">
        <w:rPr>
          <w:rFonts w:ascii="Calibri" w:hAnsi="Calibri" w:cs="Calibri"/>
          <w:b/>
          <w:bCs/>
          <w:sz w:val="22"/>
          <w:szCs w:val="22"/>
        </w:rPr>
        <w:t>analysis</w:t>
      </w:r>
      <w:r w:rsidRPr="008C1265">
        <w:rPr>
          <w:rFonts w:ascii="Calibri" w:hAnsi="Calibri" w:cs="Calibri"/>
          <w:sz w:val="22"/>
          <w:szCs w:val="22"/>
        </w:rPr>
        <w:t xml:space="preserve">, and </w:t>
      </w:r>
      <w:r w:rsidRPr="008C1265">
        <w:rPr>
          <w:rFonts w:ascii="Calibri" w:hAnsi="Calibri" w:cs="Calibri"/>
          <w:b/>
          <w:bCs/>
          <w:sz w:val="22"/>
          <w:szCs w:val="22"/>
        </w:rPr>
        <w:t>reporting</w:t>
      </w:r>
      <w:r w:rsidRPr="008C1265">
        <w:rPr>
          <w:rFonts w:ascii="Calibri" w:hAnsi="Calibri" w:cs="Calibri"/>
          <w:sz w:val="22"/>
          <w:szCs w:val="22"/>
        </w:rPr>
        <w:t xml:space="preserve">, and driving continuous improvement in ETL processes. Experienced in </w:t>
      </w:r>
      <w:r w:rsidRPr="008C1265">
        <w:rPr>
          <w:rFonts w:ascii="Calibri" w:hAnsi="Calibri" w:cs="Calibri"/>
          <w:b/>
          <w:bCs/>
          <w:sz w:val="22"/>
          <w:szCs w:val="22"/>
        </w:rPr>
        <w:t>requirements gathering</w:t>
      </w:r>
      <w:r w:rsidRPr="008C1265">
        <w:rPr>
          <w:rFonts w:ascii="Calibri" w:hAnsi="Calibri" w:cs="Calibri"/>
          <w:sz w:val="22"/>
          <w:szCs w:val="22"/>
        </w:rPr>
        <w:t xml:space="preserve">, </w:t>
      </w:r>
      <w:r w:rsidRPr="008C1265">
        <w:rPr>
          <w:rFonts w:ascii="Calibri" w:hAnsi="Calibri" w:cs="Calibri"/>
          <w:b/>
          <w:bCs/>
          <w:sz w:val="22"/>
          <w:szCs w:val="22"/>
        </w:rPr>
        <w:t>design</w:t>
      </w:r>
      <w:r w:rsidRPr="008C1265">
        <w:rPr>
          <w:rFonts w:ascii="Calibri" w:hAnsi="Calibri" w:cs="Calibri"/>
          <w:sz w:val="22"/>
          <w:szCs w:val="22"/>
        </w:rPr>
        <w:t xml:space="preserve">, </w:t>
      </w:r>
      <w:r w:rsidRPr="008C1265">
        <w:rPr>
          <w:rFonts w:ascii="Calibri" w:hAnsi="Calibri" w:cs="Calibri"/>
          <w:b/>
          <w:bCs/>
          <w:sz w:val="22"/>
          <w:szCs w:val="22"/>
        </w:rPr>
        <w:t>development</w:t>
      </w:r>
      <w:r w:rsidRPr="008C1265">
        <w:rPr>
          <w:rFonts w:ascii="Calibri" w:hAnsi="Calibri" w:cs="Calibri"/>
          <w:sz w:val="22"/>
          <w:szCs w:val="22"/>
        </w:rPr>
        <w:t xml:space="preserve">, </w:t>
      </w:r>
      <w:r w:rsidRPr="008C1265">
        <w:rPr>
          <w:rFonts w:ascii="Calibri" w:hAnsi="Calibri" w:cs="Calibri"/>
          <w:b/>
          <w:bCs/>
          <w:sz w:val="22"/>
          <w:szCs w:val="22"/>
        </w:rPr>
        <w:t>testing</w:t>
      </w:r>
      <w:r w:rsidRPr="008C1265">
        <w:rPr>
          <w:rFonts w:ascii="Calibri" w:hAnsi="Calibri" w:cs="Calibri"/>
          <w:sz w:val="22"/>
          <w:szCs w:val="22"/>
        </w:rPr>
        <w:t xml:space="preserve">, and </w:t>
      </w:r>
      <w:r w:rsidRPr="008C1265">
        <w:rPr>
          <w:rFonts w:ascii="Calibri" w:hAnsi="Calibri" w:cs="Calibri"/>
          <w:b/>
          <w:bCs/>
          <w:sz w:val="22"/>
          <w:szCs w:val="22"/>
        </w:rPr>
        <w:t>deployment</w:t>
      </w:r>
      <w:r w:rsidRPr="008C1265">
        <w:rPr>
          <w:rFonts w:ascii="Calibri" w:hAnsi="Calibri" w:cs="Calibri"/>
          <w:sz w:val="22"/>
          <w:szCs w:val="22"/>
        </w:rPr>
        <w:t xml:space="preserve"> of robust ETL solutions, consistently achieving project goals within deadlines.</w:t>
      </w:r>
    </w:p>
    <w:p w14:paraId="206E5166" w14:textId="10E78062" w:rsidR="00C0274F" w:rsidRPr="00C0274F" w:rsidRDefault="00C0274F" w:rsidP="00C0274F">
      <w:pPr>
        <w:spacing w:after="0"/>
        <w:rPr>
          <w:rFonts w:ascii="Calibri" w:hAnsi="Calibri" w:cs="Calibri"/>
          <w:sz w:val="22"/>
          <w:szCs w:val="22"/>
        </w:rPr>
      </w:pPr>
    </w:p>
    <w:p w14:paraId="433568B5" w14:textId="77777777" w:rsidR="00C0274F" w:rsidRPr="00C0274F" w:rsidRDefault="00C0274F" w:rsidP="00C0274F">
      <w:pPr>
        <w:spacing w:after="0"/>
        <w:rPr>
          <w:rFonts w:ascii="Calibri" w:hAnsi="Calibri" w:cs="Calibri"/>
          <w:b/>
          <w:bCs/>
          <w:color w:val="156082" w:themeColor="accent1"/>
          <w:sz w:val="22"/>
          <w:szCs w:val="22"/>
        </w:rPr>
      </w:pPr>
      <w:r w:rsidRPr="00C0274F">
        <w:rPr>
          <w:rFonts w:ascii="Calibri" w:hAnsi="Calibri" w:cs="Calibri"/>
          <w:b/>
          <w:bCs/>
          <w:color w:val="156082" w:themeColor="accent1"/>
          <w:sz w:val="22"/>
          <w:szCs w:val="22"/>
        </w:rPr>
        <w:t>Technical Skills</w:t>
      </w:r>
    </w:p>
    <w:p w14:paraId="198E9606" w14:textId="2B480599" w:rsidR="00C0274F" w:rsidRPr="00372752" w:rsidRDefault="00C0274F" w:rsidP="00C0274F">
      <w:pPr>
        <w:pStyle w:val="HTMLPreformatted"/>
        <w:numPr>
          <w:ilvl w:val="0"/>
          <w:numId w:val="7"/>
        </w:numPr>
        <w:ind w:right="360"/>
        <w:jc w:val="both"/>
        <w:rPr>
          <w:rFonts w:ascii="Calibri" w:hAnsi="Calibri" w:cs="Calibri"/>
          <w:sz w:val="22"/>
          <w:szCs w:val="22"/>
          <w:lang w:val="it-IT"/>
        </w:rPr>
      </w:pPr>
      <w:r w:rsidRPr="00372752">
        <w:rPr>
          <w:rFonts w:ascii="Calibri" w:hAnsi="Calibri" w:cs="Calibri"/>
          <w:b/>
          <w:color w:val="000000"/>
          <w:sz w:val="22"/>
          <w:szCs w:val="22"/>
          <w:lang w:val="it-IT"/>
        </w:rPr>
        <w:t>ETL Tools</w:t>
      </w:r>
      <w:r w:rsidRPr="00372752">
        <w:rPr>
          <w:rFonts w:ascii="Calibri" w:hAnsi="Calibri" w:cs="Calibri"/>
          <w:bCs/>
          <w:color w:val="000000"/>
          <w:sz w:val="22"/>
          <w:szCs w:val="22"/>
          <w:lang w:val="it-IT"/>
        </w:rPr>
        <w:t xml:space="preserve">: Azure data factory, </w:t>
      </w:r>
      <w:r w:rsidRPr="00372752">
        <w:rPr>
          <w:rFonts w:ascii="Calibri" w:hAnsi="Calibri" w:cs="Calibri"/>
          <w:sz w:val="22"/>
          <w:szCs w:val="22"/>
          <w:lang w:val="it-IT"/>
        </w:rPr>
        <w:t xml:space="preserve">Informatica Intelligent Cloud Services </w:t>
      </w:r>
      <w:r w:rsidRPr="00372752">
        <w:rPr>
          <w:rFonts w:ascii="Calibri" w:hAnsi="Calibri" w:cs="Calibri"/>
          <w:bCs/>
          <w:color w:val="000000"/>
          <w:sz w:val="22"/>
          <w:szCs w:val="22"/>
          <w:lang w:val="it-IT"/>
        </w:rPr>
        <w:t xml:space="preserve">IICS, Informatica </w:t>
      </w:r>
      <w:proofErr w:type="spellStart"/>
      <w:r w:rsidRPr="00372752">
        <w:rPr>
          <w:rFonts w:ascii="Calibri" w:hAnsi="Calibri" w:cs="Calibri"/>
          <w:bCs/>
          <w:color w:val="000000"/>
          <w:sz w:val="22"/>
          <w:szCs w:val="22"/>
          <w:lang w:val="it-IT"/>
        </w:rPr>
        <w:t>PowerCenter</w:t>
      </w:r>
      <w:proofErr w:type="spellEnd"/>
      <w:r w:rsidRPr="00372752">
        <w:rPr>
          <w:rFonts w:ascii="Calibri" w:hAnsi="Calibri" w:cs="Calibri"/>
          <w:bCs/>
          <w:color w:val="000000"/>
          <w:sz w:val="22"/>
          <w:szCs w:val="22"/>
          <w:lang w:val="it-IT"/>
        </w:rPr>
        <w:t xml:space="preserve"> </w:t>
      </w:r>
      <w:r w:rsidRPr="00372752">
        <w:rPr>
          <w:rFonts w:ascii="Calibri" w:hAnsi="Calibri" w:cs="Calibri"/>
          <w:sz w:val="22"/>
          <w:szCs w:val="22"/>
          <w:lang w:val="it-IT"/>
        </w:rPr>
        <w:t>10.x</w:t>
      </w:r>
      <w:r w:rsidR="00041161">
        <w:rPr>
          <w:rFonts w:ascii="Calibri" w:hAnsi="Calibri" w:cs="Calibri"/>
          <w:sz w:val="22"/>
          <w:szCs w:val="22"/>
          <w:lang w:val="it-IT"/>
        </w:rPr>
        <w:t xml:space="preserve">, SSIS </w:t>
      </w:r>
    </w:p>
    <w:p w14:paraId="0E1E1F7D" w14:textId="77777777" w:rsidR="00C0274F" w:rsidRPr="00372752" w:rsidRDefault="00C0274F" w:rsidP="00C027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372752">
        <w:rPr>
          <w:rFonts w:ascii="Calibri" w:hAnsi="Calibri" w:cs="Calibri"/>
          <w:b/>
          <w:bCs/>
          <w:sz w:val="22"/>
          <w:szCs w:val="22"/>
        </w:rPr>
        <w:t>Azure Services:</w:t>
      </w:r>
      <w:r w:rsidRPr="00372752">
        <w:rPr>
          <w:rFonts w:ascii="Calibri" w:hAnsi="Calibri" w:cs="Calibri"/>
          <w:sz w:val="22"/>
          <w:szCs w:val="22"/>
        </w:rPr>
        <w:t xml:space="preserve"> Azure Data Factory (ADF), Azure Synapse Analytics, Azure SQL Database, Azure Databricks, Azure Data Lake, Azure Blob Storage, Azure Cosmos DB, Azure Functions, Azure Logic Apps</w:t>
      </w:r>
    </w:p>
    <w:p w14:paraId="34AABC31" w14:textId="77777777" w:rsidR="00C0274F" w:rsidRPr="00372752" w:rsidRDefault="00C0274F" w:rsidP="00C027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372752">
        <w:rPr>
          <w:rFonts w:ascii="Calibri" w:hAnsi="Calibri" w:cs="Calibri"/>
          <w:b/>
          <w:bCs/>
          <w:sz w:val="22"/>
          <w:szCs w:val="22"/>
        </w:rPr>
        <w:t>Data Engineering:</w:t>
      </w:r>
      <w:r w:rsidRPr="00372752">
        <w:rPr>
          <w:rFonts w:ascii="Calibri" w:hAnsi="Calibri" w:cs="Calibri"/>
          <w:sz w:val="22"/>
          <w:szCs w:val="22"/>
        </w:rPr>
        <w:t xml:space="preserve"> ETL processes, Data Warehousing, Data Pipelines, Data Integration</w:t>
      </w:r>
    </w:p>
    <w:p w14:paraId="1502615B" w14:textId="77777777" w:rsidR="00C0274F" w:rsidRPr="00372752" w:rsidRDefault="00C0274F" w:rsidP="00C027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372752">
        <w:rPr>
          <w:rFonts w:ascii="Calibri" w:hAnsi="Calibri" w:cs="Calibri"/>
          <w:b/>
          <w:bCs/>
          <w:sz w:val="22"/>
          <w:szCs w:val="22"/>
        </w:rPr>
        <w:t>Programming Languages:</w:t>
      </w:r>
      <w:r w:rsidRPr="00372752">
        <w:rPr>
          <w:rFonts w:ascii="Calibri" w:hAnsi="Calibri" w:cs="Calibri"/>
          <w:sz w:val="22"/>
          <w:szCs w:val="22"/>
        </w:rPr>
        <w:t xml:space="preserve"> Python, SQL, Spark</w:t>
      </w:r>
    </w:p>
    <w:p w14:paraId="175DAF13" w14:textId="77777777" w:rsidR="00C0274F" w:rsidRPr="00372752" w:rsidRDefault="00C0274F" w:rsidP="00C027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372752">
        <w:rPr>
          <w:rFonts w:ascii="Calibri" w:hAnsi="Calibri" w:cs="Calibri"/>
          <w:b/>
          <w:bCs/>
          <w:sz w:val="22"/>
          <w:szCs w:val="22"/>
        </w:rPr>
        <w:t>Databases:</w:t>
      </w:r>
      <w:r w:rsidRPr="00372752">
        <w:rPr>
          <w:rFonts w:ascii="Calibri" w:hAnsi="Calibri" w:cs="Calibri"/>
          <w:sz w:val="22"/>
          <w:szCs w:val="22"/>
        </w:rPr>
        <w:t xml:space="preserve"> Microsoft SQL Server, Azure SQL, Oracle 11g,12c,21C, MS SQL Server 2017/2019, SNOWFLAKE</w:t>
      </w:r>
    </w:p>
    <w:p w14:paraId="001220EB" w14:textId="77777777" w:rsidR="00C0274F" w:rsidRPr="00372752" w:rsidRDefault="00C0274F" w:rsidP="00C027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372752">
        <w:rPr>
          <w:rFonts w:ascii="Calibri" w:hAnsi="Calibri" w:cs="Calibri"/>
          <w:b/>
          <w:bCs/>
          <w:sz w:val="22"/>
          <w:szCs w:val="22"/>
        </w:rPr>
        <w:t>SQL:</w:t>
      </w:r>
      <w:r w:rsidRPr="00372752">
        <w:rPr>
          <w:rFonts w:ascii="Calibri" w:hAnsi="Calibri" w:cs="Calibri"/>
          <w:sz w:val="22"/>
          <w:szCs w:val="22"/>
        </w:rPr>
        <w:t xml:space="preserve"> Advanced SQL queries, SQL performance tuning, Data Analysis, Stored Procedures, Views, Triggers</w:t>
      </w:r>
    </w:p>
    <w:p w14:paraId="52858B42" w14:textId="77777777" w:rsidR="00C0274F" w:rsidRPr="00372752" w:rsidRDefault="00C0274F" w:rsidP="00C027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372752">
        <w:rPr>
          <w:rFonts w:ascii="Calibri" w:hAnsi="Calibri" w:cs="Calibri"/>
          <w:b/>
          <w:bCs/>
          <w:sz w:val="22"/>
          <w:szCs w:val="22"/>
        </w:rPr>
        <w:t>Data Warehousing:</w:t>
      </w:r>
      <w:r w:rsidRPr="00372752">
        <w:rPr>
          <w:rFonts w:ascii="Calibri" w:hAnsi="Calibri" w:cs="Calibri"/>
          <w:sz w:val="22"/>
          <w:szCs w:val="22"/>
        </w:rPr>
        <w:t xml:space="preserve"> Data Modeling, Star Schema, Snowflake Schema, Fact &amp; Dimension Tables, Data Mapping</w:t>
      </w:r>
    </w:p>
    <w:p w14:paraId="683C47CB" w14:textId="77777777" w:rsidR="00C0274F" w:rsidRPr="00372752" w:rsidRDefault="00C0274F" w:rsidP="00C0274F">
      <w:pPr>
        <w:pStyle w:val="HTMLPreformatted"/>
        <w:numPr>
          <w:ilvl w:val="0"/>
          <w:numId w:val="7"/>
        </w:numPr>
        <w:ind w:right="360"/>
        <w:jc w:val="both"/>
        <w:rPr>
          <w:rFonts w:ascii="Calibri" w:hAnsi="Calibri" w:cs="Calibri"/>
          <w:sz w:val="22"/>
          <w:szCs w:val="22"/>
          <w:lang w:val="it-IT"/>
        </w:rPr>
      </w:pPr>
      <w:r w:rsidRPr="00372752">
        <w:rPr>
          <w:rFonts w:ascii="Calibri" w:hAnsi="Calibri" w:cs="Calibri"/>
          <w:b/>
          <w:bCs/>
          <w:sz w:val="22"/>
          <w:szCs w:val="22"/>
        </w:rPr>
        <w:t>Tools &amp; Technologies:</w:t>
      </w:r>
      <w:r w:rsidRPr="00372752">
        <w:rPr>
          <w:rFonts w:ascii="Calibri" w:hAnsi="Calibri" w:cs="Calibri"/>
          <w:sz w:val="22"/>
          <w:szCs w:val="22"/>
        </w:rPr>
        <w:t xml:space="preserve"> </w:t>
      </w:r>
      <w:r w:rsidRPr="00372752">
        <w:rPr>
          <w:rFonts w:ascii="Calibri" w:hAnsi="Calibri" w:cs="Calibri"/>
          <w:bCs/>
          <w:color w:val="000000"/>
          <w:sz w:val="22"/>
          <w:szCs w:val="22"/>
          <w:lang w:val="it-IT"/>
        </w:rPr>
        <w:t>Informatica</w:t>
      </w:r>
      <w:r w:rsidRPr="00372752">
        <w:rPr>
          <w:rFonts w:ascii="Calibri" w:hAnsi="Calibri" w:cs="Calibri"/>
          <w:sz w:val="22"/>
          <w:szCs w:val="22"/>
          <w:lang w:val="it-IT"/>
        </w:rPr>
        <w:t xml:space="preserve"> Intelligent Cloud Services </w:t>
      </w:r>
      <w:r w:rsidRPr="00372752">
        <w:rPr>
          <w:rFonts w:ascii="Calibri" w:hAnsi="Calibri" w:cs="Calibri"/>
          <w:bCs/>
          <w:color w:val="000000"/>
          <w:sz w:val="22"/>
          <w:szCs w:val="22"/>
          <w:lang w:val="it-IT"/>
        </w:rPr>
        <w:t xml:space="preserve">IICS, Informatica PowerCenter </w:t>
      </w:r>
      <w:r w:rsidRPr="00372752">
        <w:rPr>
          <w:rFonts w:ascii="Calibri" w:hAnsi="Calibri" w:cs="Calibri"/>
          <w:sz w:val="22"/>
          <w:szCs w:val="22"/>
          <w:lang w:val="it-IT"/>
        </w:rPr>
        <w:t>10.x,</w:t>
      </w:r>
      <w:r w:rsidRPr="00372752">
        <w:rPr>
          <w:rFonts w:ascii="Calibri" w:hAnsi="Calibri" w:cs="Calibri"/>
          <w:sz w:val="22"/>
          <w:szCs w:val="22"/>
        </w:rPr>
        <w:t xml:space="preserve"> Azure DevOps, Git, Jenkins, Service Now.</w:t>
      </w:r>
    </w:p>
    <w:p w14:paraId="6B9B1A53" w14:textId="77777777" w:rsidR="00C0274F" w:rsidRPr="00372752" w:rsidRDefault="00C0274F" w:rsidP="00C0274F">
      <w:pPr>
        <w:pStyle w:val="HTMLPreformatted"/>
        <w:numPr>
          <w:ilvl w:val="0"/>
          <w:numId w:val="7"/>
        </w:numPr>
        <w:ind w:right="360"/>
        <w:jc w:val="both"/>
        <w:rPr>
          <w:rFonts w:ascii="Calibri" w:hAnsi="Calibri" w:cs="Calibri"/>
          <w:sz w:val="22"/>
          <w:szCs w:val="22"/>
          <w:lang w:val="it-IT"/>
        </w:rPr>
      </w:pPr>
      <w:r w:rsidRPr="00372752">
        <w:rPr>
          <w:rFonts w:ascii="Calibri" w:hAnsi="Calibri" w:cs="Calibri"/>
          <w:b/>
          <w:bCs/>
          <w:sz w:val="22"/>
          <w:szCs w:val="22"/>
        </w:rPr>
        <w:t>Scheduling Tools:</w:t>
      </w:r>
      <w:r w:rsidRPr="00372752">
        <w:rPr>
          <w:rFonts w:ascii="Calibri" w:hAnsi="Calibri" w:cs="Calibri"/>
          <w:sz w:val="22"/>
          <w:szCs w:val="22"/>
        </w:rPr>
        <w:t xml:space="preserve"> Control-M, AutoSys</w:t>
      </w:r>
    </w:p>
    <w:p w14:paraId="384DCB5A" w14:textId="77777777" w:rsidR="00C0274F" w:rsidRPr="00372752" w:rsidRDefault="00C0274F" w:rsidP="00C027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372752">
        <w:rPr>
          <w:rFonts w:ascii="Calibri" w:hAnsi="Calibri" w:cs="Calibri"/>
          <w:b/>
          <w:bCs/>
          <w:sz w:val="22"/>
          <w:szCs w:val="22"/>
        </w:rPr>
        <w:t>Cloud Platforms:</w:t>
      </w:r>
      <w:r w:rsidRPr="00372752">
        <w:rPr>
          <w:rFonts w:ascii="Calibri" w:hAnsi="Calibri" w:cs="Calibri"/>
          <w:sz w:val="22"/>
          <w:szCs w:val="22"/>
        </w:rPr>
        <w:t xml:space="preserve"> Microsoft Azure, AWS (S3), GCP</w:t>
      </w:r>
    </w:p>
    <w:p w14:paraId="1B7F1670" w14:textId="77777777" w:rsidR="00C0274F" w:rsidRPr="00372752" w:rsidRDefault="00C0274F" w:rsidP="00C027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372752">
        <w:rPr>
          <w:rFonts w:ascii="Calibri" w:hAnsi="Calibri" w:cs="Calibri"/>
          <w:b/>
          <w:bCs/>
          <w:sz w:val="22"/>
          <w:szCs w:val="22"/>
        </w:rPr>
        <w:t>Agile Methodologies:</w:t>
      </w:r>
      <w:r w:rsidRPr="00372752">
        <w:rPr>
          <w:rFonts w:ascii="Calibri" w:hAnsi="Calibri" w:cs="Calibri"/>
          <w:sz w:val="22"/>
          <w:szCs w:val="22"/>
        </w:rPr>
        <w:t xml:space="preserve"> Scrum, Sprint Planning, Kanban</w:t>
      </w:r>
    </w:p>
    <w:p w14:paraId="311DF9A2" w14:textId="77777777" w:rsidR="00C0274F" w:rsidRPr="00372752" w:rsidRDefault="00C0274F" w:rsidP="00C0274F">
      <w:pPr>
        <w:ind w:left="720"/>
        <w:rPr>
          <w:rFonts w:ascii="Calibri" w:hAnsi="Calibri" w:cs="Calibri"/>
          <w:sz w:val="22"/>
          <w:szCs w:val="22"/>
        </w:rPr>
      </w:pPr>
    </w:p>
    <w:p w14:paraId="021625B5" w14:textId="77777777" w:rsidR="00C0274F" w:rsidRPr="00372752" w:rsidRDefault="00C0274F" w:rsidP="00C0274F">
      <w:pPr>
        <w:ind w:left="720"/>
        <w:rPr>
          <w:rFonts w:ascii="Calibri" w:hAnsi="Calibri" w:cs="Calibri"/>
          <w:sz w:val="22"/>
          <w:szCs w:val="22"/>
        </w:rPr>
      </w:pPr>
    </w:p>
    <w:p w14:paraId="79D85A00" w14:textId="77777777" w:rsidR="00C0274F" w:rsidRPr="00372752" w:rsidRDefault="00C0274F" w:rsidP="00C0274F">
      <w:pPr>
        <w:ind w:left="720"/>
        <w:rPr>
          <w:rFonts w:ascii="Calibri" w:hAnsi="Calibri" w:cs="Calibri"/>
          <w:sz w:val="22"/>
          <w:szCs w:val="22"/>
        </w:rPr>
      </w:pPr>
    </w:p>
    <w:p w14:paraId="399981B9" w14:textId="77777777" w:rsidR="00C0274F" w:rsidRPr="00C0274F" w:rsidRDefault="00C0274F" w:rsidP="00C0274F">
      <w:pPr>
        <w:ind w:left="720"/>
        <w:rPr>
          <w:rFonts w:ascii="Calibri" w:hAnsi="Calibri" w:cs="Calibri"/>
          <w:sz w:val="22"/>
          <w:szCs w:val="22"/>
        </w:rPr>
      </w:pPr>
    </w:p>
    <w:p w14:paraId="68623278" w14:textId="02C0A620" w:rsidR="00C0274F" w:rsidRDefault="00C0274F" w:rsidP="00C0274F">
      <w:pPr>
        <w:rPr>
          <w:rFonts w:ascii="Calibri" w:hAnsi="Calibri" w:cs="Calibri"/>
          <w:b/>
          <w:bCs/>
          <w:color w:val="156082" w:themeColor="accent1"/>
          <w:sz w:val="22"/>
          <w:szCs w:val="22"/>
        </w:rPr>
      </w:pPr>
      <w:r w:rsidRPr="00C0274F">
        <w:rPr>
          <w:rFonts w:ascii="Calibri" w:hAnsi="Calibri" w:cs="Calibri"/>
          <w:b/>
          <w:bCs/>
          <w:color w:val="156082" w:themeColor="accent1"/>
          <w:sz w:val="22"/>
          <w:szCs w:val="22"/>
        </w:rPr>
        <w:t>Work History</w:t>
      </w:r>
    </w:p>
    <w:p w14:paraId="4389CA34" w14:textId="1F179D7C" w:rsidR="00041161" w:rsidRDefault="00041161" w:rsidP="00041161">
      <w:pPr>
        <w:spacing w:line="240" w:lineRule="auto"/>
        <w:contextualSpacing/>
        <w:rPr>
          <w:rFonts w:ascii="Calibri" w:hAnsi="Calibri" w:cs="Calibri"/>
          <w:b/>
          <w:bCs/>
          <w:color w:val="156082" w:themeColor="accent1"/>
          <w:sz w:val="22"/>
          <w:szCs w:val="22"/>
        </w:rPr>
      </w:pPr>
      <w:r>
        <w:rPr>
          <w:rFonts w:ascii="Calibri" w:hAnsi="Calibri" w:cs="Calibri"/>
          <w:b/>
          <w:bCs/>
          <w:color w:val="156082" w:themeColor="accent1"/>
          <w:sz w:val="22"/>
          <w:szCs w:val="22"/>
        </w:rPr>
        <w:t>Data Engineer -Arriv</w:t>
      </w:r>
      <w:r w:rsidR="00943FBE">
        <w:rPr>
          <w:rFonts w:ascii="Calibri" w:hAnsi="Calibri" w:cs="Calibri"/>
          <w:b/>
          <w:bCs/>
          <w:color w:val="156082" w:themeColor="accent1"/>
          <w:sz w:val="22"/>
          <w:szCs w:val="22"/>
        </w:rPr>
        <w:t>i</w:t>
      </w:r>
      <w:r>
        <w:rPr>
          <w:rFonts w:ascii="Calibri" w:hAnsi="Calibri" w:cs="Calibri"/>
          <w:b/>
          <w:bCs/>
          <w:color w:val="156082" w:themeColor="accent1"/>
          <w:sz w:val="22"/>
          <w:szCs w:val="22"/>
        </w:rPr>
        <w:t>a -Present</w:t>
      </w:r>
    </w:p>
    <w:p w14:paraId="73776D7C" w14:textId="35A1EA24" w:rsidR="00041161" w:rsidRDefault="00041161" w:rsidP="00041161">
      <w:pPr>
        <w:spacing w:line="240" w:lineRule="auto"/>
        <w:contextualSpacing/>
        <w:rPr>
          <w:rFonts w:ascii="Calibri" w:hAnsi="Calibri" w:cs="Calibri"/>
          <w:b/>
          <w:bCs/>
          <w:color w:val="156082" w:themeColor="accent1"/>
          <w:sz w:val="22"/>
          <w:szCs w:val="22"/>
        </w:rPr>
      </w:pPr>
      <w:r>
        <w:rPr>
          <w:rFonts w:ascii="Calibri" w:hAnsi="Calibri" w:cs="Calibri"/>
          <w:b/>
          <w:bCs/>
          <w:color w:val="156082" w:themeColor="accent1"/>
          <w:sz w:val="22"/>
          <w:szCs w:val="22"/>
        </w:rPr>
        <w:t>Scottsdale</w:t>
      </w:r>
    </w:p>
    <w:p w14:paraId="7F7C9E16" w14:textId="53253486" w:rsidR="00041161" w:rsidRDefault="00041161" w:rsidP="00041161">
      <w:pPr>
        <w:pStyle w:val="xp1"/>
        <w:shd w:val="clear" w:color="auto" w:fill="FFFFFF"/>
        <w:spacing w:before="0" w:beforeAutospacing="0" w:after="0" w:afterAutospacing="0"/>
        <w:rPr>
          <w:rFonts w:ascii="UICTFontTextStyleBody" w:hAnsi="UICTFontTextStyleBody" w:cs="Segoe UI"/>
          <w:color w:val="000000"/>
          <w:sz w:val="21"/>
          <w:szCs w:val="21"/>
          <w:bdr w:val="none" w:sz="0" w:space="0" w:color="auto" w:frame="1"/>
        </w:rPr>
      </w:pPr>
      <w:r>
        <w:rPr>
          <w:rFonts w:ascii="UICTFontTextStyleBody" w:hAnsi="UICTFontTextStyleBody" w:cs="Segoe UI"/>
          <w:color w:val="000000"/>
          <w:sz w:val="21"/>
          <w:szCs w:val="21"/>
          <w:bdr w:val="none" w:sz="0" w:space="0" w:color="auto" w:frame="1"/>
        </w:rPr>
        <w:t>As a </w:t>
      </w:r>
      <w:r>
        <w:rPr>
          <w:rFonts w:ascii="UICTFontTextStyleEmphasizedBody" w:hAnsi="UICTFontTextStyleEmphasizedBody" w:cs="Segoe UI"/>
          <w:b/>
          <w:bCs/>
          <w:color w:val="000000"/>
          <w:sz w:val="21"/>
          <w:szCs w:val="21"/>
          <w:bdr w:val="none" w:sz="0" w:space="0" w:color="auto" w:frame="1"/>
        </w:rPr>
        <w:t>Data Engineer at Arrivia</w:t>
      </w:r>
      <w:r>
        <w:rPr>
          <w:rFonts w:ascii="UICTFontTextStyleBody" w:hAnsi="UICTFontTextStyleBody" w:cs="Segoe UI"/>
          <w:color w:val="000000"/>
          <w:sz w:val="21"/>
          <w:szCs w:val="21"/>
          <w:bdr w:val="none" w:sz="0" w:space="0" w:color="auto" w:frame="1"/>
        </w:rPr>
        <w:t>, I leverage </w:t>
      </w:r>
      <w:r>
        <w:rPr>
          <w:rFonts w:ascii="UICTFontTextStyleEmphasizedBody" w:hAnsi="UICTFontTextStyleEmphasizedBody" w:cs="Segoe UI"/>
          <w:b/>
          <w:bCs/>
          <w:color w:val="000000"/>
          <w:sz w:val="21"/>
          <w:szCs w:val="21"/>
          <w:bdr w:val="none" w:sz="0" w:space="0" w:color="auto" w:frame="1"/>
        </w:rPr>
        <w:t>SQL Server Integration Services (SSIS)</w:t>
      </w:r>
      <w:r>
        <w:rPr>
          <w:rFonts w:ascii="UICTFontTextStyleBody" w:hAnsi="UICTFontTextStyleBody" w:cs="Segoe UI"/>
          <w:color w:val="000000"/>
          <w:sz w:val="21"/>
          <w:szCs w:val="21"/>
          <w:bdr w:val="none" w:sz="0" w:space="0" w:color="auto" w:frame="1"/>
        </w:rPr>
        <w:t>, </w:t>
      </w:r>
      <w:r>
        <w:rPr>
          <w:rFonts w:ascii="UICTFontTextStyleEmphasizedBody" w:hAnsi="UICTFontTextStyleEmphasizedBody" w:cs="Segoe UI"/>
          <w:b/>
          <w:bCs/>
          <w:color w:val="000000"/>
          <w:sz w:val="21"/>
          <w:szCs w:val="21"/>
          <w:bdr w:val="none" w:sz="0" w:space="0" w:color="auto" w:frame="1"/>
        </w:rPr>
        <w:t>Azure Data Factory (ADF)</w:t>
      </w:r>
      <w:r>
        <w:rPr>
          <w:rFonts w:ascii="UICTFontTextStyleBody" w:hAnsi="UICTFontTextStyleBody" w:cs="Segoe UI"/>
          <w:color w:val="000000"/>
          <w:sz w:val="21"/>
          <w:szCs w:val="21"/>
          <w:bdr w:val="none" w:sz="0" w:space="0" w:color="auto" w:frame="1"/>
        </w:rPr>
        <w:t>, and </w:t>
      </w:r>
      <w:r>
        <w:rPr>
          <w:rFonts w:ascii="UICTFontTextStyleEmphasizedBody" w:hAnsi="UICTFontTextStyleEmphasizedBody" w:cs="Segoe UI"/>
          <w:b/>
          <w:bCs/>
          <w:color w:val="000000"/>
          <w:sz w:val="21"/>
          <w:szCs w:val="21"/>
          <w:bdr w:val="none" w:sz="0" w:space="0" w:color="auto" w:frame="1"/>
        </w:rPr>
        <w:t>Databricks</w:t>
      </w:r>
      <w:r>
        <w:rPr>
          <w:rFonts w:ascii="UICTFontTextStyleBody" w:hAnsi="UICTFontTextStyleBody" w:cs="Segoe UI"/>
          <w:color w:val="000000"/>
          <w:sz w:val="21"/>
          <w:szCs w:val="21"/>
          <w:bdr w:val="none" w:sz="0" w:space="0" w:color="auto" w:frame="1"/>
        </w:rPr>
        <w:t xml:space="preserve"> to design, implement, and manage robust data pipelines that facilitate seamless data integration, transformation, and analytics across the organization. </w:t>
      </w:r>
    </w:p>
    <w:p w14:paraId="165B4088" w14:textId="6DF58859" w:rsidR="00041161" w:rsidRDefault="00041161" w:rsidP="00041161">
      <w:pPr>
        <w:pStyle w:val="xp1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UICTFontTextStyleBody" w:hAnsi="UICTFontTextStyleBody" w:cs="Segoe UI"/>
          <w:color w:val="000000"/>
          <w:sz w:val="21"/>
          <w:szCs w:val="21"/>
          <w:bdr w:val="none" w:sz="0" w:space="0" w:color="auto" w:frame="1"/>
        </w:rPr>
        <w:t>I work with cross-functional teams to ensure that data flows efficiently and reliably from various sources into our data warehouse and analytical platforms.</w:t>
      </w:r>
    </w:p>
    <w:p w14:paraId="418267B8" w14:textId="77777777" w:rsidR="00C320F5" w:rsidRPr="00C320F5" w:rsidRDefault="00041161" w:rsidP="00041161">
      <w:pPr>
        <w:pStyle w:val="xp1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UICTFontTextStyleBody" w:hAnsi="UICTFontTextStyleBody" w:cs="Segoe UI"/>
          <w:color w:val="000000"/>
          <w:sz w:val="21"/>
          <w:szCs w:val="21"/>
          <w:bdr w:val="none" w:sz="0" w:space="0" w:color="auto" w:frame="1"/>
        </w:rPr>
        <w:t>I develop and maintain SSIS packages to perform ETL (Extract, Transform, Load) operations, automate data workflows, and integrate data from on-premises and cloud-based source</w:t>
      </w:r>
      <w:r>
        <w:rPr>
          <w:rFonts w:ascii="UICTFontTextStyleEmphasizedBody" w:hAnsi="UICTFontTextStyleEmphasizedBody" w:cs="Segoe UI"/>
          <w:b/>
          <w:bCs/>
          <w:color w:val="000000"/>
          <w:sz w:val="21"/>
          <w:szCs w:val="21"/>
          <w:bdr w:val="none" w:sz="0" w:space="0" w:color="auto" w:frame="1"/>
        </w:rPr>
        <w:t>  </w:t>
      </w:r>
    </w:p>
    <w:p w14:paraId="42D1E399" w14:textId="77777777" w:rsidR="00C320F5" w:rsidRPr="00C320F5" w:rsidRDefault="00C320F5" w:rsidP="00C320F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0F5">
        <w:rPr>
          <w:rFonts w:ascii="Times New Roman" w:eastAsia="Times New Roman" w:hAnsi="Times New Roman" w:cs="Times New Roman"/>
          <w:kern w:val="0"/>
          <w14:ligatures w14:val="none"/>
        </w:rPr>
        <w:t xml:space="preserve">Analyze and refactor existing </w:t>
      </w:r>
      <w:r w:rsidRPr="00C320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SSIS packages</w:t>
      </w:r>
      <w:r w:rsidRPr="00C320F5">
        <w:rPr>
          <w:rFonts w:ascii="Times New Roman" w:eastAsia="Times New Roman" w:hAnsi="Times New Roman" w:cs="Times New Roman"/>
          <w:kern w:val="0"/>
          <w14:ligatures w14:val="none"/>
        </w:rPr>
        <w:t xml:space="preserve"> used for data transformation, extraction, and loading (ETL).</w:t>
      </w:r>
    </w:p>
    <w:p w14:paraId="29A4408B" w14:textId="77777777" w:rsidR="00C320F5" w:rsidRPr="00C320F5" w:rsidRDefault="00041161" w:rsidP="00C320F5">
      <w:pPr>
        <w:pStyle w:val="xp1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UICTFontTextStyleEmphasizedBody" w:hAnsi="UICTFontTextStyleEmphasizedBody" w:cs="Segoe UI"/>
          <w:b/>
          <w:bCs/>
          <w:color w:val="000000"/>
          <w:sz w:val="21"/>
          <w:szCs w:val="21"/>
          <w:bdr w:val="none" w:sz="0" w:space="0" w:color="auto" w:frame="1"/>
        </w:rPr>
        <w:t xml:space="preserve"> </w:t>
      </w:r>
      <w:r w:rsidR="00C320F5" w:rsidRPr="00C320F5">
        <w:t xml:space="preserve">Design and implement equivalent </w:t>
      </w:r>
      <w:r w:rsidR="00C320F5" w:rsidRPr="00C320F5">
        <w:rPr>
          <w:b/>
          <w:bCs/>
        </w:rPr>
        <w:t>ADF pipelines</w:t>
      </w:r>
      <w:r w:rsidR="00C320F5" w:rsidRPr="00C320F5">
        <w:t>, ensuring functional parity and performance optimization.</w:t>
      </w:r>
    </w:p>
    <w:p w14:paraId="0710B5CE" w14:textId="77777777" w:rsidR="00C320F5" w:rsidRPr="00C320F5" w:rsidRDefault="00041161" w:rsidP="00C320F5">
      <w:pPr>
        <w:pStyle w:val="xp1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 w:rsidRPr="00C320F5">
        <w:rPr>
          <w:rFonts w:ascii="UICTFontTextStyleEmphasizedBody" w:hAnsi="UICTFontTextStyleEmphasizedBody" w:cs="Segoe UI"/>
          <w:b/>
          <w:bCs/>
          <w:color w:val="000000"/>
          <w:sz w:val="21"/>
          <w:szCs w:val="21"/>
          <w:bdr w:val="none" w:sz="0" w:space="0" w:color="auto" w:frame="1"/>
        </w:rPr>
        <w:t> </w:t>
      </w:r>
      <w:r w:rsidRPr="00C320F5">
        <w:rPr>
          <w:rFonts w:ascii="UICTFontTextStyleBody" w:hAnsi="UICTFontTextStyleBody" w:cs="Segoe UI"/>
          <w:color w:val="000000"/>
          <w:sz w:val="21"/>
          <w:szCs w:val="21"/>
          <w:bdr w:val="none" w:sz="0" w:space="0" w:color="auto" w:frame="1"/>
        </w:rPr>
        <w:t>I use ADF to orchestrate scalable cloud-based data workflows, automate data movement between different Azure services, and build reliable ETL pipelines for both batch and real-time processing.     </w:t>
      </w:r>
    </w:p>
    <w:p w14:paraId="45C77028" w14:textId="271B6080" w:rsidR="00041161" w:rsidRPr="00C320F5" w:rsidRDefault="00C320F5" w:rsidP="00C320F5">
      <w:pPr>
        <w:pStyle w:val="xp1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 w:rsidRPr="00C320F5">
        <w:t xml:space="preserve">Develop </w:t>
      </w:r>
      <w:r w:rsidRPr="00C320F5">
        <w:rPr>
          <w:b/>
          <w:bCs/>
        </w:rPr>
        <w:t>data flow transformations, parameterized pipelines</w:t>
      </w:r>
      <w:r w:rsidRPr="00C320F5">
        <w:t xml:space="preserve">, and </w:t>
      </w:r>
      <w:r w:rsidRPr="00C320F5">
        <w:rPr>
          <w:b/>
          <w:bCs/>
        </w:rPr>
        <w:t>linked services</w:t>
      </w:r>
      <w:r w:rsidRPr="00C320F5">
        <w:t xml:space="preserve"> in ADF.</w:t>
      </w:r>
      <w:r w:rsidR="00041161" w:rsidRPr="00C320F5">
        <w:rPr>
          <w:rFonts w:ascii="UICTFontTextStyleBody" w:hAnsi="UICTFontTextStyleBody" w:cs="Segoe UI"/>
          <w:color w:val="000000"/>
          <w:sz w:val="21"/>
          <w:szCs w:val="21"/>
          <w:bdr w:val="none" w:sz="0" w:space="0" w:color="auto" w:frame="1"/>
        </w:rPr>
        <w:t xml:space="preserve">    </w:t>
      </w:r>
    </w:p>
    <w:p w14:paraId="5DEA1666" w14:textId="77777777" w:rsidR="00C320F5" w:rsidRPr="00C320F5" w:rsidRDefault="00041161" w:rsidP="00C320F5">
      <w:pPr>
        <w:pStyle w:val="xp1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>
        <w:rPr>
          <w:rFonts w:ascii="UICTFontTextStyleBody" w:hAnsi="UICTFontTextStyleBody" w:cs="Segoe UI"/>
          <w:color w:val="000000"/>
          <w:sz w:val="21"/>
          <w:szCs w:val="21"/>
          <w:bdr w:val="none" w:sz="0" w:space="0" w:color="auto" w:frame="1"/>
        </w:rPr>
        <w:t>I leverage </w:t>
      </w:r>
      <w:r>
        <w:rPr>
          <w:rFonts w:ascii="UICTFontTextStyleEmphasizedBody" w:hAnsi="UICTFontTextStyleEmphasizedBody" w:cs="Segoe UI"/>
          <w:b/>
          <w:bCs/>
          <w:color w:val="000000"/>
          <w:sz w:val="21"/>
          <w:szCs w:val="21"/>
          <w:bdr w:val="none" w:sz="0" w:space="0" w:color="auto" w:frame="1"/>
        </w:rPr>
        <w:t>Databricks</w:t>
      </w:r>
      <w:r>
        <w:rPr>
          <w:rFonts w:ascii="UICTFontTextStyleBody" w:hAnsi="UICTFontTextStyleBody" w:cs="Segoe UI"/>
          <w:color w:val="000000"/>
          <w:sz w:val="21"/>
          <w:szCs w:val="21"/>
          <w:bdr w:val="none" w:sz="0" w:space="0" w:color="auto" w:frame="1"/>
        </w:rPr>
        <w:t> for advanced data engineering tasks such as data processing, cleaning, and transformation using Apache Spark. This includes implementing large-scale data pipelines, optimizing performance, and utilizing Databricks notebooks for collaborative analytics and machine learning.</w:t>
      </w:r>
    </w:p>
    <w:p w14:paraId="1D91F145" w14:textId="77777777" w:rsidR="00C320F5" w:rsidRPr="00C320F5" w:rsidRDefault="00C320F5" w:rsidP="00C320F5">
      <w:pPr>
        <w:pStyle w:val="xp1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 w:rsidRPr="00C320F5">
        <w:t xml:space="preserve">  Migrate data sources (e.g., SQL Server, flat files) and destinations (e.g., Azure SQL DB, Data Lake).</w:t>
      </w:r>
    </w:p>
    <w:p w14:paraId="1DB5D7F2" w14:textId="77777777" w:rsidR="00C320F5" w:rsidRPr="00C320F5" w:rsidRDefault="00C320F5" w:rsidP="00C320F5">
      <w:pPr>
        <w:pStyle w:val="xp1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 w:rsidRPr="00C320F5">
        <w:t>Collaborate with DBAs, analysts, and cloud architects to ensure secure and reliable data flows.</w:t>
      </w:r>
    </w:p>
    <w:p w14:paraId="67E2CB86" w14:textId="2D3D24B4" w:rsidR="00C320F5" w:rsidRPr="00C320F5" w:rsidRDefault="00C320F5" w:rsidP="00C320F5">
      <w:pPr>
        <w:pStyle w:val="xp1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242424"/>
          <w:sz w:val="23"/>
          <w:szCs w:val="23"/>
        </w:rPr>
      </w:pPr>
      <w:r w:rsidRPr="00C320F5">
        <w:t xml:space="preserve">Monitor and troubleshoot pipeline execution in </w:t>
      </w:r>
      <w:r w:rsidRPr="00C320F5">
        <w:rPr>
          <w:b/>
          <w:bCs/>
        </w:rPr>
        <w:t>Azure Monitor / Log Analytics</w:t>
      </w:r>
      <w:r w:rsidRPr="00C320F5">
        <w:t>.</w:t>
      </w:r>
    </w:p>
    <w:p w14:paraId="26B9FDC9" w14:textId="3806F2B0" w:rsidR="00C320F5" w:rsidRDefault="00C320F5" w:rsidP="00C320F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0F5">
        <w:rPr>
          <w:rFonts w:ascii="Times New Roman" w:eastAsia="Times New Roman" w:hAnsi="Times New Roman" w:cs="Times New Roman"/>
          <w:kern w:val="0"/>
          <w14:ligatures w14:val="none"/>
        </w:rPr>
        <w:t xml:space="preserve"> Optimize performance and cost in Azure data services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1AEE29" w14:textId="77777777" w:rsidR="00DE70BE" w:rsidRPr="00DE70BE" w:rsidRDefault="00DE70BE" w:rsidP="00DE70BE">
      <w:pPr>
        <w:spacing w:after="0"/>
        <w:ind w:left="360"/>
        <w:rPr>
          <w:rFonts w:ascii="Calibri" w:hAnsi="Calibri" w:cs="Calibri"/>
          <w:b/>
          <w:bCs/>
          <w:sz w:val="22"/>
          <w:szCs w:val="22"/>
        </w:rPr>
      </w:pPr>
      <w:r w:rsidRPr="00DE70BE">
        <w:rPr>
          <w:rFonts w:ascii="Calibri" w:hAnsi="Calibri" w:cs="Calibri"/>
          <w:b/>
          <w:bCs/>
          <w:sz w:val="22"/>
          <w:szCs w:val="22"/>
        </w:rPr>
        <w:t>Databases:</w:t>
      </w:r>
    </w:p>
    <w:p w14:paraId="3C2F825F" w14:textId="7510CD1A" w:rsidR="00DE70BE" w:rsidRPr="00DE70BE" w:rsidRDefault="00DE70BE" w:rsidP="00DE70BE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r w:rsidR="00D90AAB">
        <w:rPr>
          <w:rFonts w:ascii="Calibri" w:hAnsi="Calibri" w:cs="Calibri"/>
          <w:sz w:val="22"/>
          <w:szCs w:val="22"/>
        </w:rPr>
        <w:t xml:space="preserve">SQL Server Management </w:t>
      </w:r>
      <w:r w:rsidR="009E7883">
        <w:rPr>
          <w:rFonts w:ascii="Calibri" w:hAnsi="Calibri" w:cs="Calibri"/>
          <w:sz w:val="22"/>
          <w:szCs w:val="22"/>
        </w:rPr>
        <w:t>Studio 2019</w:t>
      </w:r>
      <w:r w:rsidRPr="00DE70BE">
        <w:rPr>
          <w:rFonts w:ascii="Calibri" w:hAnsi="Calibri" w:cs="Calibri"/>
          <w:sz w:val="22"/>
          <w:szCs w:val="22"/>
        </w:rPr>
        <w:t>, Azure SQL DB</w:t>
      </w:r>
    </w:p>
    <w:p w14:paraId="05A94A83" w14:textId="4F467090" w:rsidR="00DE70BE" w:rsidRPr="00DE70BE" w:rsidRDefault="00DE70BE" w:rsidP="00DE70BE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</w:t>
      </w:r>
      <w:r w:rsidRPr="00DE70BE">
        <w:rPr>
          <w:rFonts w:ascii="Calibri" w:hAnsi="Calibri" w:cs="Calibri"/>
          <w:b/>
          <w:bCs/>
          <w:sz w:val="22"/>
          <w:szCs w:val="22"/>
        </w:rPr>
        <w:t>Tools:</w:t>
      </w:r>
    </w:p>
    <w:p w14:paraId="7D992B31" w14:textId="3D5882B4" w:rsidR="00DE70BE" w:rsidRPr="00DE70BE" w:rsidRDefault="00DE70BE" w:rsidP="00B64613">
      <w:pPr>
        <w:pStyle w:val="ListParagraph"/>
        <w:spacing w:after="0"/>
        <w:rPr>
          <w:rFonts w:ascii="Calibri" w:hAnsi="Calibri" w:cs="Calibri"/>
          <w:sz w:val="22"/>
          <w:szCs w:val="22"/>
        </w:rPr>
      </w:pPr>
      <w:r w:rsidRPr="00DE70BE">
        <w:rPr>
          <w:rFonts w:ascii="Calibri" w:hAnsi="Calibri" w:cs="Calibri"/>
          <w:sz w:val="22"/>
          <w:szCs w:val="22"/>
        </w:rPr>
        <w:t>Azure Data Factory (ADF), Azure Logic Apps, Azure Data Lake, Azure Databricks, Spark</w:t>
      </w:r>
      <w:r>
        <w:rPr>
          <w:rFonts w:ascii="Calibri" w:hAnsi="Calibri" w:cs="Calibri"/>
          <w:sz w:val="22"/>
          <w:szCs w:val="22"/>
        </w:rPr>
        <w:t xml:space="preserve">, </w:t>
      </w:r>
      <w:r w:rsidR="00144633">
        <w:rPr>
          <w:rFonts w:ascii="Calibri" w:hAnsi="Calibri" w:cs="Calibri"/>
          <w:sz w:val="22"/>
          <w:szCs w:val="22"/>
        </w:rPr>
        <w:t>Visual studio 2022, SSIS</w:t>
      </w:r>
    </w:p>
    <w:p w14:paraId="24A1C9EC" w14:textId="4D84D8DC" w:rsidR="00041161" w:rsidRPr="00C0274F" w:rsidRDefault="00041161" w:rsidP="00C0274F">
      <w:pPr>
        <w:rPr>
          <w:rFonts w:ascii="Calibri" w:hAnsi="Calibri" w:cs="Calibri"/>
          <w:b/>
          <w:bCs/>
          <w:color w:val="156082" w:themeColor="accent1"/>
          <w:sz w:val="22"/>
          <w:szCs w:val="22"/>
        </w:rPr>
      </w:pPr>
    </w:p>
    <w:p w14:paraId="1A3718FC" w14:textId="77777777" w:rsidR="00C0274F" w:rsidRPr="00C0274F" w:rsidRDefault="00C0274F" w:rsidP="00C0274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>Azure Data Engineer | AETNA, Phoenix, AZ</w:t>
      </w:r>
    </w:p>
    <w:p w14:paraId="51DD3134" w14:textId="22DFE125" w:rsidR="00C0274F" w:rsidRPr="00C0274F" w:rsidRDefault="00C0274F" w:rsidP="00C0274F">
      <w:p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 xml:space="preserve">SEP 2022 – </w:t>
      </w:r>
      <w:r w:rsidR="005405A3">
        <w:rPr>
          <w:rFonts w:ascii="Calibri" w:hAnsi="Calibri" w:cs="Calibri"/>
          <w:b/>
          <w:bCs/>
          <w:sz w:val="22"/>
          <w:szCs w:val="22"/>
        </w:rPr>
        <w:t>Mar 2025</w:t>
      </w:r>
    </w:p>
    <w:p w14:paraId="2DB58117" w14:textId="77777777" w:rsidR="00C0274F" w:rsidRPr="00C0274F" w:rsidRDefault="00C0274F" w:rsidP="00C0274F">
      <w:p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Aetna provides healthcare insurance services, including medical, pharmaceutical, dental, behavioral health, and long-term care plans.</w:t>
      </w:r>
    </w:p>
    <w:p w14:paraId="27262A18" w14:textId="77777777" w:rsidR="00C0274F" w:rsidRPr="00C0274F" w:rsidRDefault="00C0274F" w:rsidP="00C0274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>Key Contributions:</w:t>
      </w:r>
    </w:p>
    <w:p w14:paraId="7E29B348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lastRenderedPageBreak/>
        <w:t>Collaborated with business users to document requirements and design data solutions.</w:t>
      </w:r>
    </w:p>
    <w:p w14:paraId="20CFC5D2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Analyzed and profiled source data to understand business processes.</w:t>
      </w:r>
    </w:p>
    <w:p w14:paraId="5DE4DC15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Designed, developed, and optimized large-scale ETL/ELT pipelines in Azure using </w:t>
      </w:r>
      <w:r w:rsidRPr="00C0274F">
        <w:rPr>
          <w:rFonts w:ascii="Calibri" w:hAnsi="Calibri" w:cs="Calibri"/>
          <w:b/>
          <w:bCs/>
          <w:sz w:val="22"/>
          <w:szCs w:val="22"/>
        </w:rPr>
        <w:t>Azure Data Factory</w:t>
      </w:r>
      <w:r w:rsidRPr="00C0274F">
        <w:rPr>
          <w:rFonts w:ascii="Calibri" w:hAnsi="Calibri" w:cs="Calibri"/>
          <w:sz w:val="22"/>
          <w:szCs w:val="22"/>
        </w:rPr>
        <w:t xml:space="preserve"> (ADF) and </w:t>
      </w:r>
      <w:r w:rsidRPr="00C0274F">
        <w:rPr>
          <w:rFonts w:ascii="Calibri" w:hAnsi="Calibri" w:cs="Calibri"/>
          <w:b/>
          <w:bCs/>
          <w:sz w:val="22"/>
          <w:szCs w:val="22"/>
        </w:rPr>
        <w:t>Azure Databricks</w:t>
      </w:r>
      <w:r w:rsidRPr="00C0274F">
        <w:rPr>
          <w:rFonts w:ascii="Calibri" w:hAnsi="Calibri" w:cs="Calibri"/>
          <w:sz w:val="22"/>
          <w:szCs w:val="22"/>
        </w:rPr>
        <w:t>.</w:t>
      </w:r>
    </w:p>
    <w:p w14:paraId="2FDC06D1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Built end-to-end data workflows, integrating structured and unstructured data sources in </w:t>
      </w:r>
      <w:r w:rsidRPr="00C0274F">
        <w:rPr>
          <w:rFonts w:ascii="Calibri" w:hAnsi="Calibri" w:cs="Calibri"/>
          <w:b/>
          <w:bCs/>
          <w:sz w:val="22"/>
          <w:szCs w:val="22"/>
        </w:rPr>
        <w:t>Databricks</w:t>
      </w:r>
      <w:r w:rsidRPr="00C0274F">
        <w:rPr>
          <w:rFonts w:ascii="Calibri" w:hAnsi="Calibri" w:cs="Calibri"/>
          <w:sz w:val="22"/>
          <w:szCs w:val="22"/>
        </w:rPr>
        <w:t>.</w:t>
      </w:r>
    </w:p>
    <w:p w14:paraId="26FE5D10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Developed and optimized </w:t>
      </w:r>
      <w:proofErr w:type="spellStart"/>
      <w:r w:rsidRPr="00C0274F">
        <w:rPr>
          <w:rFonts w:ascii="Calibri" w:hAnsi="Calibri" w:cs="Calibri"/>
          <w:b/>
          <w:bCs/>
          <w:sz w:val="22"/>
          <w:szCs w:val="22"/>
        </w:rPr>
        <w:t>PySpark</w:t>
      </w:r>
      <w:proofErr w:type="spellEnd"/>
      <w:r w:rsidRPr="00C0274F">
        <w:rPr>
          <w:rFonts w:ascii="Calibri" w:hAnsi="Calibri" w:cs="Calibri"/>
          <w:sz w:val="22"/>
          <w:szCs w:val="22"/>
        </w:rPr>
        <w:t xml:space="preserve"> scripts for data transformations, aggregations, and cleansing.</w:t>
      </w:r>
    </w:p>
    <w:p w14:paraId="07450030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Implemented </w:t>
      </w:r>
      <w:r w:rsidRPr="00C0274F">
        <w:rPr>
          <w:rFonts w:ascii="Calibri" w:hAnsi="Calibri" w:cs="Calibri"/>
          <w:b/>
          <w:bCs/>
          <w:sz w:val="22"/>
          <w:szCs w:val="22"/>
        </w:rPr>
        <w:t>Delta Lake</w:t>
      </w:r>
      <w:r w:rsidRPr="00C0274F">
        <w:rPr>
          <w:rFonts w:ascii="Calibri" w:hAnsi="Calibri" w:cs="Calibri"/>
          <w:sz w:val="22"/>
          <w:szCs w:val="22"/>
        </w:rPr>
        <w:t xml:space="preserve"> solutions for scalable and reliable data storage within </w:t>
      </w:r>
      <w:r w:rsidRPr="00C0274F">
        <w:rPr>
          <w:rFonts w:ascii="Calibri" w:hAnsi="Calibri" w:cs="Calibri"/>
          <w:b/>
          <w:bCs/>
          <w:sz w:val="22"/>
          <w:szCs w:val="22"/>
        </w:rPr>
        <w:t>Databricks</w:t>
      </w:r>
      <w:r w:rsidRPr="00C0274F">
        <w:rPr>
          <w:rFonts w:ascii="Calibri" w:hAnsi="Calibri" w:cs="Calibri"/>
          <w:sz w:val="22"/>
          <w:szCs w:val="22"/>
        </w:rPr>
        <w:t>.</w:t>
      </w:r>
    </w:p>
    <w:p w14:paraId="7D24EEF3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Integrated </w:t>
      </w:r>
      <w:r w:rsidRPr="00C0274F">
        <w:rPr>
          <w:rFonts w:ascii="Calibri" w:hAnsi="Calibri" w:cs="Calibri"/>
          <w:b/>
          <w:bCs/>
          <w:sz w:val="22"/>
          <w:szCs w:val="22"/>
        </w:rPr>
        <w:t>Databricks</w:t>
      </w:r>
      <w:r w:rsidRPr="00C0274F">
        <w:rPr>
          <w:rFonts w:ascii="Calibri" w:hAnsi="Calibri" w:cs="Calibri"/>
          <w:sz w:val="22"/>
          <w:szCs w:val="22"/>
        </w:rPr>
        <w:t xml:space="preserve"> with Azure services such as </w:t>
      </w:r>
      <w:r w:rsidRPr="00C0274F">
        <w:rPr>
          <w:rFonts w:ascii="Calibri" w:hAnsi="Calibri" w:cs="Calibri"/>
          <w:b/>
          <w:bCs/>
          <w:sz w:val="22"/>
          <w:szCs w:val="22"/>
        </w:rPr>
        <w:t>Azure Synapse Analytics</w:t>
      </w:r>
      <w:r w:rsidRPr="00C0274F">
        <w:rPr>
          <w:rFonts w:ascii="Calibri" w:hAnsi="Calibri" w:cs="Calibri"/>
          <w:sz w:val="22"/>
          <w:szCs w:val="22"/>
        </w:rPr>
        <w:t xml:space="preserve">, </w:t>
      </w:r>
      <w:r w:rsidRPr="00C0274F">
        <w:rPr>
          <w:rFonts w:ascii="Calibri" w:hAnsi="Calibri" w:cs="Calibri"/>
          <w:b/>
          <w:bCs/>
          <w:sz w:val="22"/>
          <w:szCs w:val="22"/>
        </w:rPr>
        <w:t>Azure Data Lake Storage</w:t>
      </w:r>
      <w:r w:rsidRPr="00C0274F">
        <w:rPr>
          <w:rFonts w:ascii="Calibri" w:hAnsi="Calibri" w:cs="Calibri"/>
          <w:sz w:val="22"/>
          <w:szCs w:val="22"/>
        </w:rPr>
        <w:t xml:space="preserve">, and </w:t>
      </w:r>
      <w:r w:rsidRPr="00C0274F">
        <w:rPr>
          <w:rFonts w:ascii="Calibri" w:hAnsi="Calibri" w:cs="Calibri"/>
          <w:b/>
          <w:bCs/>
          <w:sz w:val="22"/>
          <w:szCs w:val="22"/>
        </w:rPr>
        <w:t>SQL databases</w:t>
      </w:r>
      <w:r w:rsidRPr="00C0274F">
        <w:rPr>
          <w:rFonts w:ascii="Calibri" w:hAnsi="Calibri" w:cs="Calibri"/>
          <w:sz w:val="22"/>
          <w:szCs w:val="22"/>
        </w:rPr>
        <w:t>.</w:t>
      </w:r>
    </w:p>
    <w:p w14:paraId="0CEFE55A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Implemented data storage solutions using </w:t>
      </w:r>
      <w:r w:rsidRPr="00C0274F">
        <w:rPr>
          <w:rFonts w:ascii="Calibri" w:hAnsi="Calibri" w:cs="Calibri"/>
          <w:b/>
          <w:bCs/>
          <w:sz w:val="22"/>
          <w:szCs w:val="22"/>
        </w:rPr>
        <w:t>Azure Data Lake</w:t>
      </w:r>
      <w:r w:rsidRPr="00C0274F">
        <w:rPr>
          <w:rFonts w:ascii="Calibri" w:hAnsi="Calibri" w:cs="Calibri"/>
          <w:sz w:val="22"/>
          <w:szCs w:val="22"/>
        </w:rPr>
        <w:t xml:space="preserve"> and </w:t>
      </w:r>
      <w:r w:rsidRPr="00C0274F">
        <w:rPr>
          <w:rFonts w:ascii="Calibri" w:hAnsi="Calibri" w:cs="Calibri"/>
          <w:b/>
          <w:bCs/>
          <w:sz w:val="22"/>
          <w:szCs w:val="22"/>
        </w:rPr>
        <w:t>Delta Lake</w:t>
      </w:r>
      <w:r w:rsidRPr="00C0274F">
        <w:rPr>
          <w:rFonts w:ascii="Calibri" w:hAnsi="Calibri" w:cs="Calibri"/>
          <w:sz w:val="22"/>
          <w:szCs w:val="22"/>
        </w:rPr>
        <w:t xml:space="preserve"> for high-performance, versioned storage.</w:t>
      </w:r>
    </w:p>
    <w:p w14:paraId="6A3E77F2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Optimized data pipeline performance for handling large volumes using distributed processing in </w:t>
      </w:r>
      <w:r w:rsidRPr="00C0274F">
        <w:rPr>
          <w:rFonts w:ascii="Calibri" w:hAnsi="Calibri" w:cs="Calibri"/>
          <w:b/>
          <w:bCs/>
          <w:sz w:val="22"/>
          <w:szCs w:val="22"/>
        </w:rPr>
        <w:t>Databricks</w:t>
      </w:r>
      <w:r w:rsidRPr="00C0274F">
        <w:rPr>
          <w:rFonts w:ascii="Calibri" w:hAnsi="Calibri" w:cs="Calibri"/>
          <w:sz w:val="22"/>
          <w:szCs w:val="22"/>
        </w:rPr>
        <w:t>.</w:t>
      </w:r>
    </w:p>
    <w:p w14:paraId="798C7F57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Set up automated data schedules and job monitoring in </w:t>
      </w:r>
      <w:r w:rsidRPr="00C0274F">
        <w:rPr>
          <w:rFonts w:ascii="Calibri" w:hAnsi="Calibri" w:cs="Calibri"/>
          <w:b/>
          <w:bCs/>
          <w:sz w:val="22"/>
          <w:szCs w:val="22"/>
        </w:rPr>
        <w:t>Databricks</w:t>
      </w:r>
      <w:r w:rsidRPr="00C0274F">
        <w:rPr>
          <w:rFonts w:ascii="Calibri" w:hAnsi="Calibri" w:cs="Calibri"/>
          <w:sz w:val="22"/>
          <w:szCs w:val="22"/>
        </w:rPr>
        <w:t xml:space="preserve"> and </w:t>
      </w:r>
      <w:r w:rsidRPr="00C0274F">
        <w:rPr>
          <w:rFonts w:ascii="Calibri" w:hAnsi="Calibri" w:cs="Calibri"/>
          <w:b/>
          <w:bCs/>
          <w:sz w:val="22"/>
          <w:szCs w:val="22"/>
        </w:rPr>
        <w:t>ADF</w:t>
      </w:r>
      <w:r w:rsidRPr="00C0274F">
        <w:rPr>
          <w:rFonts w:ascii="Calibri" w:hAnsi="Calibri" w:cs="Calibri"/>
          <w:sz w:val="22"/>
          <w:szCs w:val="22"/>
        </w:rPr>
        <w:t xml:space="preserve"> for timely data delivery.</w:t>
      </w:r>
    </w:p>
    <w:p w14:paraId="1DFE132F" w14:textId="34A7A0C3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Monitored, troubleshot, and resolved issues in data workflows, </w:t>
      </w:r>
      <w:r w:rsidR="00946A23" w:rsidRPr="00C0274F">
        <w:rPr>
          <w:rFonts w:ascii="Calibri" w:hAnsi="Calibri" w:cs="Calibri"/>
          <w:sz w:val="22"/>
          <w:szCs w:val="22"/>
        </w:rPr>
        <w:t>optimizing</w:t>
      </w:r>
      <w:r w:rsidRPr="00C0274F">
        <w:rPr>
          <w:rFonts w:ascii="Calibri" w:hAnsi="Calibri" w:cs="Calibri"/>
          <w:sz w:val="22"/>
          <w:szCs w:val="22"/>
        </w:rPr>
        <w:t xml:space="preserve"> efficiency and scalability.</w:t>
      </w:r>
    </w:p>
    <w:p w14:paraId="3732BF2D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Ensured data quality and integrity with validation, error handling, and logging in ETL processes.</w:t>
      </w:r>
    </w:p>
    <w:p w14:paraId="30DCF7AB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Developed SQL scripts and stored procedures for data extraction, transformation, and loading into relational databases/data warehouses.</w:t>
      </w:r>
    </w:p>
    <w:p w14:paraId="28161830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Implemented CI/CD practices in </w:t>
      </w:r>
      <w:r w:rsidRPr="00C0274F">
        <w:rPr>
          <w:rFonts w:ascii="Calibri" w:hAnsi="Calibri" w:cs="Calibri"/>
          <w:b/>
          <w:bCs/>
          <w:sz w:val="22"/>
          <w:szCs w:val="22"/>
        </w:rPr>
        <w:t>Databricks</w:t>
      </w:r>
      <w:r w:rsidRPr="00C0274F">
        <w:rPr>
          <w:rFonts w:ascii="Calibri" w:hAnsi="Calibri" w:cs="Calibri"/>
          <w:sz w:val="22"/>
          <w:szCs w:val="22"/>
        </w:rPr>
        <w:t xml:space="preserve"> using </w:t>
      </w:r>
      <w:r w:rsidRPr="00C0274F">
        <w:rPr>
          <w:rFonts w:ascii="Calibri" w:hAnsi="Calibri" w:cs="Calibri"/>
          <w:b/>
          <w:bCs/>
          <w:sz w:val="22"/>
          <w:szCs w:val="22"/>
        </w:rPr>
        <w:t>Azure DevOps</w:t>
      </w:r>
      <w:r w:rsidRPr="00C0274F">
        <w:rPr>
          <w:rFonts w:ascii="Calibri" w:hAnsi="Calibri" w:cs="Calibri"/>
          <w:sz w:val="22"/>
          <w:szCs w:val="22"/>
        </w:rPr>
        <w:t xml:space="preserve"> for automated deployment and version control.</w:t>
      </w:r>
    </w:p>
    <w:p w14:paraId="72AAC4B3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Designed and maintained data models and schemas in </w:t>
      </w:r>
      <w:r w:rsidRPr="00C0274F">
        <w:rPr>
          <w:rFonts w:ascii="Calibri" w:hAnsi="Calibri" w:cs="Calibri"/>
          <w:b/>
          <w:bCs/>
          <w:sz w:val="22"/>
          <w:szCs w:val="22"/>
        </w:rPr>
        <w:t>Databricks</w:t>
      </w:r>
      <w:r w:rsidRPr="00C0274F">
        <w:rPr>
          <w:rFonts w:ascii="Calibri" w:hAnsi="Calibri" w:cs="Calibri"/>
          <w:sz w:val="22"/>
          <w:szCs w:val="22"/>
        </w:rPr>
        <w:t xml:space="preserve"> and relational databases.</w:t>
      </w:r>
    </w:p>
    <w:p w14:paraId="1C48EA03" w14:textId="491E8C7D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Performed root-cause analysis and debugging of </w:t>
      </w:r>
      <w:r w:rsidR="00946A23" w:rsidRPr="00C0274F">
        <w:rPr>
          <w:rFonts w:ascii="Calibri" w:hAnsi="Calibri" w:cs="Calibri"/>
          <w:b/>
          <w:bCs/>
          <w:sz w:val="22"/>
          <w:szCs w:val="22"/>
        </w:rPr>
        <w:t>Databricks</w:t>
      </w:r>
      <w:r w:rsidR="00E04434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C0274F">
        <w:rPr>
          <w:rFonts w:ascii="Calibri" w:hAnsi="Calibri" w:cs="Calibri"/>
          <w:sz w:val="22"/>
          <w:szCs w:val="22"/>
        </w:rPr>
        <w:t>jobs for data processing errors.</w:t>
      </w:r>
    </w:p>
    <w:p w14:paraId="3446269E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Enforced data governance policies for access control, retention, and security across Azure services.</w:t>
      </w:r>
    </w:p>
    <w:p w14:paraId="024457B7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Created documentation for ETL processes, transformations, and workflows, adhering to best practices.</w:t>
      </w:r>
    </w:p>
    <w:p w14:paraId="12E5B291" w14:textId="77777777" w:rsid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Conducted code reviews to ensure performance optimization and maintainability of ETL processes.</w:t>
      </w:r>
    </w:p>
    <w:p w14:paraId="3A13A554" w14:textId="02C58554" w:rsidR="0024594F" w:rsidRPr="00C0274F" w:rsidRDefault="002459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24594F">
        <w:rPr>
          <w:rFonts w:ascii="Calibri" w:hAnsi="Calibri" w:cs="Calibri"/>
          <w:sz w:val="22"/>
          <w:szCs w:val="22"/>
        </w:rPr>
        <w:t xml:space="preserve">Designed and implemented </w:t>
      </w:r>
      <w:r w:rsidRPr="0024594F">
        <w:rPr>
          <w:rFonts w:ascii="Calibri" w:hAnsi="Calibri" w:cs="Calibri"/>
          <w:b/>
          <w:bCs/>
          <w:sz w:val="22"/>
          <w:szCs w:val="22"/>
        </w:rPr>
        <w:t>Terraform</w:t>
      </w:r>
      <w:r w:rsidRPr="0024594F">
        <w:rPr>
          <w:rFonts w:ascii="Calibri" w:hAnsi="Calibri" w:cs="Calibri"/>
          <w:sz w:val="22"/>
          <w:szCs w:val="22"/>
        </w:rPr>
        <w:t xml:space="preserve"> modules to provision and manage cloud infrastructure on AWS and Azure, enabling consistent and repeatable infrastructure deployment.</w:t>
      </w:r>
    </w:p>
    <w:p w14:paraId="1100292A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Collaborated with DBAs and infrastructure teams to ensure high availability and reliability of data systems.</w:t>
      </w:r>
    </w:p>
    <w:p w14:paraId="4E37FB7C" w14:textId="77777777" w:rsidR="00C0274F" w:rsidRPr="00C0274F" w:rsidRDefault="00C0274F" w:rsidP="00C0274F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Provided ongoing production support, troubleshooting and resolving issues in </w:t>
      </w:r>
      <w:r w:rsidRPr="00C0274F">
        <w:rPr>
          <w:rFonts w:ascii="Calibri" w:hAnsi="Calibri" w:cs="Calibri"/>
          <w:b/>
          <w:bCs/>
          <w:sz w:val="22"/>
          <w:szCs w:val="22"/>
        </w:rPr>
        <w:t>Databricks</w:t>
      </w:r>
      <w:r w:rsidRPr="00C0274F">
        <w:rPr>
          <w:rFonts w:ascii="Calibri" w:hAnsi="Calibri" w:cs="Calibri"/>
          <w:sz w:val="22"/>
          <w:szCs w:val="22"/>
        </w:rPr>
        <w:t xml:space="preserve"> jobs and pipelines.</w:t>
      </w:r>
    </w:p>
    <w:p w14:paraId="54B7ABF9" w14:textId="77777777" w:rsidR="00C0274F" w:rsidRPr="00C0274F" w:rsidRDefault="00C0274F" w:rsidP="00C0274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>Databases:</w:t>
      </w:r>
    </w:p>
    <w:p w14:paraId="254D46D3" w14:textId="77777777" w:rsidR="00C0274F" w:rsidRPr="00C0274F" w:rsidRDefault="00C0274F" w:rsidP="00C0274F">
      <w:pPr>
        <w:spacing w:after="0"/>
        <w:ind w:left="72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Oracle, SQL Server, Snowflake, Azure SQL DB</w:t>
      </w:r>
    </w:p>
    <w:p w14:paraId="20A2DE8D" w14:textId="77777777" w:rsidR="00C0274F" w:rsidRPr="00C0274F" w:rsidRDefault="00C0274F" w:rsidP="00C0274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>Tools:</w:t>
      </w:r>
    </w:p>
    <w:p w14:paraId="23408F28" w14:textId="77777777" w:rsidR="00C0274F" w:rsidRPr="00372752" w:rsidRDefault="00C0274F" w:rsidP="00C0274F">
      <w:pPr>
        <w:spacing w:after="0"/>
        <w:ind w:left="72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Azure Data Factory (ADF), Azure Logic Apps, Azure Data Lake, Azure Databricks, Spark</w:t>
      </w:r>
    </w:p>
    <w:p w14:paraId="3AF1D458" w14:textId="77777777" w:rsidR="00C0274F" w:rsidRPr="00C0274F" w:rsidRDefault="00C0274F" w:rsidP="00C0274F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72D858F1" w14:textId="77777777" w:rsidR="00C0274F" w:rsidRPr="00C0274F" w:rsidRDefault="00C0274F" w:rsidP="00C0274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>Azure Data Engineer / ETL Developer</w:t>
      </w:r>
    </w:p>
    <w:p w14:paraId="70D902A5" w14:textId="77777777" w:rsidR="00C0274F" w:rsidRPr="00C0274F" w:rsidRDefault="00C0274F" w:rsidP="00C0274F">
      <w:p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>CENTENE/WELCARE CORPORATION</w:t>
      </w:r>
      <w:r w:rsidRPr="00C0274F">
        <w:rPr>
          <w:rFonts w:ascii="Calibri" w:hAnsi="Calibri" w:cs="Calibri"/>
          <w:sz w:val="22"/>
          <w:szCs w:val="22"/>
        </w:rPr>
        <w:t xml:space="preserve"> – Phoenix, Arizona, USA</w:t>
      </w:r>
      <w:r w:rsidRPr="00C0274F">
        <w:rPr>
          <w:rFonts w:ascii="Calibri" w:hAnsi="Calibri" w:cs="Calibri"/>
          <w:sz w:val="22"/>
          <w:szCs w:val="22"/>
        </w:rPr>
        <w:br/>
      </w:r>
      <w:r w:rsidRPr="00C0274F">
        <w:rPr>
          <w:rFonts w:ascii="Calibri" w:hAnsi="Calibri" w:cs="Calibri"/>
          <w:b/>
          <w:bCs/>
          <w:sz w:val="22"/>
          <w:szCs w:val="22"/>
        </w:rPr>
        <w:t>AUG 2021 – SEP 2022</w:t>
      </w:r>
    </w:p>
    <w:p w14:paraId="50475FC3" w14:textId="77777777" w:rsidR="00C0274F" w:rsidRPr="00C0274F" w:rsidRDefault="00C0274F" w:rsidP="00C0274F">
      <w:p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Centene/WellCare, now part of Centene, is a leading healthcare enterprise focusing on government-sponsored programs, providing solutions for Medicare, Medicaid, and commercial healthcare providers.</w:t>
      </w:r>
    </w:p>
    <w:p w14:paraId="5D31A45D" w14:textId="77777777" w:rsidR="00C0274F" w:rsidRPr="00C0274F" w:rsidRDefault="00C0274F" w:rsidP="00C0274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>Key Responsibilities:</w:t>
      </w:r>
    </w:p>
    <w:p w14:paraId="547B6C89" w14:textId="33B10DE6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Analyzed </w:t>
      </w:r>
      <w:r w:rsidRPr="00C0274F">
        <w:rPr>
          <w:rFonts w:ascii="Calibri" w:hAnsi="Calibri" w:cs="Calibri"/>
          <w:b/>
          <w:bCs/>
          <w:sz w:val="22"/>
          <w:szCs w:val="22"/>
        </w:rPr>
        <w:t>Business Requirements Documents (BRDs)</w:t>
      </w:r>
      <w:r w:rsidRPr="00C0274F">
        <w:rPr>
          <w:rFonts w:ascii="Calibri" w:hAnsi="Calibri" w:cs="Calibri"/>
          <w:sz w:val="22"/>
          <w:szCs w:val="22"/>
        </w:rPr>
        <w:t xml:space="preserve"> and </w:t>
      </w:r>
      <w:r w:rsidRPr="00C0274F">
        <w:rPr>
          <w:rFonts w:ascii="Calibri" w:hAnsi="Calibri" w:cs="Calibri"/>
          <w:b/>
          <w:bCs/>
          <w:sz w:val="22"/>
          <w:szCs w:val="22"/>
        </w:rPr>
        <w:t xml:space="preserve">Technical </w:t>
      </w:r>
      <w:r w:rsidR="00946A23" w:rsidRPr="00C0274F">
        <w:rPr>
          <w:rFonts w:ascii="Calibri" w:hAnsi="Calibri" w:cs="Calibri"/>
          <w:b/>
          <w:bCs/>
          <w:sz w:val="22"/>
          <w:szCs w:val="22"/>
        </w:rPr>
        <w:t>Specifications</w:t>
      </w:r>
      <w:r w:rsidR="00946A23" w:rsidRPr="00C0274F">
        <w:rPr>
          <w:rFonts w:ascii="Calibri" w:hAnsi="Calibri" w:cs="Calibri"/>
          <w:sz w:val="22"/>
          <w:szCs w:val="22"/>
        </w:rPr>
        <w:t xml:space="preserve"> and</w:t>
      </w:r>
      <w:r w:rsidRPr="00C0274F">
        <w:rPr>
          <w:rFonts w:ascii="Calibri" w:hAnsi="Calibri" w:cs="Calibri"/>
          <w:sz w:val="22"/>
          <w:szCs w:val="22"/>
        </w:rPr>
        <w:t xml:space="preserve"> developed ETL solutions.</w:t>
      </w:r>
    </w:p>
    <w:p w14:paraId="1DFF9B10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Designed and developed </w:t>
      </w:r>
      <w:r w:rsidRPr="00C0274F">
        <w:rPr>
          <w:rFonts w:ascii="Calibri" w:hAnsi="Calibri" w:cs="Calibri"/>
          <w:b/>
          <w:bCs/>
          <w:sz w:val="22"/>
          <w:szCs w:val="22"/>
        </w:rPr>
        <w:t>ETL pipelines</w:t>
      </w:r>
      <w:r w:rsidRPr="00C0274F">
        <w:rPr>
          <w:rFonts w:ascii="Calibri" w:hAnsi="Calibri" w:cs="Calibri"/>
          <w:sz w:val="22"/>
          <w:szCs w:val="22"/>
        </w:rPr>
        <w:t xml:space="preserve"> using </w:t>
      </w:r>
      <w:r w:rsidRPr="00C0274F">
        <w:rPr>
          <w:rFonts w:ascii="Calibri" w:hAnsi="Calibri" w:cs="Calibri"/>
          <w:b/>
          <w:bCs/>
          <w:sz w:val="22"/>
          <w:szCs w:val="22"/>
        </w:rPr>
        <w:t>Azure Databricks</w:t>
      </w:r>
      <w:r w:rsidRPr="00C0274F">
        <w:rPr>
          <w:rFonts w:ascii="Calibri" w:hAnsi="Calibri" w:cs="Calibri"/>
          <w:sz w:val="22"/>
          <w:szCs w:val="22"/>
        </w:rPr>
        <w:t xml:space="preserve"> for large-scale healthcare data processing.</w:t>
      </w:r>
    </w:p>
    <w:p w14:paraId="71EC7FBD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Wrote complex SQL queries to validate data against business rules outlined in BRDs.</w:t>
      </w:r>
    </w:p>
    <w:p w14:paraId="18ED6814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Collaborated with business users during </w:t>
      </w:r>
      <w:r w:rsidRPr="00C0274F">
        <w:rPr>
          <w:rFonts w:ascii="Calibri" w:hAnsi="Calibri" w:cs="Calibri"/>
          <w:b/>
          <w:bCs/>
          <w:sz w:val="22"/>
          <w:szCs w:val="22"/>
        </w:rPr>
        <w:t>User Acceptance Testing (UAT)</w:t>
      </w:r>
      <w:r w:rsidRPr="00C0274F">
        <w:rPr>
          <w:rFonts w:ascii="Calibri" w:hAnsi="Calibri" w:cs="Calibri"/>
          <w:sz w:val="22"/>
          <w:szCs w:val="22"/>
        </w:rPr>
        <w:t xml:space="preserve"> post-deployment to ensure quality.</w:t>
      </w:r>
    </w:p>
    <w:p w14:paraId="66BE88D3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Worked closely with healthcare teams to understand data needs and developed data solutions accordingly.</w:t>
      </w:r>
    </w:p>
    <w:p w14:paraId="36940462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Transformed raw healthcare data into structured formats for analysis.</w:t>
      </w:r>
    </w:p>
    <w:p w14:paraId="6778F57F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Developed efficient </w:t>
      </w:r>
      <w:proofErr w:type="spellStart"/>
      <w:r w:rsidRPr="00C0274F">
        <w:rPr>
          <w:rFonts w:ascii="Calibri" w:hAnsi="Calibri" w:cs="Calibri"/>
          <w:b/>
          <w:bCs/>
          <w:sz w:val="22"/>
          <w:szCs w:val="22"/>
        </w:rPr>
        <w:t>PySpark</w:t>
      </w:r>
      <w:proofErr w:type="spellEnd"/>
      <w:r w:rsidRPr="00C0274F">
        <w:rPr>
          <w:rFonts w:ascii="Calibri" w:hAnsi="Calibri" w:cs="Calibri"/>
          <w:sz w:val="22"/>
          <w:szCs w:val="22"/>
        </w:rPr>
        <w:t xml:space="preserve"> code in </w:t>
      </w:r>
      <w:r w:rsidRPr="00C0274F">
        <w:rPr>
          <w:rFonts w:ascii="Calibri" w:hAnsi="Calibri" w:cs="Calibri"/>
          <w:b/>
          <w:bCs/>
          <w:sz w:val="22"/>
          <w:szCs w:val="22"/>
        </w:rPr>
        <w:t>Databricks</w:t>
      </w:r>
      <w:r w:rsidRPr="00C0274F">
        <w:rPr>
          <w:rFonts w:ascii="Calibri" w:hAnsi="Calibri" w:cs="Calibri"/>
          <w:sz w:val="22"/>
          <w:szCs w:val="22"/>
        </w:rPr>
        <w:t xml:space="preserve"> for data transformation tasks.</w:t>
      </w:r>
    </w:p>
    <w:p w14:paraId="266EF76F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Implemented data quality checks to ensure accuracy and consistency in healthcare reports.</w:t>
      </w:r>
    </w:p>
    <w:p w14:paraId="0A171F31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Built and optimized </w:t>
      </w:r>
      <w:r w:rsidRPr="00C0274F">
        <w:rPr>
          <w:rFonts w:ascii="Calibri" w:hAnsi="Calibri" w:cs="Calibri"/>
          <w:b/>
          <w:bCs/>
          <w:sz w:val="22"/>
          <w:szCs w:val="22"/>
        </w:rPr>
        <w:t>ETL workflows</w:t>
      </w:r>
      <w:r w:rsidRPr="00C0274F">
        <w:rPr>
          <w:rFonts w:ascii="Calibri" w:hAnsi="Calibri" w:cs="Calibri"/>
          <w:sz w:val="22"/>
          <w:szCs w:val="22"/>
        </w:rPr>
        <w:t xml:space="preserve"> for extracting and loading data from </w:t>
      </w:r>
      <w:r w:rsidRPr="00C0274F">
        <w:rPr>
          <w:rFonts w:ascii="Calibri" w:hAnsi="Calibri" w:cs="Calibri"/>
          <w:b/>
          <w:bCs/>
          <w:sz w:val="22"/>
          <w:szCs w:val="22"/>
        </w:rPr>
        <w:t>Azure Data Lake</w:t>
      </w:r>
      <w:r w:rsidRPr="00C0274F">
        <w:rPr>
          <w:rFonts w:ascii="Calibri" w:hAnsi="Calibri" w:cs="Calibri"/>
          <w:sz w:val="22"/>
          <w:szCs w:val="22"/>
        </w:rPr>
        <w:t xml:space="preserve"> and other cloud storage services.</w:t>
      </w:r>
    </w:p>
    <w:p w14:paraId="34144151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Ensured data privacy and security compliance, working with sensitive healthcare data (HIPAA compliance).</w:t>
      </w:r>
    </w:p>
    <w:p w14:paraId="081A81D8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Monitored and troubleshot </w:t>
      </w:r>
      <w:r w:rsidRPr="00C0274F">
        <w:rPr>
          <w:rFonts w:ascii="Calibri" w:hAnsi="Calibri" w:cs="Calibri"/>
          <w:b/>
          <w:bCs/>
          <w:sz w:val="22"/>
          <w:szCs w:val="22"/>
        </w:rPr>
        <w:t>ETL pipelines</w:t>
      </w:r>
      <w:r w:rsidRPr="00C0274F">
        <w:rPr>
          <w:rFonts w:ascii="Calibri" w:hAnsi="Calibri" w:cs="Calibri"/>
          <w:sz w:val="22"/>
          <w:szCs w:val="22"/>
        </w:rPr>
        <w:t xml:space="preserve"> to improve performance and resolve issues.</w:t>
      </w:r>
    </w:p>
    <w:p w14:paraId="7BF3DE88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Developed and maintained </w:t>
      </w:r>
      <w:r w:rsidRPr="00C0274F">
        <w:rPr>
          <w:rFonts w:ascii="Calibri" w:hAnsi="Calibri" w:cs="Calibri"/>
          <w:b/>
          <w:bCs/>
          <w:sz w:val="22"/>
          <w:szCs w:val="22"/>
        </w:rPr>
        <w:t>Test Matrix</w:t>
      </w:r>
      <w:r w:rsidRPr="00C0274F">
        <w:rPr>
          <w:rFonts w:ascii="Calibri" w:hAnsi="Calibri" w:cs="Calibri"/>
          <w:sz w:val="22"/>
          <w:szCs w:val="22"/>
        </w:rPr>
        <w:t xml:space="preserve"> and </w:t>
      </w:r>
      <w:r w:rsidRPr="00C0274F">
        <w:rPr>
          <w:rFonts w:ascii="Calibri" w:hAnsi="Calibri" w:cs="Calibri"/>
          <w:b/>
          <w:bCs/>
          <w:sz w:val="22"/>
          <w:szCs w:val="22"/>
        </w:rPr>
        <w:t>Traceability Matrix</w:t>
      </w:r>
      <w:r w:rsidRPr="00C0274F">
        <w:rPr>
          <w:rFonts w:ascii="Calibri" w:hAnsi="Calibri" w:cs="Calibri"/>
          <w:sz w:val="22"/>
          <w:szCs w:val="22"/>
        </w:rPr>
        <w:t xml:space="preserve"> for ETL processes.</w:t>
      </w:r>
    </w:p>
    <w:p w14:paraId="55AD07E8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Optimized </w:t>
      </w:r>
      <w:r w:rsidRPr="00C0274F">
        <w:rPr>
          <w:rFonts w:ascii="Calibri" w:hAnsi="Calibri" w:cs="Calibri"/>
          <w:b/>
          <w:bCs/>
          <w:sz w:val="22"/>
          <w:szCs w:val="22"/>
        </w:rPr>
        <w:t>Databricks jobs</w:t>
      </w:r>
      <w:r w:rsidRPr="00C0274F">
        <w:rPr>
          <w:rFonts w:ascii="Calibri" w:hAnsi="Calibri" w:cs="Calibri"/>
          <w:sz w:val="22"/>
          <w:szCs w:val="22"/>
        </w:rPr>
        <w:t xml:space="preserve"> for better performance and reduced resource consumption.</w:t>
      </w:r>
    </w:p>
    <w:p w14:paraId="6A153CE6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Collaborated with data analysts and healthcare professionals to provide data-driven insights.</w:t>
      </w:r>
    </w:p>
    <w:p w14:paraId="4BCE39CB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Scheduled and automated ETL jobs using </w:t>
      </w:r>
      <w:r w:rsidRPr="00C0274F">
        <w:rPr>
          <w:rFonts w:ascii="Calibri" w:hAnsi="Calibri" w:cs="Calibri"/>
          <w:b/>
          <w:bCs/>
          <w:sz w:val="22"/>
          <w:szCs w:val="22"/>
        </w:rPr>
        <w:t>Azure Data Factory (ADF)</w:t>
      </w:r>
      <w:r w:rsidRPr="00C0274F">
        <w:rPr>
          <w:rFonts w:ascii="Calibri" w:hAnsi="Calibri" w:cs="Calibri"/>
          <w:sz w:val="22"/>
          <w:szCs w:val="22"/>
        </w:rPr>
        <w:t>.</w:t>
      </w:r>
    </w:p>
    <w:p w14:paraId="418BEC59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Created and maintained comprehensive </w:t>
      </w:r>
      <w:r w:rsidRPr="00C0274F">
        <w:rPr>
          <w:rFonts w:ascii="Calibri" w:hAnsi="Calibri" w:cs="Calibri"/>
          <w:b/>
          <w:bCs/>
          <w:sz w:val="22"/>
          <w:szCs w:val="22"/>
        </w:rPr>
        <w:t>technical documentation</w:t>
      </w:r>
      <w:r w:rsidRPr="00C0274F">
        <w:rPr>
          <w:rFonts w:ascii="Calibri" w:hAnsi="Calibri" w:cs="Calibri"/>
          <w:sz w:val="22"/>
          <w:szCs w:val="22"/>
        </w:rPr>
        <w:t xml:space="preserve"> for ETL processes and data workflows.</w:t>
      </w:r>
    </w:p>
    <w:p w14:paraId="2FF6F6BD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Supported </w:t>
      </w:r>
      <w:r w:rsidRPr="00C0274F">
        <w:rPr>
          <w:rFonts w:ascii="Calibri" w:hAnsi="Calibri" w:cs="Calibri"/>
          <w:b/>
          <w:bCs/>
          <w:sz w:val="22"/>
          <w:szCs w:val="22"/>
        </w:rPr>
        <w:t>data warehousing</w:t>
      </w:r>
      <w:r w:rsidRPr="00C0274F">
        <w:rPr>
          <w:rFonts w:ascii="Calibri" w:hAnsi="Calibri" w:cs="Calibri"/>
          <w:sz w:val="22"/>
          <w:szCs w:val="22"/>
        </w:rPr>
        <w:t xml:space="preserve"> efforts by integrating data from multiple healthcare sources.</w:t>
      </w:r>
    </w:p>
    <w:p w14:paraId="3064736C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Used </w:t>
      </w:r>
      <w:r w:rsidRPr="00C0274F">
        <w:rPr>
          <w:rFonts w:ascii="Calibri" w:hAnsi="Calibri" w:cs="Calibri"/>
          <w:b/>
          <w:bCs/>
          <w:sz w:val="22"/>
          <w:szCs w:val="22"/>
        </w:rPr>
        <w:t>SQL</w:t>
      </w:r>
      <w:r w:rsidRPr="00C0274F">
        <w:rPr>
          <w:rFonts w:ascii="Calibri" w:hAnsi="Calibri" w:cs="Calibri"/>
          <w:sz w:val="22"/>
          <w:szCs w:val="22"/>
        </w:rPr>
        <w:t xml:space="preserve"> and </w:t>
      </w:r>
      <w:r w:rsidRPr="00C0274F">
        <w:rPr>
          <w:rFonts w:ascii="Calibri" w:hAnsi="Calibri" w:cs="Calibri"/>
          <w:b/>
          <w:bCs/>
          <w:sz w:val="22"/>
          <w:szCs w:val="22"/>
        </w:rPr>
        <w:t>Databricks Notebooks</w:t>
      </w:r>
      <w:r w:rsidRPr="00C0274F">
        <w:rPr>
          <w:rFonts w:ascii="Calibri" w:hAnsi="Calibri" w:cs="Calibri"/>
          <w:sz w:val="22"/>
          <w:szCs w:val="22"/>
        </w:rPr>
        <w:t xml:space="preserve"> to run queries and generate healthcare reports.</w:t>
      </w:r>
    </w:p>
    <w:p w14:paraId="18ACCA02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Managed code using </w:t>
      </w:r>
      <w:r w:rsidRPr="00C0274F">
        <w:rPr>
          <w:rFonts w:ascii="Calibri" w:hAnsi="Calibri" w:cs="Calibri"/>
          <w:b/>
          <w:bCs/>
          <w:sz w:val="22"/>
          <w:szCs w:val="22"/>
        </w:rPr>
        <w:t>GitHub</w:t>
      </w:r>
      <w:r w:rsidRPr="00C0274F">
        <w:rPr>
          <w:rFonts w:ascii="Calibri" w:hAnsi="Calibri" w:cs="Calibri"/>
          <w:sz w:val="22"/>
          <w:szCs w:val="22"/>
        </w:rPr>
        <w:t xml:space="preserve"> or </w:t>
      </w:r>
      <w:r w:rsidRPr="00C0274F">
        <w:rPr>
          <w:rFonts w:ascii="Calibri" w:hAnsi="Calibri" w:cs="Calibri"/>
          <w:b/>
          <w:bCs/>
          <w:sz w:val="22"/>
          <w:szCs w:val="22"/>
        </w:rPr>
        <w:t>Azure DevOps</w:t>
      </w:r>
      <w:r w:rsidRPr="00C0274F">
        <w:rPr>
          <w:rFonts w:ascii="Calibri" w:hAnsi="Calibri" w:cs="Calibri"/>
          <w:sz w:val="22"/>
          <w:szCs w:val="22"/>
        </w:rPr>
        <w:t>, ensuring version control and collaboration.</w:t>
      </w:r>
    </w:p>
    <w:p w14:paraId="37CE650D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Actively participated in </w:t>
      </w:r>
      <w:r w:rsidRPr="00C0274F">
        <w:rPr>
          <w:rFonts w:ascii="Calibri" w:hAnsi="Calibri" w:cs="Calibri"/>
          <w:b/>
          <w:bCs/>
          <w:sz w:val="22"/>
          <w:szCs w:val="22"/>
        </w:rPr>
        <w:t>daily stand-up meetings</w:t>
      </w:r>
      <w:r w:rsidRPr="00C0274F">
        <w:rPr>
          <w:rFonts w:ascii="Calibri" w:hAnsi="Calibri" w:cs="Calibri"/>
          <w:sz w:val="22"/>
          <w:szCs w:val="22"/>
        </w:rPr>
        <w:t xml:space="preserve"> to provide updates and discuss challenges.</w:t>
      </w:r>
    </w:p>
    <w:p w14:paraId="040771A7" w14:textId="77777777" w:rsidR="00C0274F" w:rsidRPr="00C0274F" w:rsidRDefault="00C0274F" w:rsidP="00C0274F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 xml:space="preserve">Stayed up to date with the latest features in </w:t>
      </w:r>
      <w:r w:rsidRPr="00C0274F">
        <w:rPr>
          <w:rFonts w:ascii="Calibri" w:hAnsi="Calibri" w:cs="Calibri"/>
          <w:b/>
          <w:bCs/>
          <w:sz w:val="22"/>
          <w:szCs w:val="22"/>
        </w:rPr>
        <w:t>Azure</w:t>
      </w:r>
      <w:r w:rsidRPr="00C0274F">
        <w:rPr>
          <w:rFonts w:ascii="Calibri" w:hAnsi="Calibri" w:cs="Calibri"/>
          <w:sz w:val="22"/>
          <w:szCs w:val="22"/>
        </w:rPr>
        <w:t xml:space="preserve"> and </w:t>
      </w:r>
      <w:r w:rsidRPr="00C0274F">
        <w:rPr>
          <w:rFonts w:ascii="Calibri" w:hAnsi="Calibri" w:cs="Calibri"/>
          <w:b/>
          <w:bCs/>
          <w:sz w:val="22"/>
          <w:szCs w:val="22"/>
        </w:rPr>
        <w:t>Databricks</w:t>
      </w:r>
      <w:r w:rsidRPr="00C0274F">
        <w:rPr>
          <w:rFonts w:ascii="Calibri" w:hAnsi="Calibri" w:cs="Calibri"/>
          <w:sz w:val="22"/>
          <w:szCs w:val="22"/>
        </w:rPr>
        <w:t xml:space="preserve"> to enhance healthcare data processing.</w:t>
      </w:r>
    </w:p>
    <w:p w14:paraId="2C9FC38C" w14:textId="77777777" w:rsidR="00C0274F" w:rsidRPr="00C0274F" w:rsidRDefault="00C0274F" w:rsidP="00C0274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>Environments &amp; Tools:</w:t>
      </w:r>
    </w:p>
    <w:p w14:paraId="081DAE53" w14:textId="77777777" w:rsidR="00C0274F" w:rsidRPr="00C0274F" w:rsidRDefault="00C0274F" w:rsidP="00372752">
      <w:pPr>
        <w:spacing w:after="0"/>
        <w:ind w:left="72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Azure Data Factory (ADF), Azure SQL Database, Azure Logic Apps, Azure Data Lake</w:t>
      </w:r>
    </w:p>
    <w:p w14:paraId="75B55F2B" w14:textId="77777777" w:rsidR="00C0274F" w:rsidRPr="00372752" w:rsidRDefault="00C0274F" w:rsidP="00372752">
      <w:pPr>
        <w:spacing w:after="0"/>
        <w:ind w:left="72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sz w:val="22"/>
          <w:szCs w:val="22"/>
        </w:rPr>
        <w:t>Informatica PowerCenter 10.x, Microsoft SQL Server, Snowflake, AWS S3</w:t>
      </w:r>
    </w:p>
    <w:p w14:paraId="604D8FCA" w14:textId="77777777" w:rsidR="00C0274F" w:rsidRPr="00C0274F" w:rsidRDefault="00C0274F" w:rsidP="00C0274F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0BF5FB76" w14:textId="77777777" w:rsidR="00C0274F" w:rsidRPr="00C0274F" w:rsidRDefault="00C0274F" w:rsidP="00C0274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>Data Analyst | Molina Healthcare, Phoenix, AZ</w:t>
      </w:r>
    </w:p>
    <w:p w14:paraId="76BC9C94" w14:textId="77777777" w:rsidR="00C0274F" w:rsidRPr="00C0274F" w:rsidRDefault="00C0274F" w:rsidP="00C0274F">
      <w:p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lastRenderedPageBreak/>
        <w:t>SEP 2020 – AUG 2021</w:t>
      </w:r>
    </w:p>
    <w:p w14:paraId="6AEAC6AD" w14:textId="2799337D" w:rsidR="00372752" w:rsidRPr="00372752" w:rsidRDefault="00372752" w:rsidP="00372752">
      <w:pPr>
        <w:spacing w:line="240" w:lineRule="auto"/>
        <w:ind w:left="-5" w:right="2"/>
        <w:rPr>
          <w:rFonts w:ascii="Calibri" w:hAnsi="Calibri" w:cs="Calibri"/>
          <w:sz w:val="22"/>
          <w:szCs w:val="22"/>
        </w:rPr>
      </w:pPr>
      <w:r w:rsidRPr="00372752">
        <w:rPr>
          <w:rFonts w:ascii="Calibri" w:hAnsi="Calibri" w:cs="Calibri"/>
          <w:sz w:val="22"/>
          <w:szCs w:val="22"/>
        </w:rPr>
        <w:t xml:space="preserve">Molina is one of the health insurance providers in united states. Applications such as QNXT </w:t>
      </w:r>
      <w:r w:rsidR="00946A23" w:rsidRPr="00372752">
        <w:rPr>
          <w:rFonts w:ascii="Calibri" w:hAnsi="Calibri" w:cs="Calibri"/>
          <w:sz w:val="22"/>
          <w:szCs w:val="22"/>
        </w:rPr>
        <w:t>have</w:t>
      </w:r>
      <w:r w:rsidRPr="00372752">
        <w:rPr>
          <w:rFonts w:ascii="Calibri" w:hAnsi="Calibri" w:cs="Calibri"/>
          <w:sz w:val="22"/>
          <w:szCs w:val="22"/>
        </w:rPr>
        <w:t xml:space="preserve"> been widely used across their network for the claim adjudication and claim processing. Facets are a fully integrated CLAIMS processing and Medicaid and/or Medicare Management information system for managed healthcare. QNXT uses the data feed for the claims adjudication, claims error processing and to prepare the auto- generated reports and correspondence using the Batch Cycle. As a Data Analyst, I was involved in various kinds of healthcare date validation, enrollment and eligibility for the healthcare plan.</w:t>
      </w:r>
    </w:p>
    <w:p w14:paraId="4BD4D0C9" w14:textId="77777777" w:rsidR="00372752" w:rsidRPr="00372752" w:rsidRDefault="00372752" w:rsidP="00372752">
      <w:pPr>
        <w:spacing w:line="240" w:lineRule="auto"/>
        <w:rPr>
          <w:rFonts w:ascii="Calibri" w:hAnsi="Calibri" w:cs="Calibri"/>
          <w:b/>
          <w:sz w:val="22"/>
          <w:szCs w:val="22"/>
        </w:rPr>
      </w:pPr>
      <w:r w:rsidRPr="00372752">
        <w:rPr>
          <w:rFonts w:ascii="Calibri" w:hAnsi="Calibri" w:cs="Calibri"/>
          <w:b/>
          <w:sz w:val="22"/>
          <w:szCs w:val="22"/>
        </w:rPr>
        <w:t>Responsibilities:</w:t>
      </w:r>
    </w:p>
    <w:p w14:paraId="3E5A8543" w14:textId="77777777" w:rsidR="00372752" w:rsidRPr="00E04434" w:rsidRDefault="00372752" w:rsidP="00E04434">
      <w:pPr>
        <w:pStyle w:val="ListParagraph"/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 xml:space="preserve">Conduct comprehensive analysis of clinical and administrative healthcare data to identify trends and support decision-making for improving patient care and operational efficiency. </w:t>
      </w:r>
    </w:p>
    <w:p w14:paraId="31B737CD" w14:textId="77777777" w:rsidR="00372752" w:rsidRPr="00E04434" w:rsidRDefault="00372752" w:rsidP="00E04434">
      <w:pPr>
        <w:pStyle w:val="ListParagraph"/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Work closely with clinical staff to extract, analyze, and present healthcare data from EHR systems and billing databases.</w:t>
      </w:r>
    </w:p>
    <w:p w14:paraId="5CE492DB" w14:textId="77777777" w:rsidR="00372752" w:rsidRPr="00E04434" w:rsidRDefault="00372752" w:rsidP="00E04434">
      <w:pPr>
        <w:pStyle w:val="ListParagraph"/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Utilize SQL to query large datasets, ensuring data accuracy and completeness for reporting and analysis.</w:t>
      </w:r>
    </w:p>
    <w:p w14:paraId="47E2BE2A" w14:textId="77777777" w:rsidR="00372752" w:rsidRPr="00E04434" w:rsidRDefault="00372752" w:rsidP="00E04434">
      <w:pPr>
        <w:pStyle w:val="ListParagraph"/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Provide analytical support for key initiatives including patient satisfaction, readmission reduction, and cost containment.</w:t>
      </w:r>
    </w:p>
    <w:p w14:paraId="60A62C98" w14:textId="77777777" w:rsidR="00372752" w:rsidRPr="00E04434" w:rsidRDefault="00372752" w:rsidP="00E04434">
      <w:pPr>
        <w:pStyle w:val="ListParagraph"/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Used QNXT Analytics for fast and easy retrieval, display and grouping of information for generating reports.</w:t>
      </w:r>
    </w:p>
    <w:p w14:paraId="6209AD2A" w14:textId="77777777" w:rsidR="00372752" w:rsidRPr="00E04434" w:rsidRDefault="00372752" w:rsidP="00E04434">
      <w:pPr>
        <w:pStyle w:val="ListParagraph"/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Generate ad hoc and scheduled reports for senior management and stakeholders, ensuring that actionable insights are delivered on time.</w:t>
      </w:r>
    </w:p>
    <w:p w14:paraId="28451E51" w14:textId="77777777" w:rsidR="00372752" w:rsidRPr="00E04434" w:rsidRDefault="00372752" w:rsidP="00E04434">
      <w:pPr>
        <w:pStyle w:val="ListParagraph"/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Ensure compliance with HIPAA and other privacy regulations when handling sensitive healthcare data.</w:t>
      </w:r>
    </w:p>
    <w:p w14:paraId="7EA8DF24" w14:textId="77777777" w:rsidR="00372752" w:rsidRPr="00E04434" w:rsidRDefault="00372752" w:rsidP="00E04434">
      <w:pPr>
        <w:pStyle w:val="ListParagraph"/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Validated the following: 837 (Health Care Claims or Encounters), 835 (Health Care Claims payment/ Remittance), 270/271 (Eligibility request/Response), 834 (Enrollment/Dis-enrollment to a health plan).</w:t>
      </w:r>
    </w:p>
    <w:p w14:paraId="2F85607D" w14:textId="77777777" w:rsidR="00372752" w:rsidRPr="00E04434" w:rsidRDefault="00372752" w:rsidP="00E04434">
      <w:pPr>
        <w:pStyle w:val="ListParagraph"/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Involved in preparing data for different EDI transactions like 837 for submitting claims, 835 for payments, 834 for benefit enrollment, and 820 for premium payments to insurance products, 270/271 for Eligibility inquiry, and 276/277 for claims status.</w:t>
      </w:r>
    </w:p>
    <w:p w14:paraId="2AD3715B" w14:textId="77777777" w:rsidR="00372752" w:rsidRPr="00372752" w:rsidRDefault="00372752" w:rsidP="00372752">
      <w:pPr>
        <w:spacing w:line="240" w:lineRule="auto"/>
        <w:ind w:right="2"/>
        <w:rPr>
          <w:rFonts w:ascii="Calibri" w:hAnsi="Calibri" w:cs="Calibri"/>
          <w:sz w:val="22"/>
          <w:szCs w:val="22"/>
        </w:rPr>
      </w:pPr>
      <w:r w:rsidRPr="00372752">
        <w:rPr>
          <w:rFonts w:ascii="Calibri" w:hAnsi="Calibri" w:cs="Calibri"/>
          <w:b/>
          <w:bCs/>
          <w:sz w:val="22"/>
          <w:szCs w:val="22"/>
        </w:rPr>
        <w:t>Environments:</w:t>
      </w:r>
      <w:r w:rsidRPr="00372752">
        <w:rPr>
          <w:rFonts w:ascii="Calibri" w:hAnsi="Calibri" w:cs="Calibri"/>
          <w:sz w:val="22"/>
          <w:szCs w:val="22"/>
        </w:rPr>
        <w:t xml:space="preserve"> QNXT, MS Office, SQL server, Share point, Microsoft Excel, Microsoft Access</w:t>
      </w:r>
    </w:p>
    <w:p w14:paraId="0F49496E" w14:textId="77777777" w:rsidR="00E04434" w:rsidRDefault="00E04434" w:rsidP="00C0274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5A4C7370" w14:textId="77777777" w:rsidR="00E04434" w:rsidRDefault="00E04434" w:rsidP="00C0274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01BB30BE" w14:textId="77777777" w:rsidR="00E04434" w:rsidRDefault="00E04434" w:rsidP="00C0274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71B2A6F1" w14:textId="77777777" w:rsidR="00E04434" w:rsidRDefault="00E04434" w:rsidP="00C0274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67FF90E4" w14:textId="05498CFE" w:rsidR="00C0274F" w:rsidRPr="00C0274F" w:rsidRDefault="00C0274F" w:rsidP="00C0274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>Data Analyst/ETL Informatica Developer | PetSmart, Phoenix, AZ</w:t>
      </w:r>
    </w:p>
    <w:p w14:paraId="52665770" w14:textId="77777777" w:rsidR="00C0274F" w:rsidRPr="00C0274F" w:rsidRDefault="00C0274F" w:rsidP="00C0274F">
      <w:p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>MAR 2018 – SEP 2020</w:t>
      </w:r>
    </w:p>
    <w:p w14:paraId="5A1B2583" w14:textId="5210F1A5" w:rsidR="00372752" w:rsidRPr="00372752" w:rsidRDefault="00372752" w:rsidP="00372752">
      <w:pPr>
        <w:pStyle w:val="NoSpacing"/>
        <w:rPr>
          <w:rFonts w:ascii="Calibri" w:hAnsi="Calibri" w:cs="Calibri"/>
          <w:sz w:val="22"/>
          <w:szCs w:val="22"/>
        </w:rPr>
      </w:pPr>
      <w:r w:rsidRPr="00372752">
        <w:rPr>
          <w:rFonts w:ascii="Calibri" w:hAnsi="Calibri" w:cs="Calibri"/>
          <w:sz w:val="22"/>
          <w:szCs w:val="22"/>
        </w:rPr>
        <w:t xml:space="preserve">PetSmart is a specialty pet retailer of products, services, and solutions for pets in the US, Puerto Rico, and Canada. The objective of this project is to integrate data from multiple source </w:t>
      </w:r>
      <w:r w:rsidR="00946A23" w:rsidRPr="00372752">
        <w:rPr>
          <w:rFonts w:ascii="Calibri" w:hAnsi="Calibri" w:cs="Calibri"/>
          <w:sz w:val="22"/>
          <w:szCs w:val="22"/>
        </w:rPr>
        <w:t>systems</w:t>
      </w:r>
      <w:r w:rsidRPr="00372752">
        <w:rPr>
          <w:rFonts w:ascii="Calibri" w:hAnsi="Calibri" w:cs="Calibri"/>
          <w:sz w:val="22"/>
          <w:szCs w:val="22"/>
        </w:rPr>
        <w:t xml:space="preserve"> into data </w:t>
      </w:r>
      <w:r w:rsidR="00E04434" w:rsidRPr="00372752">
        <w:rPr>
          <w:rFonts w:ascii="Calibri" w:hAnsi="Calibri" w:cs="Calibri"/>
          <w:sz w:val="22"/>
          <w:szCs w:val="22"/>
        </w:rPr>
        <w:t>marts</w:t>
      </w:r>
      <w:r w:rsidRPr="00372752">
        <w:rPr>
          <w:rFonts w:ascii="Calibri" w:hAnsi="Calibri" w:cs="Calibri"/>
          <w:sz w:val="22"/>
          <w:szCs w:val="22"/>
        </w:rPr>
        <w:t xml:space="preserve"> and support </w:t>
      </w:r>
      <w:r w:rsidR="00E04434" w:rsidRPr="00372752">
        <w:rPr>
          <w:rFonts w:ascii="Calibri" w:hAnsi="Calibri" w:cs="Calibri"/>
          <w:sz w:val="22"/>
          <w:szCs w:val="22"/>
        </w:rPr>
        <w:t>its</w:t>
      </w:r>
      <w:r w:rsidRPr="00372752">
        <w:rPr>
          <w:rFonts w:ascii="Calibri" w:hAnsi="Calibri" w:cs="Calibri"/>
          <w:sz w:val="22"/>
          <w:szCs w:val="22"/>
        </w:rPr>
        <w:t xml:space="preserve"> stakeholder </w:t>
      </w:r>
      <w:r w:rsidR="00AE10F1" w:rsidRPr="00372752">
        <w:rPr>
          <w:rFonts w:ascii="Calibri" w:hAnsi="Calibri" w:cs="Calibri"/>
          <w:sz w:val="22"/>
          <w:szCs w:val="22"/>
        </w:rPr>
        <w:t>to make</w:t>
      </w:r>
      <w:r w:rsidRPr="00372752">
        <w:rPr>
          <w:rFonts w:ascii="Calibri" w:hAnsi="Calibri" w:cs="Calibri"/>
          <w:sz w:val="22"/>
          <w:szCs w:val="22"/>
        </w:rPr>
        <w:t xml:space="preserve"> better decision.</w:t>
      </w:r>
    </w:p>
    <w:p w14:paraId="5E7AFDBC" w14:textId="77777777" w:rsidR="00372752" w:rsidRPr="00237319" w:rsidRDefault="00372752" w:rsidP="00372752">
      <w:pPr>
        <w:pStyle w:val="NoSpacing"/>
        <w:rPr>
          <w:rFonts w:ascii="Calibri" w:hAnsi="Calibri" w:cs="Calibri"/>
          <w:b/>
          <w:sz w:val="22"/>
          <w:szCs w:val="22"/>
        </w:rPr>
      </w:pPr>
      <w:r w:rsidRPr="00237319">
        <w:rPr>
          <w:rFonts w:ascii="Calibri" w:hAnsi="Calibri" w:cs="Calibri"/>
          <w:b/>
          <w:sz w:val="22"/>
          <w:szCs w:val="22"/>
        </w:rPr>
        <w:t>Responsibilities:</w:t>
      </w:r>
    </w:p>
    <w:p w14:paraId="2F650BC3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Worked with business analysts for requirement gathering, business analysis, testing, business process descriptions, scenarios and workflow analysis.</w:t>
      </w:r>
    </w:p>
    <w:p w14:paraId="5280F1FC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Created Technical Design Document from business requirements document.</w:t>
      </w:r>
    </w:p>
    <w:p w14:paraId="37D02897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Analyzed business and system requirements to identify system impacts.</w:t>
      </w:r>
    </w:p>
    <w:p w14:paraId="47B1ECBE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Created the Technical Design Documents using for the given requirement.</w:t>
      </w:r>
    </w:p>
    <w:p w14:paraId="0FD3FE3B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lastRenderedPageBreak/>
        <w:t xml:space="preserve">Prepared source to target mapping and conducted meetings with business to understand logic. </w:t>
      </w:r>
    </w:p>
    <w:p w14:paraId="52CCE2AB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Analyzed the existing mapping logic to determine the reusability of the code.</w:t>
      </w:r>
    </w:p>
    <w:p w14:paraId="19208DAB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Created Mapping Parameters, Session parameters, Mapping Variables and Session Variables.</w:t>
      </w:r>
    </w:p>
    <w:p w14:paraId="10E7A0E8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 xml:space="preserve">Performed extensive performance tuning by determining bottlenecks at various points like targets, sources, mappings, sessions or system. This led to better performance. </w:t>
      </w:r>
    </w:p>
    <w:p w14:paraId="21149835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Created Unit test plans and did unit testing using different scenarios separately for every process.  Involved in System test, Integration test and supported the UAT for the client.</w:t>
      </w:r>
    </w:p>
    <w:p w14:paraId="2E1FFE60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Performing ETL and database code migrations across environments using deployment groups.</w:t>
      </w:r>
    </w:p>
    <w:p w14:paraId="1C6E698A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Populating the business rules using mappings into the target tables.</w:t>
      </w:r>
    </w:p>
    <w:p w14:paraId="52D3A39B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Involved in end-to-end system testing, performance and data validations.</w:t>
      </w:r>
    </w:p>
    <w:p w14:paraId="1C384E4C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Managed performance and tuning of SQL queries and fixed the slow running queries in production.</w:t>
      </w:r>
    </w:p>
    <w:p w14:paraId="37207D0C" w14:textId="77777777" w:rsidR="00372752" w:rsidRPr="00E04434" w:rsidRDefault="00372752" w:rsidP="00E04434">
      <w:pPr>
        <w:pStyle w:val="ListParagraph"/>
        <w:numPr>
          <w:ilvl w:val="0"/>
          <w:numId w:val="1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04434">
        <w:rPr>
          <w:rFonts w:ascii="Calibri" w:hAnsi="Calibri" w:cs="Calibri"/>
          <w:sz w:val="22"/>
          <w:szCs w:val="22"/>
        </w:rPr>
        <w:t>Created batch scripts for automated database build deployment.</w:t>
      </w:r>
    </w:p>
    <w:p w14:paraId="7469FB1D" w14:textId="77777777" w:rsidR="00372752" w:rsidRPr="00372752" w:rsidRDefault="00372752" w:rsidP="00372752">
      <w:pPr>
        <w:pStyle w:val="NoSpacing"/>
        <w:rPr>
          <w:rFonts w:ascii="Calibri" w:hAnsi="Calibri" w:cs="Calibri"/>
          <w:sz w:val="22"/>
          <w:szCs w:val="22"/>
        </w:rPr>
      </w:pPr>
      <w:r w:rsidRPr="00237319">
        <w:rPr>
          <w:rFonts w:ascii="Calibri" w:hAnsi="Calibri" w:cs="Calibri"/>
          <w:b/>
          <w:sz w:val="22"/>
          <w:szCs w:val="22"/>
        </w:rPr>
        <w:t xml:space="preserve">Environment: </w:t>
      </w:r>
      <w:r w:rsidRPr="00237319">
        <w:rPr>
          <w:rFonts w:ascii="Calibri" w:hAnsi="Calibri" w:cs="Calibri"/>
          <w:sz w:val="22"/>
          <w:szCs w:val="22"/>
        </w:rPr>
        <w:t>PowerCenter</w:t>
      </w:r>
      <w:r w:rsidRPr="00372752">
        <w:rPr>
          <w:rFonts w:ascii="Calibri" w:hAnsi="Calibri" w:cs="Calibri"/>
          <w:sz w:val="22"/>
          <w:szCs w:val="22"/>
        </w:rPr>
        <w:t xml:space="preserve"> 9.1.1, Tableau 10.3, Oracle 11g, SQL Server 2014, Erwin 9.2, Control M, Putty</w:t>
      </w:r>
    </w:p>
    <w:p w14:paraId="7A0F5BF4" w14:textId="65FE76E5" w:rsidR="00C0274F" w:rsidRPr="00C0274F" w:rsidRDefault="00C0274F" w:rsidP="00C0274F">
      <w:pPr>
        <w:rPr>
          <w:rFonts w:ascii="Calibri" w:hAnsi="Calibri" w:cs="Calibri"/>
          <w:sz w:val="22"/>
          <w:szCs w:val="22"/>
        </w:rPr>
      </w:pPr>
    </w:p>
    <w:p w14:paraId="3A4796DA" w14:textId="77777777" w:rsidR="00C0274F" w:rsidRPr="00C0274F" w:rsidRDefault="00C0274F" w:rsidP="00372752">
      <w:pPr>
        <w:spacing w:after="0"/>
        <w:rPr>
          <w:rFonts w:ascii="Calibri" w:hAnsi="Calibri" w:cs="Calibri"/>
          <w:b/>
          <w:bCs/>
          <w:color w:val="156082" w:themeColor="accent1"/>
          <w:sz w:val="22"/>
          <w:szCs w:val="22"/>
        </w:rPr>
      </w:pPr>
      <w:r w:rsidRPr="00C0274F">
        <w:rPr>
          <w:rFonts w:ascii="Calibri" w:hAnsi="Calibri" w:cs="Calibri"/>
          <w:b/>
          <w:bCs/>
          <w:color w:val="156082" w:themeColor="accent1"/>
          <w:sz w:val="22"/>
          <w:szCs w:val="22"/>
        </w:rPr>
        <w:t>Education</w:t>
      </w:r>
    </w:p>
    <w:p w14:paraId="677302BC" w14:textId="77777777" w:rsidR="00C0274F" w:rsidRPr="00C0274F" w:rsidRDefault="00C0274F" w:rsidP="00372752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>Master of Computer Science</w:t>
      </w:r>
      <w:r w:rsidRPr="00C0274F">
        <w:rPr>
          <w:rFonts w:ascii="Calibri" w:hAnsi="Calibri" w:cs="Calibri"/>
          <w:sz w:val="22"/>
          <w:szCs w:val="22"/>
        </w:rPr>
        <w:t xml:space="preserve">, Sastra University (2011), </w:t>
      </w:r>
      <w:r w:rsidRPr="00C0274F">
        <w:rPr>
          <w:rFonts w:ascii="Calibri" w:hAnsi="Calibri" w:cs="Calibri"/>
          <w:b/>
          <w:bCs/>
          <w:sz w:val="22"/>
          <w:szCs w:val="22"/>
        </w:rPr>
        <w:t>First Class Distinction</w:t>
      </w:r>
    </w:p>
    <w:p w14:paraId="423CC275" w14:textId="77777777" w:rsidR="00C0274F" w:rsidRPr="00C0274F" w:rsidRDefault="00C0274F" w:rsidP="00372752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C0274F">
        <w:rPr>
          <w:rFonts w:ascii="Calibri" w:hAnsi="Calibri" w:cs="Calibri"/>
          <w:b/>
          <w:bCs/>
          <w:sz w:val="22"/>
          <w:szCs w:val="22"/>
        </w:rPr>
        <w:t>Bachelor of Computer Applications</w:t>
      </w:r>
      <w:r w:rsidRPr="00C0274F">
        <w:rPr>
          <w:rFonts w:ascii="Calibri" w:hAnsi="Calibri" w:cs="Calibri"/>
          <w:sz w:val="22"/>
          <w:szCs w:val="22"/>
        </w:rPr>
        <w:t xml:space="preserve">, Sastra University (2009), </w:t>
      </w:r>
      <w:r w:rsidRPr="00C0274F">
        <w:rPr>
          <w:rFonts w:ascii="Calibri" w:hAnsi="Calibri" w:cs="Calibri"/>
          <w:b/>
          <w:bCs/>
          <w:sz w:val="22"/>
          <w:szCs w:val="22"/>
        </w:rPr>
        <w:t>First Class Distinction</w:t>
      </w:r>
    </w:p>
    <w:p w14:paraId="36FE1EDE" w14:textId="77777777" w:rsidR="00C0274F" w:rsidRPr="00372752" w:rsidRDefault="00C0274F">
      <w:pPr>
        <w:rPr>
          <w:rFonts w:ascii="Calibri" w:hAnsi="Calibri" w:cs="Calibri"/>
          <w:sz w:val="22"/>
          <w:szCs w:val="22"/>
        </w:rPr>
      </w:pPr>
    </w:p>
    <w:sectPr w:rsidR="00C0274F" w:rsidRPr="00372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ICTFontTextStyleBody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ICTFontTextStyleEmphasizedBody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668D"/>
    <w:multiLevelType w:val="multilevel"/>
    <w:tmpl w:val="0600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D79F1"/>
    <w:multiLevelType w:val="hybridMultilevel"/>
    <w:tmpl w:val="E6CCB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12F36"/>
    <w:multiLevelType w:val="multilevel"/>
    <w:tmpl w:val="C71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B0CE1"/>
    <w:multiLevelType w:val="multilevel"/>
    <w:tmpl w:val="A7A0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97DC7"/>
    <w:multiLevelType w:val="multilevel"/>
    <w:tmpl w:val="44C2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47AE2"/>
    <w:multiLevelType w:val="multilevel"/>
    <w:tmpl w:val="E6E4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16CCD"/>
    <w:multiLevelType w:val="multilevel"/>
    <w:tmpl w:val="6506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81DCA"/>
    <w:multiLevelType w:val="hybridMultilevel"/>
    <w:tmpl w:val="F8D83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B0D32"/>
    <w:multiLevelType w:val="multilevel"/>
    <w:tmpl w:val="BC6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567F9"/>
    <w:multiLevelType w:val="hybridMultilevel"/>
    <w:tmpl w:val="F6EA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5B6D21"/>
    <w:multiLevelType w:val="hybridMultilevel"/>
    <w:tmpl w:val="B6881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A0930A9"/>
    <w:multiLevelType w:val="multilevel"/>
    <w:tmpl w:val="1778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B5B21"/>
    <w:multiLevelType w:val="multilevel"/>
    <w:tmpl w:val="7EA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85794"/>
    <w:multiLevelType w:val="hybridMultilevel"/>
    <w:tmpl w:val="0FBC2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73489"/>
    <w:multiLevelType w:val="hybridMultilevel"/>
    <w:tmpl w:val="36BE8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FB1AAE"/>
    <w:multiLevelType w:val="multilevel"/>
    <w:tmpl w:val="5FC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D4E4C"/>
    <w:multiLevelType w:val="multilevel"/>
    <w:tmpl w:val="12BA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7300F"/>
    <w:multiLevelType w:val="multilevel"/>
    <w:tmpl w:val="B8EA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5"/>
  </w:num>
  <w:num w:numId="3">
    <w:abstractNumId w:val="8"/>
  </w:num>
  <w:num w:numId="4">
    <w:abstractNumId w:val="2"/>
  </w:num>
  <w:num w:numId="5">
    <w:abstractNumId w:val="3"/>
  </w:num>
  <w:num w:numId="6">
    <w:abstractNumId w:val="12"/>
  </w:num>
  <w:num w:numId="7">
    <w:abstractNumId w:val="7"/>
  </w:num>
  <w:num w:numId="8">
    <w:abstractNumId w:val="11"/>
  </w:num>
  <w:num w:numId="9">
    <w:abstractNumId w:val="0"/>
  </w:num>
  <w:num w:numId="10">
    <w:abstractNumId w:val="6"/>
  </w:num>
  <w:num w:numId="11">
    <w:abstractNumId w:val="16"/>
  </w:num>
  <w:num w:numId="12">
    <w:abstractNumId w:val="4"/>
  </w:num>
  <w:num w:numId="13">
    <w:abstractNumId w:val="17"/>
  </w:num>
  <w:num w:numId="14">
    <w:abstractNumId w:val="10"/>
  </w:num>
  <w:num w:numId="15">
    <w:abstractNumId w:val="9"/>
  </w:num>
  <w:num w:numId="16">
    <w:abstractNumId w:val="14"/>
  </w:num>
  <w:num w:numId="17">
    <w:abstractNumId w:val="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4F"/>
    <w:rsid w:val="00041161"/>
    <w:rsid w:val="00076342"/>
    <w:rsid w:val="000C3DA6"/>
    <w:rsid w:val="00144633"/>
    <w:rsid w:val="001619DB"/>
    <w:rsid w:val="00237319"/>
    <w:rsid w:val="0024594F"/>
    <w:rsid w:val="00372752"/>
    <w:rsid w:val="004B6BDB"/>
    <w:rsid w:val="005405A3"/>
    <w:rsid w:val="006361D1"/>
    <w:rsid w:val="00915C5C"/>
    <w:rsid w:val="00943FBE"/>
    <w:rsid w:val="00946A23"/>
    <w:rsid w:val="009E7883"/>
    <w:rsid w:val="00AE10F1"/>
    <w:rsid w:val="00B64613"/>
    <w:rsid w:val="00C0274F"/>
    <w:rsid w:val="00C320F5"/>
    <w:rsid w:val="00CF3950"/>
    <w:rsid w:val="00D90AAB"/>
    <w:rsid w:val="00DE70BE"/>
    <w:rsid w:val="00E04434"/>
    <w:rsid w:val="00F3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E6A11"/>
  <w15:chartTrackingRefBased/>
  <w15:docId w15:val="{F73CFBD2-E3AD-4486-8D46-7B7C467C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2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74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2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7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7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74F"/>
    <w:rPr>
      <w:color w:val="605E5C"/>
      <w:shd w:val="clear" w:color="auto" w:fill="E1DFDD"/>
    </w:rPr>
  </w:style>
  <w:style w:type="paragraph" w:styleId="NoSpacing">
    <w:name w:val="No Spacing"/>
    <w:qFormat/>
    <w:rsid w:val="00C0274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nhideWhenUsed/>
    <w:rsid w:val="00C02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rsid w:val="00C027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372752"/>
  </w:style>
  <w:style w:type="character" w:customStyle="1" w:styleId="divdocumentleft-box">
    <w:name w:val="div_document_left-box"/>
    <w:basedOn w:val="DefaultParagraphFont"/>
    <w:rsid w:val="00372752"/>
  </w:style>
  <w:style w:type="paragraph" w:customStyle="1" w:styleId="xp1">
    <w:name w:val="x_p1"/>
    <w:basedOn w:val="Normal"/>
    <w:rsid w:val="00041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2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inayan3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 Arumugam</dc:creator>
  <cp:keywords/>
  <dc:description/>
  <cp:lastModifiedBy>Natarajan Arumugam</cp:lastModifiedBy>
  <cp:revision>2</cp:revision>
  <dcterms:created xsi:type="dcterms:W3CDTF">2025-04-29T03:40:00Z</dcterms:created>
  <dcterms:modified xsi:type="dcterms:W3CDTF">2025-04-29T03:40:00Z</dcterms:modified>
</cp:coreProperties>
</file>