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1960" w14:textId="77777777" w:rsidR="00371B55" w:rsidRDefault="00371B55"/>
    <w:tbl>
      <w:tblPr>
        <w:tblStyle w:val="TableGrid"/>
        <w:tblpPr w:leftFromText="180" w:rightFromText="180" w:vertAnchor="page" w:horzAnchor="margin" w:tblpXSpec="center" w:tblpY="181"/>
        <w:tblW w:w="113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61"/>
        <w:gridCol w:w="3709"/>
      </w:tblGrid>
      <w:tr w:rsidR="004E3DCC" w:rsidRPr="00123232" w14:paraId="65C08FF2" w14:textId="77777777" w:rsidTr="00E52178">
        <w:trPr>
          <w:trHeight w:val="632"/>
        </w:trPr>
        <w:tc>
          <w:tcPr>
            <w:tcW w:w="8010" w:type="dxa"/>
          </w:tcPr>
          <w:p w14:paraId="26E0EE84" w14:textId="77777777" w:rsidR="00371B55" w:rsidRDefault="00371B55" w:rsidP="000B1543">
            <w:pPr>
              <w:rPr>
                <w:rFonts w:ascii="Times New Roman" w:hAnsi="Times New Roman" w:cs="Times New Roman"/>
                <w:b/>
                <w:color w:val="000000"/>
                <w:sz w:val="32"/>
                <w:szCs w:val="32"/>
              </w:rPr>
            </w:pPr>
          </w:p>
          <w:p w14:paraId="5B4F1A21" w14:textId="77777777" w:rsidR="00371B55" w:rsidRDefault="00371B55" w:rsidP="000B1543">
            <w:pPr>
              <w:rPr>
                <w:rFonts w:ascii="Times New Roman" w:hAnsi="Times New Roman" w:cs="Times New Roman"/>
                <w:b/>
                <w:color w:val="000000"/>
                <w:sz w:val="32"/>
                <w:szCs w:val="32"/>
              </w:rPr>
            </w:pPr>
          </w:p>
          <w:p w14:paraId="6A724B3D" w14:textId="1E2B0F67" w:rsidR="00691908" w:rsidRPr="00371B55" w:rsidRDefault="00691908" w:rsidP="000B1543">
            <w:pPr>
              <w:rPr>
                <w:rFonts w:ascii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371B55">
              <w:rPr>
                <w:rFonts w:ascii="Times New Roman" w:hAnsi="Times New Roman" w:cs="Times New Roman"/>
                <w:b/>
                <w:color w:val="000000"/>
                <w:sz w:val="40"/>
                <w:szCs w:val="40"/>
              </w:rPr>
              <w:t xml:space="preserve">Akhil </w:t>
            </w:r>
            <w:proofErr w:type="spellStart"/>
            <w:r w:rsidRPr="00371B55">
              <w:rPr>
                <w:rFonts w:ascii="Times New Roman" w:hAnsi="Times New Roman" w:cs="Times New Roman"/>
                <w:b/>
                <w:color w:val="000000"/>
                <w:sz w:val="40"/>
                <w:szCs w:val="40"/>
              </w:rPr>
              <w:t>Kakkireni</w:t>
            </w:r>
            <w:proofErr w:type="spellEnd"/>
          </w:p>
          <w:p w14:paraId="3DBD5846" w14:textId="6898B737" w:rsidR="00691908" w:rsidRPr="00123232" w:rsidRDefault="00371B55" w:rsidP="000B154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color w:val="4472C4" w:themeColor="accent1"/>
                <w:sz w:val="28"/>
                <w:szCs w:val="28"/>
              </w:rPr>
              <w:t xml:space="preserve">  </w:t>
            </w:r>
            <w:r w:rsidR="00691908" w:rsidRPr="00371B55">
              <w:rPr>
                <w:rFonts w:ascii="Times New Roman" w:hAnsi="Times New Roman" w:cs="Times New Roman"/>
                <w:b/>
                <w:color w:val="4472C4" w:themeColor="accent1"/>
                <w:sz w:val="32"/>
                <w:szCs w:val="32"/>
              </w:rPr>
              <w:t>DATA ANALYST</w:t>
            </w:r>
          </w:p>
        </w:tc>
        <w:tc>
          <w:tcPr>
            <w:tcW w:w="3360" w:type="dxa"/>
          </w:tcPr>
          <w:p w14:paraId="3815F60A" w14:textId="77777777" w:rsidR="00371B55" w:rsidRDefault="00371B55" w:rsidP="000B15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5937DE4" w14:textId="77777777" w:rsidR="00371B55" w:rsidRDefault="00371B55" w:rsidP="000B15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F04B99" w14:textId="4A9396C8" w:rsidR="00691908" w:rsidRPr="00E52178" w:rsidRDefault="00691908" w:rsidP="000B154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gramStart"/>
            <w:r w:rsidRPr="00E52178">
              <w:rPr>
                <w:rFonts w:ascii="Times New Roman" w:hAnsi="Times New Roman" w:cs="Times New Roman"/>
                <w:b/>
                <w:sz w:val="26"/>
                <w:szCs w:val="26"/>
              </w:rPr>
              <w:t>Mobile :</w:t>
            </w:r>
            <w:proofErr w:type="gramEnd"/>
            <w:r w:rsidRPr="00E5217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r w:rsidR="009914C0">
              <w:rPr>
                <w:rFonts w:ascii="Times New Roman" w:hAnsi="Times New Roman" w:cs="Times New Roman"/>
                <w:b/>
                <w:sz w:val="26"/>
                <w:szCs w:val="26"/>
              </w:rPr>
              <w:t>551</w:t>
            </w:r>
            <w:r w:rsidRPr="00E52178">
              <w:rPr>
                <w:rFonts w:ascii="Times New Roman" w:hAnsi="Times New Roman" w:cs="Times New Roman"/>
                <w:b/>
                <w:sz w:val="26"/>
                <w:szCs w:val="26"/>
              </w:rPr>
              <w:t>)-</w:t>
            </w:r>
            <w:r w:rsidR="009914C0">
              <w:rPr>
                <w:rFonts w:ascii="Times New Roman" w:hAnsi="Times New Roman" w:cs="Times New Roman"/>
                <w:b/>
                <w:sz w:val="26"/>
                <w:szCs w:val="26"/>
              </w:rPr>
              <w:t>368</w:t>
            </w:r>
            <w:r w:rsidRPr="00E5217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9914C0">
              <w:rPr>
                <w:rFonts w:ascii="Times New Roman" w:hAnsi="Times New Roman" w:cs="Times New Roman"/>
                <w:b/>
                <w:sz w:val="26"/>
                <w:szCs w:val="26"/>
              </w:rPr>
              <w:t>6482</w:t>
            </w:r>
          </w:p>
          <w:p w14:paraId="54910213" w14:textId="28290714" w:rsidR="00691908" w:rsidRPr="00E52178" w:rsidRDefault="00691908" w:rsidP="000B1543">
            <w:pP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gramStart"/>
            <w:r w:rsidRPr="00E52178">
              <w:rPr>
                <w:rFonts w:ascii="Times New Roman" w:hAnsi="Times New Roman" w:cs="Times New Roman"/>
                <w:b/>
                <w:sz w:val="26"/>
                <w:szCs w:val="26"/>
              </w:rPr>
              <w:t>Location :</w:t>
            </w:r>
            <w:proofErr w:type="gramEnd"/>
            <w:r w:rsidRPr="00E5217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E5217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Missouri, USA</w:t>
            </w:r>
          </w:p>
          <w:p w14:paraId="5A097668" w14:textId="41D40AA5" w:rsidR="00691908" w:rsidRPr="00E52178" w:rsidRDefault="00691908" w:rsidP="000B154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gramStart"/>
            <w:r w:rsidRPr="00E52178">
              <w:rPr>
                <w:rFonts w:ascii="Times New Roman" w:hAnsi="Times New Roman" w:cs="Times New Roman"/>
                <w:b/>
                <w:sz w:val="26"/>
                <w:szCs w:val="26"/>
              </w:rPr>
              <w:t>Gmail :</w:t>
            </w:r>
            <w:proofErr w:type="gramEnd"/>
            <w:r w:rsidR="009914C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9914C0" w:rsidRPr="009914C0">
              <w:rPr>
                <w:rFonts w:ascii="Times New Roman" w:hAnsi="Times New Roman" w:cs="Times New Roman"/>
                <w:b/>
                <w:sz w:val="26"/>
                <w:szCs w:val="26"/>
              </w:rPr>
              <w:t>akhil.kakkireni396@gmail.com</w:t>
            </w:r>
          </w:p>
          <w:p w14:paraId="38105603" w14:textId="327A2D34" w:rsidR="00691908" w:rsidRPr="00123232" w:rsidRDefault="00691908" w:rsidP="000B1543">
            <w:pPr>
              <w:rPr>
                <w:rFonts w:ascii="Times New Roman" w:hAnsi="Times New Roman" w:cs="Times New Roman"/>
                <w:b/>
              </w:rPr>
            </w:pPr>
            <w:proofErr w:type="gramStart"/>
            <w:r w:rsidRPr="00E52178">
              <w:rPr>
                <w:rFonts w:ascii="Times New Roman" w:hAnsi="Times New Roman" w:cs="Times New Roman"/>
                <w:b/>
                <w:sz w:val="26"/>
                <w:szCs w:val="26"/>
              </w:rPr>
              <w:t>LinkedIn :</w:t>
            </w:r>
            <w:proofErr w:type="gramEnd"/>
            <w:r w:rsidRPr="00E5217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</w:tbl>
    <w:p w14:paraId="14C33BE4" w14:textId="64F2BDBA" w:rsidR="00413E1F" w:rsidRPr="00BC2D53" w:rsidRDefault="00123232" w:rsidP="007966F4">
      <w:pPr>
        <w:pBdr>
          <w:bottom w:val="single" w:sz="4" w:space="1" w:color="auto"/>
        </w:pBdr>
        <w:spacing w:after="0"/>
        <w:ind w:left="-288" w:right="-288"/>
        <w:rPr>
          <w:rFonts w:ascii="Times New Roman" w:hAnsi="Times New Roman" w:cs="Times New Roman"/>
          <w:b/>
          <w:sz w:val="24"/>
          <w:szCs w:val="24"/>
        </w:rPr>
      </w:pPr>
      <w:r w:rsidRPr="00BC2D53">
        <w:rPr>
          <w:rFonts w:ascii="Times New Roman" w:hAnsi="Times New Roman" w:cs="Times New Roman"/>
          <w:b/>
          <w:sz w:val="24"/>
          <w:szCs w:val="24"/>
        </w:rPr>
        <w:t>SUMMARY</w:t>
      </w:r>
    </w:p>
    <w:p w14:paraId="6B6F72E2" w14:textId="20D5A824" w:rsidR="00334D1A" w:rsidRPr="00334D1A" w:rsidRDefault="00334D1A" w:rsidP="00334D1A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334D1A">
        <w:rPr>
          <w:rFonts w:ascii="Times New Roman" w:hAnsi="Times New Roman" w:cs="Times New Roman"/>
        </w:rPr>
        <w:t>Data Analyst with 5 years of experience across healthcare, retail, and finance, skilled in driving data-driven decision-making, process optimization, and compliance with HIPAA and industry standards.</w:t>
      </w:r>
    </w:p>
    <w:p w14:paraId="1E78D8C6" w14:textId="59A5526F" w:rsidR="00334D1A" w:rsidRPr="00334D1A" w:rsidRDefault="00334D1A" w:rsidP="00334D1A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334D1A">
        <w:rPr>
          <w:rFonts w:ascii="Times New Roman" w:hAnsi="Times New Roman" w:cs="Times New Roman"/>
        </w:rPr>
        <w:t>Proficient in Python (Pandas, Scikit-learn), SQL, AWS, Tableau, and Power BI, with expertise in ETL processes, predictive modeling, data visualization, and KPI tracking.</w:t>
      </w:r>
    </w:p>
    <w:p w14:paraId="12C601FF" w14:textId="75F7703A" w:rsidR="00334D1A" w:rsidRPr="00334D1A" w:rsidRDefault="00334D1A" w:rsidP="00334D1A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334D1A">
        <w:rPr>
          <w:rFonts w:ascii="Times New Roman" w:hAnsi="Times New Roman" w:cs="Times New Roman"/>
        </w:rPr>
        <w:t>Demonstrated impact in reducing resource allocation errors, enhancing fraud detection, increasing revenue, and delivering actionable insights through advanced analytics and machine learning.</w:t>
      </w:r>
    </w:p>
    <w:p w14:paraId="36A55387" w14:textId="1C286028" w:rsidR="00334D1A" w:rsidRPr="00334D1A" w:rsidRDefault="00334D1A" w:rsidP="00334D1A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334D1A">
        <w:rPr>
          <w:rFonts w:ascii="Times New Roman" w:hAnsi="Times New Roman" w:cs="Times New Roman"/>
        </w:rPr>
        <w:t>Strong communicator adept at translating complex data into clear reports and dashboards for both technical and non-technical stakeholders, ensuring informed decision-making.</w:t>
      </w:r>
    </w:p>
    <w:p w14:paraId="6D6BEB39" w14:textId="7F822C38" w:rsidR="00334D1A" w:rsidRPr="00821A86" w:rsidRDefault="00334D1A" w:rsidP="00334D1A">
      <w:pPr>
        <w:pStyle w:val="NoSpacing"/>
        <w:numPr>
          <w:ilvl w:val="0"/>
          <w:numId w:val="2"/>
        </w:numPr>
        <w:ind w:left="216" w:right="-144"/>
        <w:jc w:val="both"/>
      </w:pPr>
      <w:r w:rsidRPr="00334D1A">
        <w:rPr>
          <w:rFonts w:ascii="Times New Roman" w:hAnsi="Times New Roman" w:cs="Times New Roman"/>
        </w:rPr>
        <w:t>Experienced in automation using SQL scripting, Excel VBA, and cloud-based solutions to streamline reporting, improve accuracy, and support multiple analytics projects effectively.</w:t>
      </w:r>
    </w:p>
    <w:p w14:paraId="61FD5BB7" w14:textId="77777777" w:rsidR="00821A86" w:rsidRPr="004B05D4" w:rsidRDefault="00821A86" w:rsidP="00821A86">
      <w:pPr>
        <w:pStyle w:val="NoSpacing"/>
        <w:ind w:left="216" w:right="-144"/>
        <w:jc w:val="both"/>
      </w:pPr>
    </w:p>
    <w:p w14:paraId="1C777D75" w14:textId="30D5F707" w:rsidR="00FF4AAB" w:rsidRPr="00BC2D53" w:rsidRDefault="006B61D9" w:rsidP="007E234F">
      <w:pPr>
        <w:pBdr>
          <w:bottom w:val="single" w:sz="4" w:space="0" w:color="auto"/>
        </w:pBdr>
        <w:ind w:left="-144" w:right="-432"/>
        <w:rPr>
          <w:rFonts w:ascii="Times New Roman" w:hAnsi="Times New Roman" w:cs="Times New Roman"/>
          <w:b/>
          <w:sz w:val="24"/>
          <w:szCs w:val="24"/>
        </w:rPr>
      </w:pPr>
      <w:r w:rsidRPr="00BC2D53">
        <w:rPr>
          <w:rFonts w:ascii="Times New Roman" w:hAnsi="Times New Roman" w:cs="Times New Roman"/>
          <w:b/>
          <w:sz w:val="24"/>
          <w:szCs w:val="24"/>
        </w:rPr>
        <w:t>TECH - SKILLS</w:t>
      </w:r>
    </w:p>
    <w:tbl>
      <w:tblPr>
        <w:tblStyle w:val="TableGrid"/>
        <w:tblW w:w="11255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5"/>
        <w:gridCol w:w="8820"/>
      </w:tblGrid>
      <w:tr w:rsidR="00FF4AAB" w14:paraId="417F2BE6" w14:textId="77777777" w:rsidTr="00FF63B0">
        <w:trPr>
          <w:trHeight w:val="260"/>
        </w:trPr>
        <w:tc>
          <w:tcPr>
            <w:tcW w:w="2435" w:type="dxa"/>
          </w:tcPr>
          <w:p w14:paraId="7E857C6F" w14:textId="15A85112" w:rsidR="00FF4AAB" w:rsidRDefault="00FF4AAB" w:rsidP="00FF4AAB">
            <w:pPr>
              <w:rPr>
                <w:rFonts w:ascii="Times New Roman" w:hAnsi="Times New Roman" w:cs="Times New Roman"/>
              </w:rPr>
            </w:pPr>
            <w:r w:rsidRPr="00476243">
              <w:rPr>
                <w:rFonts w:ascii="Times New Roman" w:hAnsi="Times New Roman" w:cs="Times New Roman"/>
                <w:b/>
              </w:rPr>
              <w:t>Methodologies:</w:t>
            </w:r>
          </w:p>
        </w:tc>
        <w:tc>
          <w:tcPr>
            <w:tcW w:w="8820" w:type="dxa"/>
          </w:tcPr>
          <w:p w14:paraId="6203A934" w14:textId="52E5BE90" w:rsidR="00FF4AAB" w:rsidRPr="00FF4AAB" w:rsidRDefault="00FF4AAB" w:rsidP="0046286F">
            <w:pPr>
              <w:ind w:right="-432"/>
              <w:rPr>
                <w:rFonts w:ascii="Times New Roman" w:hAnsi="Times New Roman" w:cs="Times New Roman"/>
                <w:b/>
              </w:rPr>
            </w:pPr>
            <w:r w:rsidRPr="00476243">
              <w:rPr>
                <w:rFonts w:ascii="Times New Roman" w:hAnsi="Times New Roman" w:cs="Times New Roman"/>
                <w:bCs/>
              </w:rPr>
              <w:t>SDLC, Agile, Waterfall, Scrum.</w:t>
            </w:r>
          </w:p>
        </w:tc>
      </w:tr>
      <w:tr w:rsidR="00FF4AAB" w14:paraId="065260B8" w14:textId="77777777" w:rsidTr="00FF63B0">
        <w:tc>
          <w:tcPr>
            <w:tcW w:w="2435" w:type="dxa"/>
          </w:tcPr>
          <w:p w14:paraId="46C3E1A2" w14:textId="4A5D9D89" w:rsidR="00FF4AAB" w:rsidRDefault="00FF4AAB" w:rsidP="00FF4AAB">
            <w:pPr>
              <w:rPr>
                <w:rFonts w:ascii="Times New Roman" w:hAnsi="Times New Roman" w:cs="Times New Roman"/>
              </w:rPr>
            </w:pPr>
            <w:r w:rsidRPr="00476243">
              <w:rPr>
                <w:rFonts w:ascii="Times New Roman" w:hAnsi="Times New Roman" w:cs="Times New Roman"/>
                <w:b/>
              </w:rPr>
              <w:t>Language:</w:t>
            </w:r>
          </w:p>
        </w:tc>
        <w:tc>
          <w:tcPr>
            <w:tcW w:w="8820" w:type="dxa"/>
          </w:tcPr>
          <w:p w14:paraId="63B3DDD7" w14:textId="22B60527" w:rsidR="00FF4AAB" w:rsidRDefault="00177728" w:rsidP="0046286F">
            <w:pPr>
              <w:rPr>
                <w:rFonts w:ascii="Times New Roman" w:hAnsi="Times New Roman" w:cs="Times New Roman"/>
              </w:rPr>
            </w:pPr>
            <w:r w:rsidRPr="00476243">
              <w:rPr>
                <w:rFonts w:ascii="Times New Roman" w:hAnsi="Times New Roman" w:cs="Times New Roman"/>
                <w:bCs/>
              </w:rPr>
              <w:t>Python, SQL, R.</w:t>
            </w:r>
          </w:p>
        </w:tc>
      </w:tr>
      <w:tr w:rsidR="00FF4AAB" w14:paraId="184031F1" w14:textId="77777777" w:rsidTr="00FF63B0">
        <w:tc>
          <w:tcPr>
            <w:tcW w:w="2435" w:type="dxa"/>
          </w:tcPr>
          <w:p w14:paraId="21551DA1" w14:textId="295A8535" w:rsidR="00FF4AAB" w:rsidRDefault="00177728" w:rsidP="00FF4AAB">
            <w:pPr>
              <w:rPr>
                <w:rFonts w:ascii="Times New Roman" w:hAnsi="Times New Roman" w:cs="Times New Roman"/>
              </w:rPr>
            </w:pPr>
            <w:r w:rsidRPr="00476243">
              <w:rPr>
                <w:rFonts w:ascii="Times New Roman" w:hAnsi="Times New Roman" w:cs="Times New Roman"/>
                <w:b/>
              </w:rPr>
              <w:t>Packages:</w:t>
            </w:r>
          </w:p>
        </w:tc>
        <w:tc>
          <w:tcPr>
            <w:tcW w:w="8820" w:type="dxa"/>
          </w:tcPr>
          <w:p w14:paraId="595E7876" w14:textId="1B8BE419" w:rsidR="00FF4AAB" w:rsidRDefault="00177728" w:rsidP="0046286F">
            <w:pPr>
              <w:rPr>
                <w:rFonts w:ascii="Times New Roman" w:hAnsi="Times New Roman" w:cs="Times New Roman"/>
              </w:rPr>
            </w:pPr>
            <w:r w:rsidRPr="00476243">
              <w:rPr>
                <w:rFonts w:ascii="Times New Roman" w:hAnsi="Times New Roman" w:cs="Times New Roman"/>
                <w:bCs/>
              </w:rPr>
              <w:t>NumPy, Pandas, Matplotlib, Seaborn, SciPy, ggplot2, Scikit-learn.</w:t>
            </w:r>
          </w:p>
        </w:tc>
      </w:tr>
      <w:tr w:rsidR="00FF4AAB" w14:paraId="50BA55D9" w14:textId="77777777" w:rsidTr="00FF63B0">
        <w:tc>
          <w:tcPr>
            <w:tcW w:w="2435" w:type="dxa"/>
          </w:tcPr>
          <w:p w14:paraId="71C8B3AE" w14:textId="058674C6" w:rsidR="00FF4AAB" w:rsidRDefault="00177728" w:rsidP="00FF4AAB">
            <w:pPr>
              <w:rPr>
                <w:rFonts w:ascii="Times New Roman" w:hAnsi="Times New Roman" w:cs="Times New Roman"/>
              </w:rPr>
            </w:pPr>
            <w:r w:rsidRPr="00476243">
              <w:rPr>
                <w:rFonts w:ascii="Times New Roman" w:hAnsi="Times New Roman" w:cs="Times New Roman"/>
                <w:b/>
              </w:rPr>
              <w:t>Visualization tools:</w:t>
            </w:r>
          </w:p>
        </w:tc>
        <w:tc>
          <w:tcPr>
            <w:tcW w:w="8820" w:type="dxa"/>
          </w:tcPr>
          <w:p w14:paraId="3BA1FED7" w14:textId="0A11FC84" w:rsidR="00FF4AAB" w:rsidRPr="00177728" w:rsidRDefault="00177728" w:rsidP="0046286F">
            <w:pPr>
              <w:ind w:right="-432"/>
              <w:rPr>
                <w:rFonts w:ascii="Times New Roman" w:hAnsi="Times New Roman" w:cs="Times New Roman"/>
                <w:bCs/>
              </w:rPr>
            </w:pPr>
            <w:r w:rsidRPr="00476243">
              <w:rPr>
                <w:rFonts w:ascii="Times New Roman" w:hAnsi="Times New Roman" w:cs="Times New Roman"/>
                <w:bCs/>
              </w:rPr>
              <w:t>Tableau, Power BI, Advanced Excel (Pivot Tables, VLOOKUP).</w:t>
            </w:r>
          </w:p>
        </w:tc>
      </w:tr>
      <w:tr w:rsidR="00FF4AAB" w14:paraId="76A33DA5" w14:textId="77777777" w:rsidTr="00FF63B0">
        <w:tc>
          <w:tcPr>
            <w:tcW w:w="2435" w:type="dxa"/>
          </w:tcPr>
          <w:p w14:paraId="177C3436" w14:textId="19BC3789" w:rsidR="00FF4AAB" w:rsidRDefault="00177728" w:rsidP="00FF4AAB">
            <w:pPr>
              <w:rPr>
                <w:rFonts w:ascii="Times New Roman" w:hAnsi="Times New Roman" w:cs="Times New Roman"/>
              </w:rPr>
            </w:pPr>
            <w:r w:rsidRPr="00476243">
              <w:rPr>
                <w:rFonts w:ascii="Times New Roman" w:hAnsi="Times New Roman" w:cs="Times New Roman"/>
                <w:b/>
              </w:rPr>
              <w:t>Cloud Technology:</w:t>
            </w:r>
          </w:p>
        </w:tc>
        <w:tc>
          <w:tcPr>
            <w:tcW w:w="8820" w:type="dxa"/>
          </w:tcPr>
          <w:p w14:paraId="12EBAEF2" w14:textId="7337A2A7" w:rsidR="00FF4AAB" w:rsidRDefault="00177728" w:rsidP="0046286F">
            <w:pPr>
              <w:rPr>
                <w:rFonts w:ascii="Times New Roman" w:hAnsi="Times New Roman" w:cs="Times New Roman"/>
              </w:rPr>
            </w:pPr>
            <w:r w:rsidRPr="00476243">
              <w:rPr>
                <w:rFonts w:ascii="Times New Roman" w:hAnsi="Times New Roman" w:cs="Times New Roman"/>
                <w:bCs/>
              </w:rPr>
              <w:t>AWS, Azure</w:t>
            </w:r>
            <w:r w:rsidRPr="00476243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FF4AAB" w14:paraId="07F21A81" w14:textId="77777777" w:rsidTr="00FF63B0">
        <w:tc>
          <w:tcPr>
            <w:tcW w:w="2435" w:type="dxa"/>
          </w:tcPr>
          <w:p w14:paraId="6F80EAEF" w14:textId="77DBC279" w:rsidR="00FF4AAB" w:rsidRDefault="00177728" w:rsidP="00FF4AAB">
            <w:pPr>
              <w:rPr>
                <w:rFonts w:ascii="Times New Roman" w:hAnsi="Times New Roman" w:cs="Times New Roman"/>
              </w:rPr>
            </w:pPr>
            <w:r w:rsidRPr="00476243">
              <w:rPr>
                <w:rFonts w:ascii="Times New Roman" w:hAnsi="Times New Roman" w:cs="Times New Roman"/>
                <w:b/>
              </w:rPr>
              <w:t>Database:</w:t>
            </w:r>
          </w:p>
        </w:tc>
        <w:tc>
          <w:tcPr>
            <w:tcW w:w="8820" w:type="dxa"/>
          </w:tcPr>
          <w:p w14:paraId="3FC1C6BD" w14:textId="348B8F22" w:rsidR="00FF4AAB" w:rsidRPr="00177728" w:rsidRDefault="00177728" w:rsidP="0046286F">
            <w:pPr>
              <w:ind w:right="-432"/>
              <w:rPr>
                <w:rFonts w:ascii="Times New Roman" w:hAnsi="Times New Roman" w:cs="Times New Roman"/>
                <w:b/>
              </w:rPr>
            </w:pPr>
            <w:r w:rsidRPr="00476243">
              <w:rPr>
                <w:rFonts w:ascii="Times New Roman" w:hAnsi="Times New Roman" w:cs="Times New Roman"/>
                <w:bCs/>
              </w:rPr>
              <w:t>MySQL, PostgreSQL, MongoDB, Oracle.</w:t>
            </w:r>
          </w:p>
        </w:tc>
      </w:tr>
      <w:tr w:rsidR="00177728" w14:paraId="5CCC4F30" w14:textId="77777777" w:rsidTr="00FF63B0">
        <w:trPr>
          <w:trHeight w:val="233"/>
        </w:trPr>
        <w:tc>
          <w:tcPr>
            <w:tcW w:w="2435" w:type="dxa"/>
          </w:tcPr>
          <w:p w14:paraId="205BD834" w14:textId="22F0DC00" w:rsidR="00177728" w:rsidRPr="00476243" w:rsidRDefault="00177728" w:rsidP="00FF4AAB">
            <w:pPr>
              <w:rPr>
                <w:rFonts w:ascii="Times New Roman" w:hAnsi="Times New Roman" w:cs="Times New Roman"/>
                <w:b/>
              </w:rPr>
            </w:pPr>
            <w:r w:rsidRPr="00476243">
              <w:rPr>
                <w:rFonts w:ascii="Times New Roman" w:hAnsi="Times New Roman" w:cs="Times New Roman"/>
                <w:b/>
              </w:rPr>
              <w:t>Tracking Tools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820" w:type="dxa"/>
          </w:tcPr>
          <w:p w14:paraId="7E82037A" w14:textId="68FEE663" w:rsidR="00177728" w:rsidRPr="00476243" w:rsidRDefault="00177728" w:rsidP="0046286F">
            <w:pPr>
              <w:ind w:right="-432"/>
              <w:rPr>
                <w:rFonts w:ascii="Times New Roman" w:hAnsi="Times New Roman" w:cs="Times New Roman"/>
                <w:bCs/>
              </w:rPr>
            </w:pPr>
            <w:r w:rsidRPr="00476243">
              <w:rPr>
                <w:rFonts w:ascii="Times New Roman" w:hAnsi="Times New Roman" w:cs="Times New Roman"/>
                <w:bCs/>
              </w:rPr>
              <w:t>Jira, Microsoft Visio, JAD, Rational ClearQuest, RTM, UAT.</w:t>
            </w:r>
          </w:p>
        </w:tc>
      </w:tr>
      <w:tr w:rsidR="00177728" w14:paraId="66BA2B8C" w14:textId="77777777" w:rsidTr="00FF63B0">
        <w:tc>
          <w:tcPr>
            <w:tcW w:w="2435" w:type="dxa"/>
          </w:tcPr>
          <w:p w14:paraId="0A37AE5F" w14:textId="011B3A9E" w:rsidR="00177728" w:rsidRPr="00476243" w:rsidRDefault="00D045A7" w:rsidP="00FF4AAB">
            <w:pPr>
              <w:rPr>
                <w:rFonts w:ascii="Times New Roman" w:hAnsi="Times New Roman" w:cs="Times New Roman"/>
                <w:b/>
              </w:rPr>
            </w:pPr>
            <w:r w:rsidRPr="00476243">
              <w:rPr>
                <w:rFonts w:ascii="Times New Roman" w:hAnsi="Times New Roman" w:cs="Times New Roman"/>
                <w:b/>
              </w:rPr>
              <w:t>Other Skills:</w:t>
            </w:r>
          </w:p>
        </w:tc>
        <w:tc>
          <w:tcPr>
            <w:tcW w:w="8820" w:type="dxa"/>
          </w:tcPr>
          <w:p w14:paraId="15292697" w14:textId="424A9571" w:rsidR="00177728" w:rsidRPr="00476243" w:rsidRDefault="00D045A7" w:rsidP="0046286F">
            <w:pPr>
              <w:ind w:right="-432"/>
              <w:jc w:val="both"/>
              <w:rPr>
                <w:rFonts w:ascii="Times New Roman" w:hAnsi="Times New Roman" w:cs="Times New Roman"/>
                <w:bCs/>
              </w:rPr>
            </w:pPr>
            <w:r w:rsidRPr="00D045A7">
              <w:rPr>
                <w:rFonts w:ascii="Times New Roman" w:hAnsi="Times New Roman" w:cs="Times New Roman"/>
                <w:bCs/>
              </w:rPr>
              <w:t xml:space="preserve">ETL Tools, Exploratory Analysis, Hypothesis Testing, Statistical analysis, Machine Learning Algorithms, SSIS, SSRS, Probability distributions, Advance </w:t>
            </w:r>
            <w:r w:rsidR="00F16194" w:rsidRPr="00D045A7">
              <w:rPr>
                <w:rFonts w:ascii="Times New Roman" w:hAnsi="Times New Roman" w:cs="Times New Roman"/>
                <w:bCs/>
              </w:rPr>
              <w:t>Analytics,</w:t>
            </w:r>
            <w:r w:rsidR="00F16194">
              <w:rPr>
                <w:rFonts w:ascii="Times New Roman" w:hAnsi="Times New Roman" w:cs="Times New Roman"/>
                <w:bCs/>
              </w:rPr>
              <w:t xml:space="preserve"> Snowflake, Redshift</w:t>
            </w:r>
            <w:r w:rsidRPr="00D045A7">
              <w:rPr>
                <w:rFonts w:ascii="Times New Roman" w:hAnsi="Times New Roman" w:cs="Times New Roman"/>
                <w:bCs/>
              </w:rPr>
              <w:t xml:space="preserve"> Data </w:t>
            </w:r>
            <w:r w:rsidR="008C1C7A" w:rsidRPr="00D045A7">
              <w:rPr>
                <w:rFonts w:ascii="Times New Roman" w:hAnsi="Times New Roman" w:cs="Times New Roman"/>
                <w:bCs/>
              </w:rPr>
              <w:t>Mining, Data</w:t>
            </w:r>
            <w:r w:rsidRPr="00D045A7">
              <w:rPr>
                <w:rFonts w:ascii="Times New Roman" w:hAnsi="Times New Roman" w:cs="Times New Roman"/>
                <w:bCs/>
              </w:rPr>
              <w:t xml:space="preserve"> </w:t>
            </w:r>
            <w:r w:rsidR="008C1C7A" w:rsidRPr="00D045A7">
              <w:rPr>
                <w:rFonts w:ascii="Times New Roman" w:hAnsi="Times New Roman" w:cs="Times New Roman"/>
                <w:bCs/>
              </w:rPr>
              <w:t>Visualization, Data</w:t>
            </w:r>
            <w:r w:rsidRPr="00D045A7">
              <w:rPr>
                <w:rFonts w:ascii="Times New Roman" w:hAnsi="Times New Roman" w:cs="Times New Roman"/>
                <w:bCs/>
              </w:rPr>
              <w:t xml:space="preserve"> warehousing, Data transformation, Data Storytelling, Association rules, Clustering, Classification, Regression, A/B Testing, Forecasting &amp; Modelling, Data Cleaning, Data Wrangling, Big Data, Statistics, Data Cleaning, Data Wrangling, Git, GitHub, KPI Tracking, Critical Thinking, Communication Skills, Presentation Skills, Problem Solving, Decision-Making.</w:t>
            </w:r>
          </w:p>
        </w:tc>
      </w:tr>
      <w:tr w:rsidR="00177728" w14:paraId="2A51244B" w14:textId="77777777" w:rsidTr="00FF63B0">
        <w:trPr>
          <w:trHeight w:val="188"/>
        </w:trPr>
        <w:tc>
          <w:tcPr>
            <w:tcW w:w="2435" w:type="dxa"/>
          </w:tcPr>
          <w:p w14:paraId="3203890B" w14:textId="01B31AD7" w:rsidR="00177728" w:rsidRPr="00476243" w:rsidRDefault="00EA313A" w:rsidP="00FF4AAB">
            <w:pPr>
              <w:rPr>
                <w:rFonts w:ascii="Times New Roman" w:hAnsi="Times New Roman" w:cs="Times New Roman"/>
                <w:b/>
              </w:rPr>
            </w:pPr>
            <w:r w:rsidRPr="00476243">
              <w:rPr>
                <w:rFonts w:ascii="Times New Roman" w:hAnsi="Times New Roman" w:cs="Times New Roman"/>
                <w:b/>
              </w:rPr>
              <w:t>Operating System:</w:t>
            </w:r>
          </w:p>
        </w:tc>
        <w:tc>
          <w:tcPr>
            <w:tcW w:w="8820" w:type="dxa"/>
          </w:tcPr>
          <w:p w14:paraId="4CAD2AD6" w14:textId="30545217" w:rsidR="00177728" w:rsidRPr="00476243" w:rsidRDefault="00EA313A" w:rsidP="0046286F">
            <w:pPr>
              <w:ind w:right="-432"/>
              <w:jc w:val="both"/>
              <w:rPr>
                <w:rFonts w:ascii="Times New Roman" w:hAnsi="Times New Roman" w:cs="Times New Roman"/>
                <w:bCs/>
              </w:rPr>
            </w:pPr>
            <w:r w:rsidRPr="00476243">
              <w:rPr>
                <w:rFonts w:ascii="Times New Roman" w:hAnsi="Times New Roman" w:cs="Times New Roman"/>
                <w:bCs/>
              </w:rPr>
              <w:t>Windows, Linux, Mac OS</w:t>
            </w:r>
          </w:p>
        </w:tc>
      </w:tr>
    </w:tbl>
    <w:p w14:paraId="39434EA1" w14:textId="77777777" w:rsidR="007066BA" w:rsidRDefault="007066BA" w:rsidP="007066BA">
      <w:pPr>
        <w:pBdr>
          <w:bottom w:val="single" w:sz="4" w:space="0" w:color="auto"/>
        </w:pBdr>
        <w:ind w:left="-288" w:right="-432"/>
        <w:rPr>
          <w:rFonts w:ascii="Times New Roman" w:hAnsi="Times New Roman" w:cs="Times New Roman"/>
          <w:b/>
        </w:rPr>
      </w:pPr>
    </w:p>
    <w:p w14:paraId="1D76D101" w14:textId="558A64A1" w:rsidR="00DB065A" w:rsidRPr="00BC2D53" w:rsidRDefault="007E234F" w:rsidP="007066BA">
      <w:pPr>
        <w:pBdr>
          <w:bottom w:val="single" w:sz="4" w:space="0" w:color="auto"/>
        </w:pBdr>
        <w:ind w:left="-288" w:right="-432"/>
        <w:rPr>
          <w:rFonts w:ascii="Times New Roman" w:hAnsi="Times New Roman" w:cs="Times New Roman"/>
          <w:b/>
          <w:sz w:val="24"/>
          <w:szCs w:val="24"/>
        </w:rPr>
      </w:pPr>
      <w:r w:rsidRPr="00BC2D53">
        <w:rPr>
          <w:rFonts w:ascii="Times New Roman" w:hAnsi="Times New Roman" w:cs="Times New Roman"/>
          <w:b/>
          <w:sz w:val="24"/>
          <w:szCs w:val="24"/>
        </w:rPr>
        <w:t>EXPERIENCE</w:t>
      </w:r>
    </w:p>
    <w:p w14:paraId="0A45B69D" w14:textId="2EE83645" w:rsidR="0081196C" w:rsidRDefault="00024F31" w:rsidP="00DB065A">
      <w:pPr>
        <w:spacing w:after="0"/>
        <w:ind w:left="-144" w:right="-86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4472C4" w:themeColor="accent1"/>
        </w:rPr>
        <w:t>D</w:t>
      </w:r>
      <w:r w:rsidRPr="00024F31">
        <w:rPr>
          <w:rFonts w:ascii="Times New Roman" w:hAnsi="Times New Roman" w:cs="Times New Roman"/>
          <w:b/>
          <w:bCs/>
          <w:color w:val="4472C4" w:themeColor="accent1"/>
        </w:rPr>
        <w:t xml:space="preserve">ATA ANALYST | </w:t>
      </w:r>
      <w:r w:rsidR="00444A57" w:rsidRPr="00444A57">
        <w:rPr>
          <w:rFonts w:ascii="Times New Roman" w:hAnsi="Times New Roman" w:cs="Times New Roman"/>
          <w:b/>
          <w:bCs/>
          <w:color w:val="4472C4" w:themeColor="accent1"/>
        </w:rPr>
        <w:t>Centene Corporation</w:t>
      </w:r>
      <w:r w:rsidR="004B2AAF">
        <w:rPr>
          <w:rFonts w:ascii="Times New Roman" w:hAnsi="Times New Roman" w:cs="Times New Roman"/>
          <w:b/>
          <w:bCs/>
          <w:color w:val="4472C4" w:themeColor="accent1"/>
        </w:rPr>
        <w:t>, USA</w:t>
      </w:r>
      <w:r w:rsidRPr="00024F31">
        <w:rPr>
          <w:rFonts w:ascii="Times New Roman" w:hAnsi="Times New Roman" w:cs="Times New Roman"/>
          <w:b/>
          <w:bCs/>
          <w:color w:val="4472C4" w:themeColor="accent1"/>
        </w:rPr>
        <w:t xml:space="preserve">                                                                                               </w:t>
      </w:r>
      <w:r w:rsidR="005D380A">
        <w:rPr>
          <w:rFonts w:ascii="Times New Roman" w:hAnsi="Times New Roman" w:cs="Times New Roman"/>
          <w:b/>
          <w:bCs/>
          <w:color w:val="4472C4" w:themeColor="accent1"/>
        </w:rPr>
        <w:t>Jun 2023 - Present</w:t>
      </w:r>
    </w:p>
    <w:p w14:paraId="4475917E" w14:textId="77777777" w:rsidR="001A1B6E" w:rsidRDefault="00D97B7D" w:rsidP="00DB065A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D97B7D">
        <w:rPr>
          <w:rFonts w:ascii="Times New Roman" w:hAnsi="Times New Roman" w:cs="Times New Roman"/>
        </w:rPr>
        <w:t xml:space="preserve">Analyzed large-scale Electronic Health Records (EHR) and claims data using </w:t>
      </w:r>
      <w:r w:rsidRPr="006C5C03">
        <w:rPr>
          <w:rFonts w:ascii="Times New Roman" w:hAnsi="Times New Roman" w:cs="Times New Roman"/>
          <w:b/>
          <w:bCs/>
        </w:rPr>
        <w:t>Azure Data Lake</w:t>
      </w:r>
      <w:r w:rsidRPr="00D97B7D">
        <w:rPr>
          <w:rFonts w:ascii="Times New Roman" w:hAnsi="Times New Roman" w:cs="Times New Roman"/>
        </w:rPr>
        <w:t xml:space="preserve"> and </w:t>
      </w:r>
      <w:r w:rsidRPr="006C5C03">
        <w:rPr>
          <w:rFonts w:ascii="Times New Roman" w:hAnsi="Times New Roman" w:cs="Times New Roman"/>
          <w:b/>
          <w:bCs/>
        </w:rPr>
        <w:t>Apache Spark,</w:t>
      </w:r>
      <w:r w:rsidRPr="00D97B7D">
        <w:rPr>
          <w:rFonts w:ascii="Times New Roman" w:hAnsi="Times New Roman" w:cs="Times New Roman"/>
        </w:rPr>
        <w:t xml:space="preserve"> identifying trends in patient readmissions, chronic disease management, and preventive care.</w:t>
      </w:r>
    </w:p>
    <w:p w14:paraId="26B2B20E" w14:textId="69C34588" w:rsidR="0007472C" w:rsidRDefault="0007472C" w:rsidP="00DB065A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07472C">
        <w:rPr>
          <w:rFonts w:ascii="Times New Roman" w:hAnsi="Times New Roman" w:cs="Times New Roman"/>
        </w:rPr>
        <w:t xml:space="preserve">Performed </w:t>
      </w:r>
      <w:r w:rsidRPr="0007472C">
        <w:rPr>
          <w:rFonts w:ascii="Times New Roman" w:hAnsi="Times New Roman" w:cs="Times New Roman"/>
          <w:b/>
          <w:bCs/>
        </w:rPr>
        <w:t>Exploratory Data Analysis (EDA)</w:t>
      </w:r>
      <w:r w:rsidRPr="0007472C">
        <w:rPr>
          <w:rFonts w:ascii="Times New Roman" w:hAnsi="Times New Roman" w:cs="Times New Roman"/>
        </w:rPr>
        <w:t xml:space="preserve"> on large-scale EHR and claims datasets to identify trends in patient readmissions, chronic disease management, and preventive care, uncovering actionable insights for clinical teams.</w:t>
      </w:r>
    </w:p>
    <w:p w14:paraId="048BE0F8" w14:textId="1A6C368D" w:rsidR="00CC3BCF" w:rsidRDefault="001A1B6E" w:rsidP="00DB065A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  <w:color w:val="000000" w:themeColor="text1"/>
        </w:rPr>
      </w:pPr>
      <w:r w:rsidRPr="001A1B6E">
        <w:rPr>
          <w:rFonts w:ascii="Times New Roman" w:hAnsi="Times New Roman" w:cs="Times New Roman"/>
          <w:color w:val="000000" w:themeColor="text1"/>
        </w:rPr>
        <w:t xml:space="preserve">Developed and maintained SQL-based ETL pipelines </w:t>
      </w:r>
      <w:r w:rsidRPr="006C5C03">
        <w:rPr>
          <w:rFonts w:ascii="Times New Roman" w:hAnsi="Times New Roman" w:cs="Times New Roman"/>
          <w:b/>
          <w:bCs/>
          <w:color w:val="000000" w:themeColor="text1"/>
        </w:rPr>
        <w:t>using SSIS</w:t>
      </w:r>
      <w:r w:rsidRPr="001A1B6E">
        <w:rPr>
          <w:rFonts w:ascii="Times New Roman" w:hAnsi="Times New Roman" w:cs="Times New Roman"/>
          <w:color w:val="000000" w:themeColor="text1"/>
        </w:rPr>
        <w:t>, integrating data from multiple healthcare sources (EHR, HL7 feeds, payer claims) to ensure clean, reliable datasets for analysis.</w:t>
      </w:r>
    </w:p>
    <w:p w14:paraId="0510B15A" w14:textId="77777777" w:rsidR="00891D7E" w:rsidRDefault="00891D7E" w:rsidP="007D305F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  <w:color w:val="000000" w:themeColor="text1"/>
        </w:rPr>
      </w:pPr>
      <w:r w:rsidRPr="00891D7E">
        <w:rPr>
          <w:rFonts w:ascii="Times New Roman" w:hAnsi="Times New Roman" w:cs="Times New Roman"/>
          <w:color w:val="000000" w:themeColor="text1"/>
        </w:rPr>
        <w:t xml:space="preserve">Consolidated multi-source healthcare datasets </w:t>
      </w:r>
      <w:r w:rsidRPr="00891D7E">
        <w:rPr>
          <w:rFonts w:ascii="Times New Roman" w:hAnsi="Times New Roman" w:cs="Times New Roman"/>
          <w:b/>
          <w:bCs/>
          <w:color w:val="000000" w:themeColor="text1"/>
        </w:rPr>
        <w:t>into Snowflake</w:t>
      </w:r>
      <w:r w:rsidRPr="00891D7E">
        <w:rPr>
          <w:rFonts w:ascii="Times New Roman" w:hAnsi="Times New Roman" w:cs="Times New Roman"/>
          <w:color w:val="000000" w:themeColor="text1"/>
        </w:rPr>
        <w:t>, enabling scalable storage, faster query performance, and efficient analytics for large volumes of clinical and payer data.</w:t>
      </w:r>
    </w:p>
    <w:p w14:paraId="05989862" w14:textId="3853E1F8" w:rsidR="00CC3BCF" w:rsidRPr="007D305F" w:rsidRDefault="007D305F" w:rsidP="007D305F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  <w:color w:val="000000" w:themeColor="text1"/>
        </w:rPr>
      </w:pPr>
      <w:r w:rsidRPr="007D305F">
        <w:rPr>
          <w:rFonts w:ascii="Times New Roman" w:hAnsi="Times New Roman" w:cs="Times New Roman"/>
          <w:color w:val="000000" w:themeColor="text1"/>
        </w:rPr>
        <w:t xml:space="preserve">Built and deployed advanced machine learning models on </w:t>
      </w:r>
      <w:r w:rsidRPr="006C5C03">
        <w:rPr>
          <w:rFonts w:ascii="Times New Roman" w:hAnsi="Times New Roman" w:cs="Times New Roman"/>
          <w:b/>
          <w:bCs/>
          <w:color w:val="000000" w:themeColor="text1"/>
        </w:rPr>
        <w:t>Azure M</w:t>
      </w:r>
      <w:r w:rsidRPr="007D305F">
        <w:rPr>
          <w:rFonts w:ascii="Times New Roman" w:hAnsi="Times New Roman" w:cs="Times New Roman"/>
          <w:color w:val="000000" w:themeColor="text1"/>
        </w:rPr>
        <w:t xml:space="preserve">L, utilizing algorithms such as Random Forest, </w:t>
      </w:r>
      <w:proofErr w:type="spellStart"/>
      <w:r w:rsidRPr="006C5C03">
        <w:rPr>
          <w:rFonts w:ascii="Times New Roman" w:hAnsi="Times New Roman" w:cs="Times New Roman"/>
          <w:b/>
          <w:bCs/>
          <w:color w:val="000000" w:themeColor="text1"/>
        </w:rPr>
        <w:t>XGBoost</w:t>
      </w:r>
      <w:proofErr w:type="spellEnd"/>
      <w:r w:rsidRPr="006C5C03">
        <w:rPr>
          <w:rFonts w:ascii="Times New Roman" w:hAnsi="Times New Roman" w:cs="Times New Roman"/>
          <w:b/>
          <w:bCs/>
          <w:color w:val="000000" w:themeColor="text1"/>
        </w:rPr>
        <w:t>, and Gradient Boosting</w:t>
      </w:r>
      <w:r w:rsidRPr="007D305F">
        <w:rPr>
          <w:rFonts w:ascii="Times New Roman" w:hAnsi="Times New Roman" w:cs="Times New Roman"/>
          <w:color w:val="000000" w:themeColor="text1"/>
        </w:rPr>
        <w:t xml:space="preserve"> to predict patient risk scores; leveraged historical EHR and claims data, clinical indicators, and demographic factors</w:t>
      </w:r>
    </w:p>
    <w:p w14:paraId="060B3D03" w14:textId="24F4F921" w:rsidR="00CC3BCF" w:rsidRDefault="00345FD2" w:rsidP="00345FD2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345FD2">
        <w:rPr>
          <w:rFonts w:ascii="Times New Roman" w:hAnsi="Times New Roman" w:cs="Times New Roman"/>
        </w:rPr>
        <w:t xml:space="preserve">Designed and automated reporting dashboards in </w:t>
      </w:r>
      <w:r w:rsidRPr="006C5C03">
        <w:rPr>
          <w:rFonts w:ascii="Times New Roman" w:hAnsi="Times New Roman" w:cs="Times New Roman"/>
          <w:b/>
          <w:bCs/>
        </w:rPr>
        <w:t>Power BI</w:t>
      </w:r>
      <w:r w:rsidRPr="00345FD2">
        <w:rPr>
          <w:rFonts w:ascii="Times New Roman" w:hAnsi="Times New Roman" w:cs="Times New Roman"/>
        </w:rPr>
        <w:t>, providing real-time insights to clinical leadership and improving decision-making efficiency by 30%.</w:t>
      </w:r>
    </w:p>
    <w:p w14:paraId="3BE9AE18" w14:textId="69C57EE3" w:rsidR="0090673C" w:rsidRDefault="0090673C" w:rsidP="00345FD2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90673C">
        <w:rPr>
          <w:rFonts w:ascii="Times New Roman" w:hAnsi="Times New Roman" w:cs="Times New Roman"/>
        </w:rPr>
        <w:t xml:space="preserve">Integrated and harmonized multi-source healthcare datasets, including EHR, claims, and laboratory results, by designing robust ETL workflows </w:t>
      </w:r>
      <w:r w:rsidRPr="006F5415">
        <w:rPr>
          <w:rFonts w:ascii="Times New Roman" w:hAnsi="Times New Roman" w:cs="Times New Roman"/>
          <w:b/>
          <w:bCs/>
        </w:rPr>
        <w:t>using Alteryx</w:t>
      </w:r>
      <w:r>
        <w:rPr>
          <w:rFonts w:ascii="Times New Roman" w:hAnsi="Times New Roman" w:cs="Times New Roman"/>
        </w:rPr>
        <w:t xml:space="preserve">, </w:t>
      </w:r>
      <w:r w:rsidR="006F5415" w:rsidRPr="0090673C">
        <w:rPr>
          <w:rFonts w:ascii="Times New Roman" w:hAnsi="Times New Roman" w:cs="Times New Roman"/>
        </w:rPr>
        <w:t>standardized,</w:t>
      </w:r>
      <w:r w:rsidRPr="0090673C">
        <w:rPr>
          <w:rFonts w:ascii="Times New Roman" w:hAnsi="Times New Roman" w:cs="Times New Roman"/>
        </w:rPr>
        <w:t xml:space="preserve"> and transformed data to create a unified analytics environment</w:t>
      </w:r>
    </w:p>
    <w:p w14:paraId="31621FE5" w14:textId="15D36F49" w:rsidR="00E11C36" w:rsidRPr="00345FD2" w:rsidRDefault="00E11C36" w:rsidP="00345FD2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E11C36">
        <w:rPr>
          <w:rFonts w:ascii="Times New Roman" w:hAnsi="Times New Roman" w:cs="Times New Roman"/>
        </w:rPr>
        <w:t xml:space="preserve">Executed </w:t>
      </w:r>
      <w:r w:rsidRPr="00E11C36">
        <w:rPr>
          <w:rFonts w:ascii="Times New Roman" w:hAnsi="Times New Roman" w:cs="Times New Roman"/>
          <w:b/>
          <w:bCs/>
        </w:rPr>
        <w:t>A/B testing on care</w:t>
      </w:r>
      <w:r w:rsidRPr="00E11C36">
        <w:rPr>
          <w:rFonts w:ascii="Times New Roman" w:hAnsi="Times New Roman" w:cs="Times New Roman"/>
        </w:rPr>
        <w:t xml:space="preserve"> programs to evaluate intervention strategies, generating actionable insights that improved patient engagement and adherence to treatment plans.</w:t>
      </w:r>
    </w:p>
    <w:p w14:paraId="4CEE7224" w14:textId="145B0177" w:rsidR="00CC3BCF" w:rsidRPr="00173A04" w:rsidRDefault="00173A04" w:rsidP="00173A04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173A04">
        <w:rPr>
          <w:rFonts w:ascii="Times New Roman" w:hAnsi="Times New Roman" w:cs="Times New Roman"/>
        </w:rPr>
        <w:lastRenderedPageBreak/>
        <w:t xml:space="preserve">Implemented automated CI/CD workflows using </w:t>
      </w:r>
      <w:r w:rsidRPr="006C5C03">
        <w:rPr>
          <w:rFonts w:ascii="Times New Roman" w:hAnsi="Times New Roman" w:cs="Times New Roman"/>
          <w:b/>
          <w:bCs/>
        </w:rPr>
        <w:t>GitHub Actions</w:t>
      </w:r>
      <w:r w:rsidRPr="00173A04">
        <w:rPr>
          <w:rFonts w:ascii="Times New Roman" w:hAnsi="Times New Roman" w:cs="Times New Roman"/>
        </w:rPr>
        <w:t xml:space="preserve"> for model deployment and version control, improving model update efficiency and reproducibility</w:t>
      </w:r>
      <w:r>
        <w:rPr>
          <w:rFonts w:ascii="Times New Roman" w:hAnsi="Times New Roman" w:cs="Times New Roman"/>
        </w:rPr>
        <w:t>.</w:t>
      </w:r>
    </w:p>
    <w:p w14:paraId="0100EF12" w14:textId="174AA47A" w:rsidR="007066BA" w:rsidRPr="00775219" w:rsidRDefault="001A7C28" w:rsidP="00775219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1A7C28">
        <w:rPr>
          <w:rFonts w:ascii="Times New Roman" w:hAnsi="Times New Roman" w:cs="Times New Roman"/>
        </w:rPr>
        <w:t xml:space="preserve">Collaborated with clinicians, data engineers, and business stakeholders across USA to conduct ad-hoc data deep dives, ensuring </w:t>
      </w:r>
      <w:r w:rsidRPr="006C5C03">
        <w:rPr>
          <w:rFonts w:ascii="Times New Roman" w:hAnsi="Times New Roman" w:cs="Times New Roman"/>
          <w:b/>
          <w:bCs/>
        </w:rPr>
        <w:t>HIPAA compliance</w:t>
      </w:r>
      <w:r w:rsidRPr="001A7C28">
        <w:rPr>
          <w:rFonts w:ascii="Times New Roman" w:hAnsi="Times New Roman" w:cs="Times New Roman"/>
        </w:rPr>
        <w:t xml:space="preserve"> while supporting CMS and HEDIS regulatory reporting and improving population health quality metrics.</w:t>
      </w:r>
    </w:p>
    <w:p w14:paraId="041D89F2" w14:textId="77777777" w:rsidR="007066BA" w:rsidRDefault="007066BA" w:rsidP="005A19B3">
      <w:pPr>
        <w:spacing w:after="0"/>
        <w:ind w:left="-144" w:right="-1152"/>
        <w:rPr>
          <w:rFonts w:ascii="Times New Roman" w:hAnsi="Times New Roman" w:cs="Times New Roman"/>
          <w:b/>
          <w:bCs/>
          <w:color w:val="4472C4" w:themeColor="accent1"/>
        </w:rPr>
      </w:pPr>
    </w:p>
    <w:p w14:paraId="2889BC13" w14:textId="1064A764" w:rsidR="0081196C" w:rsidRDefault="0081196C" w:rsidP="005A19B3">
      <w:pPr>
        <w:spacing w:after="0"/>
        <w:ind w:left="-144" w:right="-1152"/>
        <w:rPr>
          <w:rFonts w:ascii="Times New Roman" w:hAnsi="Times New Roman" w:cs="Times New Roman"/>
          <w:b/>
          <w:bCs/>
          <w:color w:val="4472C4" w:themeColor="accent1"/>
        </w:rPr>
      </w:pPr>
      <w:r w:rsidRPr="00024F31">
        <w:rPr>
          <w:rFonts w:ascii="Times New Roman" w:hAnsi="Times New Roman" w:cs="Times New Roman"/>
          <w:b/>
          <w:bCs/>
          <w:color w:val="4472C4" w:themeColor="accent1"/>
        </w:rPr>
        <w:t xml:space="preserve">DATA ANALYST | </w:t>
      </w:r>
      <w:r w:rsidR="00024F31" w:rsidRPr="00024F31">
        <w:rPr>
          <w:rFonts w:ascii="Times New Roman" w:hAnsi="Times New Roman" w:cs="Times New Roman"/>
          <w:b/>
          <w:bCs/>
          <w:color w:val="4472C4" w:themeColor="accent1"/>
        </w:rPr>
        <w:t xml:space="preserve">Wipro India                                                                </w:t>
      </w:r>
      <w:r w:rsidR="00E75C75">
        <w:rPr>
          <w:rFonts w:ascii="Times New Roman" w:hAnsi="Times New Roman" w:cs="Times New Roman"/>
          <w:b/>
          <w:bCs/>
          <w:color w:val="4472C4" w:themeColor="accent1"/>
        </w:rPr>
        <w:t xml:space="preserve">      </w:t>
      </w:r>
      <w:r w:rsidR="00024F31" w:rsidRPr="00024F31">
        <w:rPr>
          <w:rFonts w:ascii="Times New Roman" w:hAnsi="Times New Roman" w:cs="Times New Roman"/>
          <w:b/>
          <w:bCs/>
          <w:color w:val="4472C4" w:themeColor="accent1"/>
        </w:rPr>
        <w:t xml:space="preserve">                                       May 2019 – Jun 2022</w:t>
      </w:r>
    </w:p>
    <w:p w14:paraId="33A644A7" w14:textId="47B795BF" w:rsidR="0031363E" w:rsidRPr="0031363E" w:rsidRDefault="0031363E" w:rsidP="005A19B3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31363E">
        <w:rPr>
          <w:rFonts w:ascii="Times New Roman" w:hAnsi="Times New Roman" w:cs="Times New Roman"/>
        </w:rPr>
        <w:t xml:space="preserve">Designed and implemented </w:t>
      </w:r>
      <w:r w:rsidRPr="0031363E">
        <w:rPr>
          <w:rFonts w:ascii="Times New Roman" w:hAnsi="Times New Roman" w:cs="Times New Roman"/>
          <w:b/>
          <w:bCs/>
        </w:rPr>
        <w:t xml:space="preserve">interactive dashboards in Tableau </w:t>
      </w:r>
      <w:r w:rsidRPr="0031363E">
        <w:rPr>
          <w:rFonts w:ascii="Times New Roman" w:hAnsi="Times New Roman" w:cs="Times New Roman"/>
        </w:rPr>
        <w:t>to monitor sales, store-level performance, and customer behavior across more than 150 retail outlets in India, providing management with real-time visibility into KPIs and trends.</w:t>
      </w:r>
    </w:p>
    <w:p w14:paraId="0CA49363" w14:textId="46FCD0FC" w:rsidR="0031363E" w:rsidRPr="0031363E" w:rsidRDefault="0031363E" w:rsidP="0031363E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31363E">
        <w:rPr>
          <w:rFonts w:ascii="Times New Roman" w:hAnsi="Times New Roman" w:cs="Times New Roman"/>
        </w:rPr>
        <w:t xml:space="preserve">Built and optimized </w:t>
      </w:r>
      <w:r w:rsidRPr="0031363E">
        <w:rPr>
          <w:rFonts w:ascii="Times New Roman" w:hAnsi="Times New Roman" w:cs="Times New Roman"/>
          <w:b/>
          <w:bCs/>
        </w:rPr>
        <w:t>ETL workflows using Python</w:t>
      </w:r>
      <w:r w:rsidRPr="0031363E">
        <w:rPr>
          <w:rFonts w:ascii="Times New Roman" w:hAnsi="Times New Roman" w:cs="Times New Roman"/>
        </w:rPr>
        <w:t xml:space="preserve"> to extract, clean, and integrate large volumes of POS, transactional, and customer data from multiple sources, reducing reporting latency and improving operational efficiency by </w:t>
      </w:r>
      <w:r w:rsidRPr="0031363E">
        <w:rPr>
          <w:rFonts w:ascii="Times New Roman" w:hAnsi="Times New Roman" w:cs="Times New Roman"/>
          <w:b/>
          <w:bCs/>
        </w:rPr>
        <w:t>35%</w:t>
      </w:r>
      <w:r w:rsidRPr="0031363E">
        <w:rPr>
          <w:rFonts w:ascii="Times New Roman" w:hAnsi="Times New Roman" w:cs="Times New Roman"/>
        </w:rPr>
        <w:t>.</w:t>
      </w:r>
    </w:p>
    <w:p w14:paraId="20B6F2D7" w14:textId="4DD78D13" w:rsidR="0031363E" w:rsidRPr="0031363E" w:rsidRDefault="0031363E" w:rsidP="0031363E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31363E">
        <w:rPr>
          <w:rFonts w:ascii="Times New Roman" w:hAnsi="Times New Roman" w:cs="Times New Roman"/>
        </w:rPr>
        <w:t xml:space="preserve">Developed and deployed </w:t>
      </w:r>
      <w:r w:rsidRPr="0031363E">
        <w:rPr>
          <w:rFonts w:ascii="Times New Roman" w:hAnsi="Times New Roman" w:cs="Times New Roman"/>
          <w:b/>
          <w:bCs/>
        </w:rPr>
        <w:t>predictive sales models using Scikit-learn</w:t>
      </w:r>
      <w:r w:rsidRPr="0031363E">
        <w:rPr>
          <w:rFonts w:ascii="Times New Roman" w:hAnsi="Times New Roman" w:cs="Times New Roman"/>
        </w:rPr>
        <w:t xml:space="preserve"> (time-series forecasting, regression) to forecast demand and optimize inventory levels, reducing stockouts and overstock situations, which improved product availability</w:t>
      </w:r>
      <w:r w:rsidR="006F2E2E">
        <w:rPr>
          <w:rFonts w:ascii="Times New Roman" w:hAnsi="Times New Roman" w:cs="Times New Roman"/>
        </w:rPr>
        <w:t>.</w:t>
      </w:r>
    </w:p>
    <w:p w14:paraId="258EEC96" w14:textId="614BE6F2" w:rsidR="0031363E" w:rsidRPr="0031363E" w:rsidRDefault="0031363E" w:rsidP="0031363E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31363E">
        <w:rPr>
          <w:rFonts w:ascii="Times New Roman" w:hAnsi="Times New Roman" w:cs="Times New Roman"/>
        </w:rPr>
        <w:t xml:space="preserve">Conducted </w:t>
      </w:r>
      <w:r w:rsidRPr="0031363E">
        <w:rPr>
          <w:rFonts w:ascii="Times New Roman" w:hAnsi="Times New Roman" w:cs="Times New Roman"/>
          <w:b/>
          <w:bCs/>
        </w:rPr>
        <w:t>customer segmentation analysis using RFM (Recency, Frequency, Monetary) and clustering techniques</w:t>
      </w:r>
      <w:r w:rsidRPr="0031363E">
        <w:rPr>
          <w:rFonts w:ascii="Times New Roman" w:hAnsi="Times New Roman" w:cs="Times New Roman"/>
        </w:rPr>
        <w:t xml:space="preserve"> to identify high-value customer groups, enabling personalized marketing campaigns that achieved a </w:t>
      </w:r>
      <w:r w:rsidRPr="0031363E">
        <w:rPr>
          <w:rFonts w:ascii="Times New Roman" w:hAnsi="Times New Roman" w:cs="Times New Roman"/>
          <w:b/>
          <w:bCs/>
        </w:rPr>
        <w:t>15% increase ROI</w:t>
      </w:r>
      <w:r w:rsidRPr="0031363E">
        <w:rPr>
          <w:rFonts w:ascii="Times New Roman" w:hAnsi="Times New Roman" w:cs="Times New Roman"/>
        </w:rPr>
        <w:t>.</w:t>
      </w:r>
    </w:p>
    <w:p w14:paraId="7716FF18" w14:textId="736F7174" w:rsidR="0031363E" w:rsidRPr="0031363E" w:rsidRDefault="0031363E" w:rsidP="0031363E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31363E">
        <w:rPr>
          <w:rFonts w:ascii="Times New Roman" w:hAnsi="Times New Roman" w:cs="Times New Roman"/>
        </w:rPr>
        <w:t xml:space="preserve">Automated recurring reporting processes through </w:t>
      </w:r>
      <w:r w:rsidRPr="0031363E">
        <w:rPr>
          <w:rFonts w:ascii="Times New Roman" w:hAnsi="Times New Roman" w:cs="Times New Roman"/>
          <w:b/>
          <w:bCs/>
        </w:rPr>
        <w:t>SQL scripting and Excel VBA</w:t>
      </w:r>
      <w:r w:rsidRPr="0031363E">
        <w:rPr>
          <w:rFonts w:ascii="Times New Roman" w:hAnsi="Times New Roman" w:cs="Times New Roman"/>
        </w:rPr>
        <w:t xml:space="preserve">, streamlining monthly and weekly sales reporting while cutting manual effort by </w:t>
      </w:r>
      <w:r w:rsidRPr="0031363E">
        <w:rPr>
          <w:rFonts w:ascii="Times New Roman" w:hAnsi="Times New Roman" w:cs="Times New Roman"/>
          <w:b/>
          <w:bCs/>
        </w:rPr>
        <w:t>40%</w:t>
      </w:r>
      <w:r w:rsidRPr="0031363E">
        <w:rPr>
          <w:rFonts w:ascii="Times New Roman" w:hAnsi="Times New Roman" w:cs="Times New Roman"/>
        </w:rPr>
        <w:t xml:space="preserve"> and ensuring greater accuracy in MIS submissions.</w:t>
      </w:r>
    </w:p>
    <w:p w14:paraId="48453C4C" w14:textId="1391065F" w:rsidR="0031363E" w:rsidRDefault="0031363E" w:rsidP="0031363E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31363E">
        <w:rPr>
          <w:rFonts w:ascii="Times New Roman" w:hAnsi="Times New Roman" w:cs="Times New Roman"/>
        </w:rPr>
        <w:t xml:space="preserve">Partnered with cross-functional teams including </w:t>
      </w:r>
      <w:r w:rsidRPr="0031363E">
        <w:rPr>
          <w:rFonts w:ascii="Times New Roman" w:hAnsi="Times New Roman" w:cs="Times New Roman"/>
          <w:b/>
          <w:bCs/>
        </w:rPr>
        <w:t>marketing, supply chain, and finance</w:t>
      </w:r>
      <w:r w:rsidRPr="0031363E">
        <w:rPr>
          <w:rFonts w:ascii="Times New Roman" w:hAnsi="Times New Roman" w:cs="Times New Roman"/>
        </w:rPr>
        <w:t xml:space="preserve"> to translate analytical insights into actionable strategies, driving measurable improvements in revenue growth, inventory turnover, and customer retention.</w:t>
      </w:r>
    </w:p>
    <w:p w14:paraId="0A32C22D" w14:textId="723957CB" w:rsidR="005A19B3" w:rsidRPr="009A0352" w:rsidRDefault="00663A76" w:rsidP="005A19B3">
      <w:pPr>
        <w:pStyle w:val="NoSpacing"/>
        <w:ind w:right="-144"/>
        <w:jc w:val="both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 </w:t>
      </w:r>
    </w:p>
    <w:p w14:paraId="0AB28AE0" w14:textId="384141E8" w:rsidR="005A19B3" w:rsidRDefault="005A19B3" w:rsidP="005A19B3">
      <w:pPr>
        <w:pStyle w:val="NoSpacing"/>
        <w:ind w:right="-144"/>
        <w:jc w:val="both"/>
        <w:rPr>
          <w:rFonts w:ascii="Times New Roman" w:hAnsi="Times New Roman" w:cs="Times New Roman"/>
          <w:b/>
          <w:bCs/>
          <w:color w:val="4472C4" w:themeColor="accent1"/>
        </w:rPr>
      </w:pPr>
      <w:r w:rsidRPr="005A19B3">
        <w:rPr>
          <w:rFonts w:ascii="Times New Roman" w:hAnsi="Times New Roman" w:cs="Times New Roman"/>
          <w:b/>
          <w:bCs/>
          <w:color w:val="4472C4" w:themeColor="accent1"/>
        </w:rPr>
        <w:t>PROJECT 2</w:t>
      </w:r>
    </w:p>
    <w:p w14:paraId="632DE2B9" w14:textId="77777777" w:rsidR="00AF7FC8" w:rsidRDefault="00AF7FC8" w:rsidP="005A19B3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AF7FC8">
        <w:rPr>
          <w:rFonts w:ascii="Times New Roman" w:hAnsi="Times New Roman" w:cs="Times New Roman"/>
        </w:rPr>
        <w:t xml:space="preserve">Implemented </w:t>
      </w:r>
      <w:r w:rsidRPr="008039F5">
        <w:rPr>
          <w:rFonts w:ascii="Times New Roman" w:hAnsi="Times New Roman" w:cs="Times New Roman"/>
          <w:b/>
          <w:bCs/>
        </w:rPr>
        <w:t>fraud detection models</w:t>
      </w:r>
      <w:r w:rsidRPr="00AF7FC8">
        <w:rPr>
          <w:rFonts w:ascii="Times New Roman" w:hAnsi="Times New Roman" w:cs="Times New Roman"/>
        </w:rPr>
        <w:t xml:space="preserve"> (logistic regression, anomaly detection) to identify irregular transactions, reducing fraudulent activity by 15% and strengthening compliance with financial regulations.</w:t>
      </w:r>
    </w:p>
    <w:p w14:paraId="23A12F64" w14:textId="77777777" w:rsidR="00471747" w:rsidRDefault="000B1543" w:rsidP="00471747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0B1543">
        <w:rPr>
          <w:rFonts w:ascii="Times New Roman" w:hAnsi="Times New Roman" w:cs="Times New Roman"/>
        </w:rPr>
        <w:t xml:space="preserve">Built and optimized ETL pipelines using </w:t>
      </w:r>
      <w:r w:rsidRPr="00A953C9">
        <w:rPr>
          <w:rFonts w:ascii="Times New Roman" w:hAnsi="Times New Roman" w:cs="Times New Roman"/>
          <w:b/>
          <w:bCs/>
        </w:rPr>
        <w:t>Python (Pandas for data wrangling</w:t>
      </w:r>
      <w:r w:rsidRPr="000B1543">
        <w:rPr>
          <w:rFonts w:ascii="Times New Roman" w:hAnsi="Times New Roman" w:cs="Times New Roman"/>
        </w:rPr>
        <w:t xml:space="preserve">) to clean, transform, and integrate financial data from ERP systems, banking transactions, and </w:t>
      </w:r>
      <w:r w:rsidRPr="006B40F6">
        <w:rPr>
          <w:rFonts w:ascii="Times New Roman" w:hAnsi="Times New Roman" w:cs="Times New Roman"/>
          <w:b/>
          <w:bCs/>
        </w:rPr>
        <w:t>MongoDB datasets</w:t>
      </w:r>
      <w:r w:rsidRPr="000B1543">
        <w:rPr>
          <w:rFonts w:ascii="Times New Roman" w:hAnsi="Times New Roman" w:cs="Times New Roman"/>
        </w:rPr>
        <w:t>, improving data accuracy and availability by 30%.</w:t>
      </w:r>
    </w:p>
    <w:p w14:paraId="638D8A14" w14:textId="01CAEF2E" w:rsidR="00AC0D85" w:rsidRDefault="00AC0D85" w:rsidP="00471747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AC0D85">
        <w:rPr>
          <w:rFonts w:ascii="Times New Roman" w:hAnsi="Times New Roman" w:cs="Times New Roman"/>
        </w:rPr>
        <w:t xml:space="preserve">Migrated high-volume financial data from legacy systems </w:t>
      </w:r>
      <w:r w:rsidRPr="00AC0D85">
        <w:rPr>
          <w:rFonts w:ascii="Times New Roman" w:hAnsi="Times New Roman" w:cs="Times New Roman"/>
          <w:b/>
          <w:bCs/>
        </w:rPr>
        <w:t>into AWS Redshift</w:t>
      </w:r>
      <w:r w:rsidRPr="00AC0D85">
        <w:rPr>
          <w:rFonts w:ascii="Times New Roman" w:hAnsi="Times New Roman" w:cs="Times New Roman"/>
        </w:rPr>
        <w:t>, optimizing queries for large datasets and reducing financial reporting turnaround time by 25%.</w:t>
      </w:r>
    </w:p>
    <w:p w14:paraId="496E6D9F" w14:textId="21B784C1" w:rsidR="00CC3BCF" w:rsidRDefault="00CC3BCF" w:rsidP="00471747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CC3BCF">
        <w:rPr>
          <w:rFonts w:ascii="Times New Roman" w:hAnsi="Times New Roman" w:cs="Times New Roman"/>
        </w:rPr>
        <w:t xml:space="preserve">Conducted </w:t>
      </w:r>
      <w:r w:rsidRPr="006630AE">
        <w:rPr>
          <w:rFonts w:ascii="Times New Roman" w:hAnsi="Times New Roman" w:cs="Times New Roman"/>
          <w:b/>
          <w:bCs/>
        </w:rPr>
        <w:t>hypothesis testing</w:t>
      </w:r>
      <w:r w:rsidRPr="00CC3BCF">
        <w:rPr>
          <w:rFonts w:ascii="Times New Roman" w:hAnsi="Times New Roman" w:cs="Times New Roman"/>
        </w:rPr>
        <w:t xml:space="preserve"> (t-tests, chi-square, ANOVA) using Python and SQL to validate financial assumptions such as expense reduction strategies, fraud pattern detection, and revenue growth drivers, providing data-backed evidence that guided executive decision-making.</w:t>
      </w:r>
    </w:p>
    <w:p w14:paraId="41174313" w14:textId="2680509C" w:rsidR="00380F57" w:rsidRDefault="00471747" w:rsidP="00471747">
      <w:pPr>
        <w:pStyle w:val="NoSpacing"/>
        <w:numPr>
          <w:ilvl w:val="0"/>
          <w:numId w:val="2"/>
        </w:numPr>
        <w:ind w:left="216" w:right="-144"/>
        <w:jc w:val="both"/>
        <w:rPr>
          <w:rFonts w:ascii="Times New Roman" w:hAnsi="Times New Roman" w:cs="Times New Roman"/>
        </w:rPr>
      </w:pPr>
      <w:r w:rsidRPr="00471747">
        <w:rPr>
          <w:rFonts w:ascii="Times New Roman" w:hAnsi="Times New Roman" w:cs="Times New Roman"/>
        </w:rPr>
        <w:t xml:space="preserve">Facilitated </w:t>
      </w:r>
      <w:r w:rsidRPr="00AC0D85">
        <w:rPr>
          <w:rFonts w:ascii="Times New Roman" w:hAnsi="Times New Roman" w:cs="Times New Roman"/>
          <w:b/>
          <w:bCs/>
        </w:rPr>
        <w:t>Joint Application Development (JAD)</w:t>
      </w:r>
      <w:r w:rsidRPr="00471747">
        <w:rPr>
          <w:rFonts w:ascii="Times New Roman" w:hAnsi="Times New Roman" w:cs="Times New Roman"/>
        </w:rPr>
        <w:t xml:space="preserve"> sessions with finance, risk management, and compliance teams to gather requirements, validate reporting needs, and ensure data integrity aligned with GAAP and SOX standards.</w:t>
      </w:r>
    </w:p>
    <w:p w14:paraId="615A5949" w14:textId="77777777" w:rsidR="00BC2D53" w:rsidRDefault="00BC2D53" w:rsidP="00BC2D53">
      <w:pPr>
        <w:pStyle w:val="NoSpacing"/>
        <w:ind w:right="-144"/>
        <w:jc w:val="both"/>
        <w:rPr>
          <w:rFonts w:ascii="Times New Roman" w:hAnsi="Times New Roman" w:cs="Times New Roman"/>
        </w:rPr>
      </w:pPr>
    </w:p>
    <w:p w14:paraId="0542CFF1" w14:textId="0F6FFAAF" w:rsidR="00BC2D53" w:rsidRDefault="00BC2D53" w:rsidP="00BC2D53">
      <w:pPr>
        <w:pBdr>
          <w:bottom w:val="single" w:sz="4" w:space="0" w:color="auto"/>
        </w:pBdr>
        <w:ind w:left="-288" w:right="-432"/>
        <w:rPr>
          <w:rFonts w:ascii="Times New Roman" w:hAnsi="Times New Roman" w:cs="Times New Roman"/>
          <w:b/>
          <w:sz w:val="24"/>
          <w:szCs w:val="24"/>
        </w:rPr>
      </w:pPr>
      <w:r w:rsidRPr="00BC2D53">
        <w:rPr>
          <w:rFonts w:ascii="Times New Roman" w:hAnsi="Times New Roman" w:cs="Times New Roman"/>
          <w:b/>
          <w:sz w:val="24"/>
          <w:szCs w:val="24"/>
        </w:rPr>
        <w:t>EDUCATION</w:t>
      </w:r>
    </w:p>
    <w:p w14:paraId="15C1392A" w14:textId="77777777" w:rsidR="00EE5900" w:rsidRDefault="005760C4" w:rsidP="00EE590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Master of Science in </w:t>
      </w:r>
      <w:r w:rsidR="00DC33C7" w:rsidRPr="00DC33C7">
        <w:rPr>
          <w:rFonts w:ascii="Times New Roman" w:hAnsi="Times New Roman" w:cs="Times New Roman"/>
          <w:b/>
          <w:bCs/>
          <w:sz w:val="24"/>
          <w:szCs w:val="24"/>
        </w:rPr>
        <w:t>Computer Technology</w:t>
      </w:r>
    </w:p>
    <w:p w14:paraId="7D17887B" w14:textId="2524F469" w:rsidR="005760C4" w:rsidRDefault="00EE5900" w:rsidP="00EE5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5900">
        <w:rPr>
          <w:rFonts w:ascii="Times New Roman" w:hAnsi="Times New Roman" w:cs="Times New Roman"/>
          <w:sz w:val="24"/>
          <w:szCs w:val="24"/>
        </w:rPr>
        <w:t>Eastern Illinois University, Charleston, Illinois.</w:t>
      </w:r>
    </w:p>
    <w:p w14:paraId="6149CFA0" w14:textId="77777777" w:rsidR="00EE5900" w:rsidRPr="00EE5900" w:rsidRDefault="00EE5900" w:rsidP="00EE5900">
      <w:pPr>
        <w:spacing w:after="0"/>
        <w:rPr>
          <w:rFonts w:ascii="Times New Roman" w:hAnsi="Times New Roman" w:cs="Times New Roman"/>
          <w:sz w:val="14"/>
          <w:szCs w:val="14"/>
        </w:rPr>
      </w:pPr>
    </w:p>
    <w:p w14:paraId="0ABADA76" w14:textId="3D5B92B2" w:rsidR="005760C4" w:rsidRDefault="00101961" w:rsidP="00EE590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60C4">
        <w:rPr>
          <w:rFonts w:ascii="Times New Roman" w:hAnsi="Times New Roman" w:cs="Times New Roman"/>
          <w:b/>
          <w:bCs/>
          <w:sz w:val="24"/>
          <w:szCs w:val="24"/>
        </w:rPr>
        <w:t xml:space="preserve">Bachelor of Engineering in Computer Science and Engineering </w:t>
      </w:r>
    </w:p>
    <w:p w14:paraId="5EC99E62" w14:textId="502DDE6D" w:rsidR="00101961" w:rsidRPr="00101961" w:rsidRDefault="005760C4" w:rsidP="00EE59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60C4">
        <w:rPr>
          <w:rFonts w:ascii="Times New Roman" w:hAnsi="Times New Roman" w:cs="Times New Roman"/>
          <w:sz w:val="24"/>
          <w:szCs w:val="24"/>
        </w:rPr>
        <w:t>Vinayaka Missions University, India.</w:t>
      </w:r>
    </w:p>
    <w:sectPr w:rsidR="00101961" w:rsidRPr="00101961" w:rsidSect="000B1543">
      <w:pgSz w:w="12240" w:h="15840"/>
      <w:pgMar w:top="432" w:right="720" w:bottom="14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D3BDA"/>
    <w:multiLevelType w:val="hybridMultilevel"/>
    <w:tmpl w:val="A49A2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06C930">
      <w:start w:val="5"/>
      <w:numFmt w:val="bullet"/>
      <w:lvlText w:val="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3C0BB7"/>
    <w:multiLevelType w:val="hybridMultilevel"/>
    <w:tmpl w:val="1B586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379270">
    <w:abstractNumId w:val="0"/>
  </w:num>
  <w:num w:numId="2" w16cid:durableId="1778452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0D"/>
    <w:rsid w:val="00024F31"/>
    <w:rsid w:val="00025B3F"/>
    <w:rsid w:val="0007472C"/>
    <w:rsid w:val="000775D7"/>
    <w:rsid w:val="000B1543"/>
    <w:rsid w:val="00101961"/>
    <w:rsid w:val="00123232"/>
    <w:rsid w:val="00173A04"/>
    <w:rsid w:val="00177728"/>
    <w:rsid w:val="001A1B6E"/>
    <w:rsid w:val="001A7C28"/>
    <w:rsid w:val="0025100D"/>
    <w:rsid w:val="0031363E"/>
    <w:rsid w:val="00334D1A"/>
    <w:rsid w:val="00345FD2"/>
    <w:rsid w:val="00371B55"/>
    <w:rsid w:val="00380F57"/>
    <w:rsid w:val="003F4D3C"/>
    <w:rsid w:val="00413E1F"/>
    <w:rsid w:val="004445AF"/>
    <w:rsid w:val="00444A57"/>
    <w:rsid w:val="00462671"/>
    <w:rsid w:val="0046286F"/>
    <w:rsid w:val="00471747"/>
    <w:rsid w:val="00476243"/>
    <w:rsid w:val="004B05D4"/>
    <w:rsid w:val="004B1C5F"/>
    <w:rsid w:val="004B2AAF"/>
    <w:rsid w:val="004D15C5"/>
    <w:rsid w:val="004E3DCC"/>
    <w:rsid w:val="00510CB4"/>
    <w:rsid w:val="00535756"/>
    <w:rsid w:val="005760C4"/>
    <w:rsid w:val="005A19B3"/>
    <w:rsid w:val="005D380A"/>
    <w:rsid w:val="0063349D"/>
    <w:rsid w:val="006630AE"/>
    <w:rsid w:val="00663A76"/>
    <w:rsid w:val="00691908"/>
    <w:rsid w:val="00695DC5"/>
    <w:rsid w:val="006B40F6"/>
    <w:rsid w:val="006B61D9"/>
    <w:rsid w:val="006B75D0"/>
    <w:rsid w:val="006C5C03"/>
    <w:rsid w:val="006F2E2E"/>
    <w:rsid w:val="006F4BAB"/>
    <w:rsid w:val="006F5415"/>
    <w:rsid w:val="006F5A08"/>
    <w:rsid w:val="007066BA"/>
    <w:rsid w:val="00761B56"/>
    <w:rsid w:val="00775219"/>
    <w:rsid w:val="007966F4"/>
    <w:rsid w:val="007D305F"/>
    <w:rsid w:val="007D6FEA"/>
    <w:rsid w:val="007E234F"/>
    <w:rsid w:val="008039F5"/>
    <w:rsid w:val="0081196C"/>
    <w:rsid w:val="00821A86"/>
    <w:rsid w:val="008706C9"/>
    <w:rsid w:val="008744B7"/>
    <w:rsid w:val="0089081C"/>
    <w:rsid w:val="00891D7E"/>
    <w:rsid w:val="008C1C7A"/>
    <w:rsid w:val="0090673C"/>
    <w:rsid w:val="00906B65"/>
    <w:rsid w:val="0096451C"/>
    <w:rsid w:val="009914C0"/>
    <w:rsid w:val="009A0352"/>
    <w:rsid w:val="00A71531"/>
    <w:rsid w:val="00A953C9"/>
    <w:rsid w:val="00AC0D85"/>
    <w:rsid w:val="00AF7FC8"/>
    <w:rsid w:val="00B31BE1"/>
    <w:rsid w:val="00BC2D53"/>
    <w:rsid w:val="00BE707F"/>
    <w:rsid w:val="00C42D1A"/>
    <w:rsid w:val="00C86CFF"/>
    <w:rsid w:val="00CC3BCF"/>
    <w:rsid w:val="00CC597A"/>
    <w:rsid w:val="00D045A7"/>
    <w:rsid w:val="00D12E83"/>
    <w:rsid w:val="00D26998"/>
    <w:rsid w:val="00D97B7D"/>
    <w:rsid w:val="00DB065A"/>
    <w:rsid w:val="00DC33C7"/>
    <w:rsid w:val="00E11C36"/>
    <w:rsid w:val="00E52178"/>
    <w:rsid w:val="00E75C75"/>
    <w:rsid w:val="00EA313A"/>
    <w:rsid w:val="00EA7FEE"/>
    <w:rsid w:val="00EE5900"/>
    <w:rsid w:val="00F16194"/>
    <w:rsid w:val="00FB2F72"/>
    <w:rsid w:val="00FC1FDB"/>
    <w:rsid w:val="00FF4AAB"/>
    <w:rsid w:val="00FF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24B52"/>
  <w15:chartTrackingRefBased/>
  <w15:docId w15:val="{2B064933-D045-4DC9-A175-2AED6E4C0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3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19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90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B05D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13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36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1065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Emonics LLC</Company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Dahiya &lt;swati.dahiya@emonics.com&gt;</dc:creator>
  <cp:keywords/>
  <dc:description/>
  <cp:lastModifiedBy>Nilesh Gadivaddar</cp:lastModifiedBy>
  <cp:revision>2</cp:revision>
  <cp:lastPrinted>2025-09-08T21:22:00Z</cp:lastPrinted>
  <dcterms:created xsi:type="dcterms:W3CDTF">2025-09-24T14:39:00Z</dcterms:created>
  <dcterms:modified xsi:type="dcterms:W3CDTF">2025-09-24T14:39:00Z</dcterms:modified>
</cp:coreProperties>
</file>