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AF864">
      <w:pPr>
        <w:tabs>
          <w:tab w:val="left" w:pos="3270"/>
        </w:tabs>
        <w:spacing w:after="0" w:line="240" w:lineRule="auto"/>
        <w:ind w:left="-142"/>
        <w:jc w:val="center"/>
        <w:rPr>
          <w:rFonts w:hint="default" w:ascii="Calibri" w:hAnsi="Calibri" w:eastAsia="Calibri" w:cs="Calibri"/>
          <w:b/>
          <w:sz w:val="24"/>
          <w:szCs w:val="24"/>
          <w:lang w:val="en-IN"/>
        </w:rPr>
      </w:pPr>
      <w:r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  <w:t>Anusha Katla</w:t>
      </w:r>
      <w:r>
        <w:rPr>
          <w:rFonts w:hint="default" w:ascii="Calibri" w:hAnsi="Calibri" w:eastAsia="Calibri" w:cs="Calibri"/>
          <w:b/>
          <w:bCs/>
          <w:sz w:val="24"/>
          <w:szCs w:val="24"/>
          <w:lang w:val="en-IN"/>
        </w:rPr>
        <w:br w:type="textWrapping"/>
      </w:r>
      <w:r>
        <w:rPr>
          <w:rFonts w:hint="default" w:ascii="Calibri" w:hAnsi="Calibri" w:eastAsia="Calibri" w:cs="Calibri"/>
          <w:b/>
          <w:bCs/>
          <w:sz w:val="24"/>
          <w:szCs w:val="24"/>
          <w:lang w:val="en-US"/>
        </w:rPr>
        <w:t xml:space="preserve">Java Software Engineer | </w:t>
      </w:r>
      <w:r>
        <w:rPr>
          <w:rFonts w:hint="default" w:ascii="Calibri" w:hAnsi="Calibri" w:eastAsia="Calibri"/>
          <w:b/>
          <w:bCs/>
          <w:sz w:val="24"/>
          <w:szCs w:val="24"/>
          <w:lang w:val="en-US"/>
        </w:rPr>
        <w:t xml:space="preserve">913-238-8179 | </w:t>
      </w:r>
      <w:r>
        <w:rPr>
          <w:rFonts w:hint="default" w:ascii="Calibri" w:hAnsi="Calibri" w:eastAsia="Calibri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Calibri" w:hAnsi="Calibri" w:eastAsia="Calibri"/>
          <w:b/>
          <w:bCs/>
          <w:sz w:val="24"/>
          <w:szCs w:val="24"/>
          <w:lang w:val="en-US"/>
        </w:rPr>
        <w:instrText xml:space="preserve"> HYPERLINK "mailto:anushareddykatla08@gmail.com" </w:instrText>
      </w:r>
      <w:r>
        <w:rPr>
          <w:rFonts w:hint="default" w:ascii="Calibri" w:hAnsi="Calibri" w:eastAsia="Calibri"/>
          <w:b/>
          <w:bCs/>
          <w:sz w:val="24"/>
          <w:szCs w:val="24"/>
          <w:lang w:val="en-US"/>
        </w:rPr>
        <w:fldChar w:fldCharType="separate"/>
      </w:r>
      <w:r>
        <w:rPr>
          <w:rStyle w:val="7"/>
          <w:rFonts w:hint="default" w:ascii="Calibri" w:hAnsi="Calibri" w:eastAsia="Calibri"/>
          <w:b/>
          <w:bCs/>
          <w:sz w:val="24"/>
          <w:szCs w:val="24"/>
          <w:lang w:val="en-US"/>
        </w:rPr>
        <w:t>anushareddykatla08@gmail.com</w:t>
      </w:r>
      <w:r>
        <w:rPr>
          <w:rStyle w:val="7"/>
          <w:rFonts w:hint="default" w:ascii="Calibri" w:hAnsi="Calibri" w:eastAsia="Calibri"/>
          <w:b/>
          <w:bCs/>
          <w:sz w:val="24"/>
          <w:szCs w:val="24"/>
          <w:lang w:val="en-US"/>
        </w:rPr>
        <w:br w:type="textWrapping"/>
      </w:r>
      <w:r>
        <w:rPr>
          <w:rFonts w:hint="default" w:ascii="Calibri" w:hAnsi="Calibri" w:eastAsia="Calibri"/>
          <w:b/>
          <w:bCs/>
          <w:sz w:val="24"/>
          <w:szCs w:val="24"/>
          <w:lang w:val="en-US"/>
        </w:rPr>
        <w:fldChar w:fldCharType="end"/>
      </w:r>
      <w:r>
        <w:rPr>
          <w:rFonts w:hint="default" w:ascii="Calibri" w:hAnsi="Calibri" w:eastAsia="Calibri"/>
          <w:b/>
          <w:bCs/>
          <w:sz w:val="24"/>
          <w:szCs w:val="24"/>
          <w:lang w:val="en-US"/>
        </w:rPr>
        <w:t>LinkedIn: http://linkedin.com/in/katla-anusha</w:t>
      </w:r>
    </w:p>
    <w:p w14:paraId="336CBFC0">
      <w:pPr>
        <w:pBdr>
          <w:bottom w:val="single" w:color="auto" w:sz="4" w:space="0"/>
        </w:pBdr>
        <w:tabs>
          <w:tab w:val="left" w:pos="3270"/>
        </w:tabs>
        <w:spacing w:after="0" w:line="240" w:lineRule="auto"/>
        <w:jc w:val="both"/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PROFESSIONAL Summary:</w:t>
      </w:r>
    </w:p>
    <w:p w14:paraId="4DBC9C89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Java Full Stack Developer with </w:t>
      </w:r>
      <w:r>
        <w:rPr>
          <w:rFonts w:hint="default"/>
          <w:lang w:val="en-US"/>
        </w:rPr>
        <w:t xml:space="preserve">around </w:t>
      </w:r>
      <w:r>
        <w:rPr>
          <w:rStyle w:val="9"/>
        </w:rPr>
        <w:t>5+ years of experience</w:t>
      </w:r>
      <w:r>
        <w:t xml:space="preserve"> delivering scalable, enterprise-grade applications across </w:t>
      </w:r>
      <w:r>
        <w:rPr>
          <w:rStyle w:val="9"/>
        </w:rPr>
        <w:t>finance, automotive, and technology</w:t>
      </w:r>
      <w:r>
        <w:t xml:space="preserve"> sectors.</w:t>
      </w:r>
    </w:p>
    <w:p w14:paraId="7AEF6EBE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Proficient in </w:t>
      </w:r>
      <w:r>
        <w:rPr>
          <w:rStyle w:val="9"/>
        </w:rPr>
        <w:t>Java 11/17</w:t>
      </w:r>
      <w:r>
        <w:t xml:space="preserve">, with </w:t>
      </w:r>
      <w:r>
        <w:rPr>
          <w:rStyle w:val="9"/>
        </w:rPr>
        <w:t>exposure to Java 21</w:t>
      </w:r>
      <w:r>
        <w:t xml:space="preserve">, and expert-level skills in </w:t>
      </w:r>
      <w:r>
        <w:rPr>
          <w:rStyle w:val="9"/>
        </w:rPr>
        <w:t>Spring Boot, Hibernate</w:t>
      </w:r>
      <w:r>
        <w:t xml:space="preserve">, and </w:t>
      </w:r>
      <w:r>
        <w:rPr>
          <w:rStyle w:val="9"/>
        </w:rPr>
        <w:t>RESTful API</w:t>
      </w:r>
      <w:r>
        <w:t xml:space="preserve"> development within microservices architectures.</w:t>
      </w:r>
    </w:p>
    <w:p w14:paraId="1127089B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Hands-on experience building </w:t>
      </w:r>
      <w:r>
        <w:rPr>
          <w:rStyle w:val="9"/>
        </w:rPr>
        <w:t>cloud-native applications</w:t>
      </w:r>
      <w:r>
        <w:t xml:space="preserve"> with </w:t>
      </w:r>
      <w:r>
        <w:rPr>
          <w:rStyle w:val="9"/>
        </w:rPr>
        <w:t>AWS</w:t>
      </w:r>
      <w:r>
        <w:t xml:space="preserve"> (EC2, Lambda, RDS, S3), leveraging </w:t>
      </w:r>
      <w:r>
        <w:rPr>
          <w:rStyle w:val="9"/>
        </w:rPr>
        <w:t>Docker</w:t>
      </w:r>
      <w:r>
        <w:t xml:space="preserve"> and </w:t>
      </w:r>
      <w:r>
        <w:rPr>
          <w:rStyle w:val="9"/>
        </w:rPr>
        <w:t>Kubernetes (EKS)</w:t>
      </w:r>
      <w:r>
        <w:t xml:space="preserve"> for container orchestration and </w:t>
      </w:r>
      <w:r>
        <w:rPr>
          <w:rStyle w:val="9"/>
        </w:rPr>
        <w:t>Jenkins</w:t>
      </w:r>
      <w:r>
        <w:t xml:space="preserve"> for CI/CD automation.</w:t>
      </w:r>
    </w:p>
    <w:p w14:paraId="45CB4F52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Developed robust, thread-safe backend systems using advanced Java concepts including </w:t>
      </w:r>
      <w:r>
        <w:rPr>
          <w:rStyle w:val="9"/>
        </w:rPr>
        <w:t>concurrent collections</w:t>
      </w:r>
      <w:r>
        <w:t xml:space="preserve">, </w:t>
      </w:r>
      <w:r>
        <w:rPr>
          <w:rStyle w:val="9"/>
        </w:rPr>
        <w:t>Executor framework</w:t>
      </w:r>
      <w:r>
        <w:t xml:space="preserve">, and </w:t>
      </w:r>
      <w:r>
        <w:rPr>
          <w:rStyle w:val="9"/>
        </w:rPr>
        <w:t>memory management</w:t>
      </w:r>
      <w:r>
        <w:t xml:space="preserve"> optimizations (heap tuning, G1GC).</w:t>
      </w:r>
    </w:p>
    <w:p w14:paraId="36709C70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Strong command over </w:t>
      </w:r>
      <w:r>
        <w:rPr>
          <w:rStyle w:val="9"/>
        </w:rPr>
        <w:t>event-driven architectures</w:t>
      </w:r>
      <w:r>
        <w:t xml:space="preserve"> using </w:t>
      </w:r>
      <w:r>
        <w:rPr>
          <w:rStyle w:val="9"/>
        </w:rPr>
        <w:t>Apache Kafka</w:t>
      </w:r>
      <w:r>
        <w:t>, enabling high-throughput and loosely coupled service communication in distributed systems.</w:t>
      </w:r>
    </w:p>
    <w:p w14:paraId="2C71B41E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Skilled in </w:t>
      </w:r>
      <w:r>
        <w:rPr>
          <w:rStyle w:val="9"/>
        </w:rPr>
        <w:t>API design and security</w:t>
      </w:r>
      <w:r>
        <w:t xml:space="preserve"> using </w:t>
      </w:r>
      <w:r>
        <w:rPr>
          <w:rStyle w:val="9"/>
        </w:rPr>
        <w:t>Spring Security, OAuth 2.0</w:t>
      </w:r>
      <w:r>
        <w:t xml:space="preserve">, and </w:t>
      </w:r>
      <w:r>
        <w:rPr>
          <w:rStyle w:val="9"/>
        </w:rPr>
        <w:t>JWT</w:t>
      </w:r>
      <w:r>
        <w:t>, ensuring secure access control and identity management in sensitive business workflows.</w:t>
      </w:r>
    </w:p>
    <w:p w14:paraId="757CC43D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Built and maintained high-performing </w:t>
      </w:r>
      <w:r>
        <w:rPr>
          <w:rStyle w:val="9"/>
        </w:rPr>
        <w:t>Angular (12–16)</w:t>
      </w:r>
      <w:r>
        <w:t xml:space="preserve"> and </w:t>
      </w:r>
      <w:r>
        <w:rPr>
          <w:rStyle w:val="9"/>
        </w:rPr>
        <w:t>React.js</w:t>
      </w:r>
      <w:r>
        <w:t xml:space="preserve"> frontends with advanced state management (NgRx, Redux), lazy loading, and responsive UI practices.</w:t>
      </w:r>
    </w:p>
    <w:p w14:paraId="4F11320C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Deep understanding of </w:t>
      </w:r>
      <w:r>
        <w:rPr>
          <w:rStyle w:val="9"/>
        </w:rPr>
        <w:t>relational and NoSQL databases</w:t>
      </w:r>
      <w:r>
        <w:t xml:space="preserve">, including </w:t>
      </w:r>
      <w:r>
        <w:rPr>
          <w:rStyle w:val="9"/>
        </w:rPr>
        <w:t>Oracle, MySQL, PostgreSQL, MongoDB</w:t>
      </w:r>
      <w:r>
        <w:t xml:space="preserve">, and </w:t>
      </w:r>
      <w:r>
        <w:rPr>
          <w:rStyle w:val="9"/>
        </w:rPr>
        <w:t>Redis</w:t>
      </w:r>
      <w:r>
        <w:t>, focusing on schema design, indexing, and performance tuning.</w:t>
      </w:r>
    </w:p>
    <w:p w14:paraId="4A448F4C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Experience designing and maintaining </w:t>
      </w:r>
      <w:r>
        <w:rPr>
          <w:rStyle w:val="9"/>
        </w:rPr>
        <w:t>scalable microservices</w:t>
      </w:r>
      <w:r>
        <w:t xml:space="preserve"> using domain-driven principles, RESTful conventions, and modular deployment patterns.</w:t>
      </w:r>
    </w:p>
    <w:p w14:paraId="533213BF">
      <w:pPr>
        <w:numPr>
          <w:ilvl w:val="0"/>
          <w:numId w:val="1"/>
        </w:numPr>
        <w:spacing w:after="0" w:line="240" w:lineRule="auto"/>
        <w:ind w:left="284" w:right="-140" w:hanging="284"/>
        <w:jc w:val="both"/>
      </w:pPr>
      <w:r>
        <w:t xml:space="preserve">Strong advocate of </w:t>
      </w:r>
      <w:r>
        <w:rPr>
          <w:rStyle w:val="9"/>
        </w:rPr>
        <w:t>software quality</w:t>
      </w:r>
      <w:r>
        <w:t xml:space="preserve">, maintaining </w:t>
      </w:r>
      <w:r>
        <w:rPr>
          <w:rStyle w:val="9"/>
        </w:rPr>
        <w:t>85–95%+ test coverage</w:t>
      </w:r>
      <w:r>
        <w:t xml:space="preserve"> using </w:t>
      </w:r>
      <w:r>
        <w:rPr>
          <w:rStyle w:val="9"/>
        </w:rPr>
        <w:t>JUnit, Mockito, and Testcontainers</w:t>
      </w:r>
      <w:r>
        <w:t xml:space="preserve">, with continuous code health checks via </w:t>
      </w:r>
      <w:r>
        <w:rPr>
          <w:rStyle w:val="9"/>
        </w:rPr>
        <w:t>SonarQube</w:t>
      </w:r>
      <w:r>
        <w:t>.</w:t>
      </w:r>
    </w:p>
    <w:p w14:paraId="35F2BA92">
      <w:pPr>
        <w:numPr>
          <w:ilvl w:val="0"/>
          <w:numId w:val="1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b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t xml:space="preserve">Collaborative team player in </w:t>
      </w:r>
      <w:r>
        <w:rPr>
          <w:rStyle w:val="9"/>
        </w:rPr>
        <w:t>Agile/Scrum</w:t>
      </w:r>
      <w:r>
        <w:t xml:space="preserve"> environments, with experience leading feature development, participating in sprint ceremonies, and delivering incremental releases on time.</w:t>
      </w:r>
      <w:r>
        <w:rPr>
          <w:rFonts w:hint="default" w:ascii="Calibri" w:hAnsi="Calibri" w:eastAsia="SimSun" w:cs="Calibri"/>
          <w:sz w:val="24"/>
        </w:rPr>
        <w:br w:type="textWrapping"/>
      </w:r>
    </w:p>
    <w:p w14:paraId="7F4993D8">
      <w:pPr>
        <w:pBdr>
          <w:bottom w:val="single" w:color="auto" w:sz="4" w:space="0"/>
        </w:pBdr>
        <w:spacing w:line="240" w:lineRule="auto"/>
        <w:jc w:val="both"/>
        <w:rPr>
          <w:rFonts w:hint="default" w:ascii="Calibri" w:hAnsi="Calibri" w:cs="Calibri"/>
          <w:b/>
          <w:u w:val="non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Technical Skills</w:t>
      </w:r>
    </w:p>
    <w:p w14:paraId="11D8FB6C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Backend Technologies:</w:t>
      </w:r>
      <w:r>
        <w:t xml:space="preserve"> Java 11/17</w:t>
      </w:r>
      <w:r>
        <w:rPr>
          <w:rFonts w:hint="default"/>
          <w:lang w:val="en-US"/>
        </w:rPr>
        <w:t>/21</w:t>
      </w:r>
      <w:r>
        <w:t>, Spring Boot, Hibernate, JPA, JDBC, WebClient, RestTemplate, RESTful APIs, Kafka</w:t>
      </w:r>
    </w:p>
    <w:p w14:paraId="123CEF7F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Frontend Technologies:</w:t>
      </w:r>
      <w:r>
        <w:t xml:space="preserve"> Angular 12–16, React.js, Redux, TypeScript, JavaScript, HTML5, CSS3, Thymeleaf</w:t>
      </w:r>
    </w:p>
    <w:p w14:paraId="4F288AED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Database:</w:t>
      </w:r>
      <w:r>
        <w:t xml:space="preserve"> Oracle, MySQL, PostgreSQL, MongoDB, Redis, SQL, PL/SQL, Stored Procedures, Triggers</w:t>
      </w:r>
    </w:p>
    <w:p w14:paraId="46A2D131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DevOps &amp; Cloud:</w:t>
      </w:r>
      <w:r>
        <w:t xml:space="preserve"> AWS (EC2, S3, RDS, Lambda, CloudWatch), Docker, Kubernetes (EKS), Jenkins, Git, Maven, Gradle, CI/CD Pipelines</w:t>
      </w:r>
    </w:p>
    <w:p w14:paraId="3049CF67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Testing Tools:</w:t>
      </w:r>
      <w:r>
        <w:t xml:space="preserve"> JUnit, Mockito, Testcontainers, Postman, Swagger/OpenAPI</w:t>
      </w:r>
    </w:p>
    <w:p w14:paraId="6D62BE4A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Security:</w:t>
      </w:r>
      <w:r>
        <w:t xml:space="preserve"> Spring Security, OAuth 2.0, JWT, API Gateway</w:t>
      </w:r>
    </w:p>
    <w:p w14:paraId="69989E4E">
      <w:pPr>
        <w:tabs>
          <w:tab w:val="left" w:pos="3270"/>
        </w:tabs>
        <w:spacing w:after="0" w:line="240" w:lineRule="auto"/>
        <w:jc w:val="both"/>
      </w:pPr>
      <w:r>
        <w:rPr>
          <w:rStyle w:val="9"/>
        </w:rPr>
        <w:t>Architecture &amp; Patterns:</w:t>
      </w:r>
      <w:r>
        <w:t xml:space="preserve"> Microservices, Event-Driven Systems, SCADA Integration, Caching, Exception Handling, Singleton, Factory, Strategy, Observer</w:t>
      </w:r>
    </w:p>
    <w:p w14:paraId="537A74AA">
      <w:pPr>
        <w:tabs>
          <w:tab w:val="left" w:pos="3270"/>
        </w:tabs>
        <w:spacing w:after="0" w:line="240" w:lineRule="auto"/>
        <w:jc w:val="both"/>
        <w:rPr>
          <w:rFonts w:hint="default" w:ascii="Calibri" w:hAnsi="Calibri" w:eastAsia="Arial" w:cs="Calibri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Style w:val="9"/>
        </w:rPr>
        <w:t>Development Tools:</w:t>
      </w:r>
      <w:r>
        <w:t xml:space="preserve"> Agile/Scrum, Jira, Bitbucket, GitHub, SonarQube, Log4j</w:t>
      </w:r>
      <w:r>
        <w:rPr>
          <w:rFonts w:hint="default" w:ascii="Calibri" w:hAnsi="Calibri" w:eastAsia="Arial" w:cs="Calibri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br w:type="textWrapping"/>
      </w:r>
    </w:p>
    <w:p w14:paraId="3FB77742">
      <w:pPr>
        <w:pBdr>
          <w:bottom w:val="single" w:color="auto" w:sz="4" w:space="0"/>
        </w:pBdr>
        <w:spacing w:after="0"/>
        <w:jc w:val="both"/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PROFESSIONAL EXPERIENCE</w:t>
      </w:r>
    </w:p>
    <w:p w14:paraId="72C20157">
      <w:pPr>
        <w:spacing w:after="0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36EAA555">
      <w:pPr>
        <w:spacing w:after="0"/>
        <w:jc w:val="both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Client: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EY</w:t>
      </w:r>
      <w:r>
        <w:rPr>
          <w:rFonts w:hint="default" w:ascii="Calibri" w:hAnsi="Calibri" w:cs="Calibri"/>
          <w:b/>
          <w:spacing w:val="-2"/>
          <w:sz w:val="24"/>
          <w:szCs w:val="24"/>
        </w:rPr>
        <w:t>,</w:t>
      </w:r>
      <w:r>
        <w:rPr>
          <w:rFonts w:hint="default" w:ascii="Calibri" w:hAnsi="Calibri" w:cs="Calibri"/>
          <w:b/>
          <w:spacing w:val="-2"/>
          <w:sz w:val="24"/>
          <w:szCs w:val="24"/>
          <w:lang w:val="en-US"/>
        </w:rPr>
        <w:t xml:space="preserve"> USA | Aug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2024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–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May 2025</w:t>
      </w:r>
    </w:p>
    <w:p w14:paraId="731F128B">
      <w:pPr>
        <w:spacing w:line="232" w:lineRule="exact"/>
        <w:rPr>
          <w:rFonts w:hint="default" w:ascii="Calibri" w:hAnsi="Calibri" w:cs="Calibri"/>
          <w:b/>
          <w:spacing w:val="-2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Role: </w:t>
      </w:r>
      <w:r>
        <w:rPr>
          <w:rFonts w:hint="default" w:ascii="Calibri" w:hAnsi="Calibri" w:cs="Calibri"/>
          <w:b/>
          <w:spacing w:val="-2"/>
          <w:sz w:val="24"/>
          <w:szCs w:val="24"/>
          <w:lang w:val="en-US"/>
        </w:rPr>
        <w:t xml:space="preserve">Java Software Engineer </w:t>
      </w:r>
    </w:p>
    <w:p w14:paraId="1A3EF4E9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Contributed to the design and development of scalable, cloud-native enterprise solutions in EY’s financial services landscape. Focused on delivering robust backend systems and responsive frontend components to support business-critical operations and integrations.</w:t>
      </w:r>
    </w:p>
    <w:p w14:paraId="23764C3A">
      <w:pPr>
        <w:spacing w:after="0" w:line="240" w:lineRule="auto"/>
        <w:ind w:right="-140"/>
        <w:jc w:val="both"/>
        <w:rPr>
          <w:rFonts w:hint="default" w:ascii="Calibri" w:hAnsi="Calibri" w:eastAsia="Calibri" w:cs="Calibri"/>
          <w:sz w:val="22"/>
          <w:szCs w:val="22"/>
        </w:rPr>
      </w:pPr>
      <w:r>
        <w:rPr>
          <w:rFonts w:hint="default" w:ascii="Calibri" w:hAnsi="Calibri" w:eastAsia="Arial" w:cs="Calibri"/>
          <w:b/>
          <w:sz w:val="22"/>
          <w:szCs w:val="22"/>
        </w:rPr>
        <w:t>Professional Contributions:</w:t>
      </w:r>
    </w:p>
    <w:p w14:paraId="2E57F2DE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and maintained </w:t>
      </w:r>
      <w:r>
        <w:rPr>
          <w:rStyle w:val="9"/>
          <w:rFonts w:hint="default" w:ascii="Calibri" w:hAnsi="Calibri" w:cs="Calibri"/>
          <w:sz w:val="22"/>
          <w:szCs w:val="22"/>
        </w:rPr>
        <w:t>Java 17-based</w:t>
      </w:r>
      <w:r>
        <w:rPr>
          <w:rFonts w:hint="default" w:ascii="Calibri" w:hAnsi="Calibri" w:cs="Calibri"/>
          <w:sz w:val="22"/>
          <w:szCs w:val="22"/>
        </w:rPr>
        <w:t xml:space="preserve"> microservices using </w:t>
      </w:r>
      <w:r>
        <w:rPr>
          <w:rStyle w:val="9"/>
          <w:rFonts w:hint="default" w:ascii="Calibri" w:hAnsi="Calibri" w:cs="Calibri"/>
          <w:sz w:val="22"/>
          <w:szCs w:val="22"/>
        </w:rPr>
        <w:t>Spring Boot</w:t>
      </w:r>
      <w:r>
        <w:rPr>
          <w:rFonts w:hint="default" w:ascii="Calibri" w:hAnsi="Calibri" w:cs="Calibri"/>
          <w:sz w:val="22"/>
          <w:szCs w:val="22"/>
        </w:rPr>
        <w:t xml:space="preserve">, with exposure to </w:t>
      </w:r>
      <w:r>
        <w:rPr>
          <w:rStyle w:val="9"/>
          <w:rFonts w:hint="default" w:ascii="Calibri" w:hAnsi="Calibri" w:cs="Calibri"/>
          <w:sz w:val="22"/>
          <w:szCs w:val="22"/>
        </w:rPr>
        <w:t>Java 21</w:t>
      </w:r>
      <w:r>
        <w:rPr>
          <w:rFonts w:hint="default" w:ascii="Calibri" w:hAnsi="Calibri" w:cs="Calibri"/>
          <w:sz w:val="22"/>
          <w:szCs w:val="22"/>
        </w:rPr>
        <w:t xml:space="preserve"> features to enhance performance and developer productivity.</w:t>
      </w:r>
    </w:p>
    <w:p w14:paraId="3F171117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Applied core </w:t>
      </w:r>
      <w:r>
        <w:rPr>
          <w:rStyle w:val="9"/>
          <w:rFonts w:hint="default" w:ascii="Calibri" w:hAnsi="Calibri" w:cs="Calibri"/>
          <w:sz w:val="22"/>
          <w:szCs w:val="22"/>
        </w:rPr>
        <w:t>Java concepts</w:t>
      </w:r>
      <w:r>
        <w:rPr>
          <w:rFonts w:hint="default" w:ascii="Calibri" w:hAnsi="Calibri" w:cs="Calibri"/>
          <w:sz w:val="22"/>
          <w:szCs w:val="22"/>
        </w:rPr>
        <w:t xml:space="preserve"> such as multithreading, exception handling, and collections framework to implement efficient and concurrent backend logic.</w:t>
      </w:r>
    </w:p>
    <w:p w14:paraId="0AD744AF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Designed and documented scalable </w:t>
      </w:r>
      <w:r>
        <w:rPr>
          <w:rStyle w:val="9"/>
          <w:rFonts w:hint="default" w:ascii="Calibri" w:hAnsi="Calibri" w:cs="Calibri"/>
          <w:sz w:val="22"/>
          <w:szCs w:val="22"/>
        </w:rPr>
        <w:t>RESTful APIs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Style w:val="9"/>
          <w:rFonts w:hint="default" w:ascii="Calibri" w:hAnsi="Calibri" w:cs="Calibri"/>
          <w:sz w:val="22"/>
          <w:szCs w:val="22"/>
        </w:rPr>
        <w:t>Swagger/OpenAPI</w:t>
      </w:r>
      <w:r>
        <w:rPr>
          <w:rFonts w:hint="default" w:ascii="Calibri" w:hAnsi="Calibri" w:cs="Calibri"/>
          <w:sz w:val="22"/>
          <w:szCs w:val="22"/>
        </w:rPr>
        <w:t>, enabling seamless integration with internal services and external platforms.</w:t>
      </w:r>
    </w:p>
    <w:p w14:paraId="33CC1862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Built responsive frontend components using </w:t>
      </w:r>
      <w:r>
        <w:rPr>
          <w:rStyle w:val="9"/>
          <w:rFonts w:hint="default" w:ascii="Calibri" w:hAnsi="Calibri" w:cs="Calibri"/>
          <w:sz w:val="22"/>
          <w:szCs w:val="22"/>
        </w:rPr>
        <w:t>Angular 14</w:t>
      </w:r>
      <w:r>
        <w:rPr>
          <w:rFonts w:hint="default" w:ascii="Calibri" w:hAnsi="Calibri" w:cs="Calibri"/>
          <w:sz w:val="22"/>
          <w:szCs w:val="22"/>
        </w:rPr>
        <w:t>, optimizing UI workflows and enhancing user experience.</w:t>
      </w:r>
    </w:p>
    <w:p w14:paraId="128F1391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Integrated </w:t>
      </w:r>
      <w:r>
        <w:rPr>
          <w:rStyle w:val="9"/>
          <w:rFonts w:hint="default" w:ascii="Calibri" w:hAnsi="Calibri" w:cs="Calibri"/>
          <w:sz w:val="22"/>
          <w:szCs w:val="22"/>
        </w:rPr>
        <w:t>asynchronous messaging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Style w:val="9"/>
          <w:rFonts w:hint="default" w:ascii="Calibri" w:hAnsi="Calibri" w:cs="Calibri"/>
          <w:sz w:val="22"/>
          <w:szCs w:val="22"/>
        </w:rPr>
        <w:t>Apache Kafka</w:t>
      </w:r>
      <w:r>
        <w:rPr>
          <w:rFonts w:hint="default" w:ascii="Calibri" w:hAnsi="Calibri" w:cs="Calibri"/>
          <w:sz w:val="22"/>
          <w:szCs w:val="22"/>
        </w:rPr>
        <w:t>, improving system decoupling and real-time data processing.</w:t>
      </w:r>
    </w:p>
    <w:p w14:paraId="10953B64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Managed </w:t>
      </w:r>
      <w:r>
        <w:rPr>
          <w:rStyle w:val="9"/>
          <w:rFonts w:hint="default" w:ascii="Calibri" w:hAnsi="Calibri" w:cs="Calibri"/>
          <w:sz w:val="22"/>
          <w:szCs w:val="22"/>
        </w:rPr>
        <w:t>cloud-native deployments</w:t>
      </w:r>
      <w:r>
        <w:rPr>
          <w:rFonts w:hint="default" w:ascii="Calibri" w:hAnsi="Calibri" w:cs="Calibri"/>
          <w:sz w:val="22"/>
          <w:szCs w:val="22"/>
        </w:rPr>
        <w:t xml:space="preserve"> on </w:t>
      </w:r>
      <w:r>
        <w:rPr>
          <w:rStyle w:val="9"/>
          <w:rFonts w:hint="default" w:ascii="Calibri" w:hAnsi="Calibri" w:cs="Calibri"/>
          <w:sz w:val="22"/>
          <w:szCs w:val="22"/>
        </w:rPr>
        <w:t>AWS</w:t>
      </w:r>
      <w:r>
        <w:rPr>
          <w:rFonts w:hint="default" w:ascii="Calibri" w:hAnsi="Calibri" w:cs="Calibri"/>
          <w:sz w:val="22"/>
          <w:szCs w:val="22"/>
        </w:rPr>
        <w:t xml:space="preserve"> (EC2, Lambda, S3, RDS), ensuring high availability, fault tolerance, and scalability.</w:t>
      </w:r>
    </w:p>
    <w:p w14:paraId="193C3AF7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Developed and optimized complex SQL queries and maintained database schemas in </w:t>
      </w:r>
      <w:r>
        <w:rPr>
          <w:rStyle w:val="9"/>
          <w:rFonts w:hint="default" w:ascii="Calibri" w:hAnsi="Calibri" w:cs="Calibri"/>
          <w:sz w:val="22"/>
          <w:szCs w:val="22"/>
        </w:rPr>
        <w:t>MySQL</w:t>
      </w:r>
      <w:r>
        <w:rPr>
          <w:rFonts w:hint="default" w:ascii="Calibri" w:hAnsi="Calibri" w:cs="Calibri"/>
          <w:sz w:val="22"/>
          <w:szCs w:val="22"/>
        </w:rPr>
        <w:t>, improving data retrieval performance.</w:t>
      </w:r>
    </w:p>
    <w:p w14:paraId="234D0915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Enforced </w:t>
      </w:r>
      <w:r>
        <w:rPr>
          <w:rStyle w:val="9"/>
          <w:rFonts w:hint="default" w:ascii="Calibri" w:hAnsi="Calibri" w:cs="Calibri"/>
          <w:sz w:val="22"/>
          <w:szCs w:val="22"/>
        </w:rPr>
        <w:t>secure authentication and authorization</w:t>
      </w:r>
      <w:r>
        <w:rPr>
          <w:rFonts w:hint="default" w:ascii="Calibri" w:hAnsi="Calibri" w:cs="Calibri"/>
          <w:sz w:val="22"/>
          <w:szCs w:val="22"/>
        </w:rPr>
        <w:t xml:space="preserve"> with </w:t>
      </w:r>
      <w:r>
        <w:rPr>
          <w:rStyle w:val="9"/>
          <w:rFonts w:hint="default" w:ascii="Calibri" w:hAnsi="Calibri" w:cs="Calibri"/>
          <w:sz w:val="22"/>
          <w:szCs w:val="22"/>
        </w:rPr>
        <w:t>OAuth 2.0</w:t>
      </w:r>
      <w:r>
        <w:rPr>
          <w:rFonts w:hint="default" w:ascii="Calibri" w:hAnsi="Calibri" w:cs="Calibri"/>
          <w:sz w:val="22"/>
          <w:szCs w:val="22"/>
        </w:rPr>
        <w:t xml:space="preserve"> and </w:t>
      </w:r>
      <w:r>
        <w:rPr>
          <w:rStyle w:val="9"/>
          <w:rFonts w:hint="default" w:ascii="Calibri" w:hAnsi="Calibri" w:cs="Calibri"/>
          <w:sz w:val="22"/>
          <w:szCs w:val="22"/>
        </w:rPr>
        <w:t>JWT</w:t>
      </w:r>
      <w:r>
        <w:rPr>
          <w:rFonts w:hint="default" w:ascii="Calibri" w:hAnsi="Calibri" w:cs="Calibri"/>
          <w:sz w:val="22"/>
          <w:szCs w:val="22"/>
        </w:rPr>
        <w:t>, ensuring robust access control across services.</w:t>
      </w:r>
    </w:p>
    <w:p w14:paraId="79605F07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Containerized microservices using </w:t>
      </w:r>
      <w:r>
        <w:rPr>
          <w:rStyle w:val="9"/>
          <w:rFonts w:hint="default" w:ascii="Calibri" w:hAnsi="Calibri" w:cs="Calibri"/>
          <w:sz w:val="22"/>
          <w:szCs w:val="22"/>
        </w:rPr>
        <w:t>Docker</w:t>
      </w:r>
      <w:r>
        <w:rPr>
          <w:rFonts w:hint="default" w:ascii="Calibri" w:hAnsi="Calibri" w:cs="Calibri"/>
          <w:sz w:val="22"/>
          <w:szCs w:val="22"/>
        </w:rPr>
        <w:t xml:space="preserve">, orchestrated via </w:t>
      </w:r>
      <w:r>
        <w:rPr>
          <w:rStyle w:val="9"/>
          <w:rFonts w:hint="default" w:ascii="Calibri" w:hAnsi="Calibri" w:cs="Calibri"/>
          <w:sz w:val="22"/>
          <w:szCs w:val="22"/>
        </w:rPr>
        <w:t>Kubernetes</w:t>
      </w:r>
      <w:r>
        <w:rPr>
          <w:rFonts w:hint="default" w:ascii="Calibri" w:hAnsi="Calibri" w:cs="Calibri"/>
          <w:sz w:val="22"/>
          <w:szCs w:val="22"/>
        </w:rPr>
        <w:t xml:space="preserve">, and automated deployments using </w:t>
      </w:r>
      <w:r>
        <w:rPr>
          <w:rStyle w:val="9"/>
          <w:rFonts w:hint="default" w:ascii="Calibri" w:hAnsi="Calibri" w:cs="Calibri"/>
          <w:sz w:val="22"/>
          <w:szCs w:val="22"/>
        </w:rPr>
        <w:t>Jenkins</w:t>
      </w:r>
      <w:r>
        <w:rPr>
          <w:rFonts w:hint="default" w:ascii="Calibri" w:hAnsi="Calibri" w:cs="Calibri"/>
          <w:sz w:val="22"/>
          <w:szCs w:val="22"/>
        </w:rPr>
        <w:t xml:space="preserve"> for CI/CD.</w:t>
      </w:r>
    </w:p>
    <w:p w14:paraId="002BB8D5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Ensured high code quality with </w:t>
      </w:r>
      <w:r>
        <w:rPr>
          <w:rStyle w:val="9"/>
          <w:rFonts w:hint="default" w:ascii="Calibri" w:hAnsi="Calibri" w:cs="Calibri"/>
          <w:sz w:val="22"/>
          <w:szCs w:val="22"/>
        </w:rPr>
        <w:t>JUnit</w:t>
      </w:r>
      <w:r>
        <w:rPr>
          <w:rFonts w:hint="default" w:ascii="Calibri" w:hAnsi="Calibri" w:cs="Calibri"/>
          <w:sz w:val="22"/>
          <w:szCs w:val="22"/>
        </w:rPr>
        <w:t xml:space="preserve">, </w:t>
      </w:r>
      <w:r>
        <w:rPr>
          <w:rStyle w:val="9"/>
          <w:rFonts w:hint="default" w:ascii="Calibri" w:hAnsi="Calibri" w:cs="Calibri"/>
          <w:sz w:val="22"/>
          <w:szCs w:val="22"/>
        </w:rPr>
        <w:t>Mockito</w:t>
      </w:r>
      <w:r>
        <w:rPr>
          <w:rFonts w:hint="default" w:ascii="Calibri" w:hAnsi="Calibri" w:cs="Calibri"/>
          <w:sz w:val="22"/>
          <w:szCs w:val="22"/>
        </w:rPr>
        <w:t xml:space="preserve">, and enforced static analysis through </w:t>
      </w:r>
      <w:r>
        <w:rPr>
          <w:rStyle w:val="9"/>
          <w:rFonts w:hint="default" w:ascii="Calibri" w:hAnsi="Calibri" w:cs="Calibri"/>
          <w:sz w:val="22"/>
          <w:szCs w:val="22"/>
        </w:rPr>
        <w:t>SonarQube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4DA480CF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Used </w:t>
      </w:r>
      <w:r>
        <w:rPr>
          <w:rStyle w:val="9"/>
          <w:rFonts w:hint="default" w:ascii="Calibri" w:hAnsi="Calibri" w:cs="Calibri"/>
          <w:sz w:val="22"/>
          <w:szCs w:val="22"/>
        </w:rPr>
        <w:t>Git</w:t>
      </w:r>
      <w:r>
        <w:rPr>
          <w:rFonts w:hint="default" w:ascii="Calibri" w:hAnsi="Calibri" w:cs="Calibri"/>
          <w:sz w:val="22"/>
          <w:szCs w:val="22"/>
        </w:rPr>
        <w:t xml:space="preserve"> for version control and participated in regular </w:t>
      </w:r>
      <w:r>
        <w:rPr>
          <w:rStyle w:val="9"/>
          <w:rFonts w:hint="default" w:ascii="Calibri" w:hAnsi="Calibri" w:cs="Calibri"/>
          <w:sz w:val="22"/>
          <w:szCs w:val="22"/>
        </w:rPr>
        <w:t>code reviews</w:t>
      </w:r>
      <w:r>
        <w:rPr>
          <w:rFonts w:hint="default" w:ascii="Calibri" w:hAnsi="Calibri" w:cs="Calibri"/>
          <w:sz w:val="22"/>
          <w:szCs w:val="22"/>
        </w:rPr>
        <w:t>, contributing to clean and maintainable codebase.</w:t>
      </w:r>
    </w:p>
    <w:p w14:paraId="1F266426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Actively participated in </w:t>
      </w:r>
      <w:r>
        <w:rPr>
          <w:rStyle w:val="9"/>
          <w:rFonts w:hint="default" w:ascii="Calibri" w:hAnsi="Calibri" w:cs="Calibri"/>
          <w:sz w:val="22"/>
          <w:szCs w:val="22"/>
        </w:rPr>
        <w:t>Agile Scrum</w:t>
      </w:r>
      <w:r>
        <w:rPr>
          <w:rFonts w:hint="default" w:ascii="Calibri" w:hAnsi="Calibri" w:cs="Calibri"/>
          <w:sz w:val="22"/>
          <w:szCs w:val="22"/>
        </w:rPr>
        <w:t xml:space="preserve"> ceremonies, including sprint planning, stand-ups, and retrospectives to ensure timely delivery.</w:t>
      </w:r>
    </w:p>
    <w:p w14:paraId="2DC588AE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eastAsia="Arial" w:cs="Calibri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sz w:val="22"/>
          <w:szCs w:val="22"/>
        </w:rPr>
        <w:t xml:space="preserve">Gained hands-on experience in </w:t>
      </w:r>
      <w:r>
        <w:rPr>
          <w:rStyle w:val="9"/>
          <w:rFonts w:hint="default" w:ascii="Calibri" w:hAnsi="Calibri" w:cs="Calibri"/>
          <w:sz w:val="22"/>
          <w:szCs w:val="22"/>
        </w:rPr>
        <w:t>EY’s global engineering practices</w:t>
      </w:r>
      <w:r>
        <w:rPr>
          <w:rFonts w:hint="default" w:ascii="Calibri" w:hAnsi="Calibri" w:cs="Calibri"/>
          <w:sz w:val="22"/>
          <w:szCs w:val="22"/>
        </w:rPr>
        <w:t xml:space="preserve">, including knowledge sharing, collaboration, and continuous learning through platforms like </w:t>
      </w:r>
      <w:r>
        <w:rPr>
          <w:rStyle w:val="9"/>
          <w:rFonts w:hint="default" w:ascii="Calibri" w:hAnsi="Calibri" w:cs="Calibri"/>
          <w:sz w:val="22"/>
          <w:szCs w:val="22"/>
        </w:rPr>
        <w:t>EY Badges</w:t>
      </w:r>
      <w:r>
        <w:rPr>
          <w:rFonts w:hint="default" w:ascii="Calibri" w:hAnsi="Calibri" w:cs="Calibri"/>
          <w:sz w:val="22"/>
          <w:szCs w:val="22"/>
        </w:rPr>
        <w:t>.</w:t>
      </w:r>
    </w:p>
    <w:p w14:paraId="6221F5BA">
      <w:pPr>
        <w:spacing w:after="0"/>
        <w:jc w:val="both"/>
        <w:rPr>
          <w:rFonts w:hint="default" w:ascii="Calibri" w:hAnsi="Calibri" w:eastAsia="Arial" w:cs="Calibr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530BE1">
      <w:pPr>
        <w:spacing w:after="0"/>
        <w:jc w:val="both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Client: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Capgemini</w:t>
      </w:r>
      <w:r>
        <w:rPr>
          <w:rFonts w:hint="default" w:ascii="Calibri" w:hAnsi="Calibri" w:cs="Calibri"/>
          <w:b/>
          <w:spacing w:val="-2"/>
          <w:sz w:val="24"/>
          <w:szCs w:val="24"/>
        </w:rPr>
        <w:t>,</w:t>
      </w:r>
      <w:r>
        <w:rPr>
          <w:rFonts w:hint="default" w:ascii="Calibri" w:hAnsi="Calibri" w:cs="Calibri"/>
          <w:b/>
          <w:spacing w:val="-2"/>
          <w:sz w:val="24"/>
          <w:szCs w:val="24"/>
          <w:lang w:val="en-US"/>
        </w:rPr>
        <w:t xml:space="preserve"> India | September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 xml:space="preserve"> 2021 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–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June 2023</w:t>
      </w:r>
    </w:p>
    <w:p w14:paraId="1592C285">
      <w:pPr>
        <w:spacing w:line="232" w:lineRule="exact"/>
        <w:rPr>
          <w:rFonts w:hint="default" w:ascii="Calibri" w:hAnsi="Calibri" w:cs="Calibri"/>
          <w:b/>
          <w:spacing w:val="-2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Role: </w:t>
      </w:r>
      <w:r>
        <w:rPr>
          <w:rFonts w:hint="default" w:ascii="Calibri" w:hAnsi="Calibri" w:cs="Calibri"/>
          <w:b/>
          <w:spacing w:val="-2"/>
          <w:sz w:val="24"/>
          <w:szCs w:val="24"/>
          <w:lang w:val="en-US"/>
        </w:rPr>
        <w:t xml:space="preserve">Associate Software Engineer </w:t>
      </w:r>
    </w:p>
    <w:p w14:paraId="1174374E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Contributed to designing and implementing a highly scalable microservices-based platform serving diverse enterprise clients. Delivered end-to-end solutions to optimize backend data processing, API orchestration, and secure integrations within cloud-native environments.</w:t>
      </w:r>
    </w:p>
    <w:p w14:paraId="257052B3">
      <w:pPr>
        <w:spacing w:after="0" w:line="240" w:lineRule="auto"/>
        <w:ind w:right="-140"/>
        <w:jc w:val="both"/>
        <w:rPr>
          <w:rFonts w:hint="default" w:ascii="Calibri" w:hAnsi="Calibri" w:eastAsia="Calibri" w:cs="Calibri"/>
          <w:sz w:val="22"/>
          <w:szCs w:val="22"/>
        </w:rPr>
      </w:pPr>
      <w:r>
        <w:rPr>
          <w:rFonts w:hint="default" w:ascii="Calibri" w:hAnsi="Calibri" w:eastAsia="Arial" w:cs="Calibri"/>
          <w:b/>
          <w:sz w:val="22"/>
          <w:szCs w:val="22"/>
        </w:rPr>
        <w:t>Professional Contributions:</w:t>
      </w:r>
    </w:p>
    <w:p w14:paraId="60040FCE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Developed and optimized backend services and </w:t>
      </w:r>
      <w:r>
        <w:rPr>
          <w:rStyle w:val="9"/>
          <w:rFonts w:hint="default" w:ascii="Calibri" w:hAnsi="Calibri" w:cs="Calibri"/>
        </w:rPr>
        <w:t>RESTful APIs</w:t>
      </w:r>
      <w:r>
        <w:rPr>
          <w:rFonts w:hint="default" w:ascii="Calibri" w:hAnsi="Calibri" w:cs="Calibri"/>
        </w:rPr>
        <w:t xml:space="preserve"> using </w:t>
      </w:r>
      <w:r>
        <w:rPr>
          <w:rStyle w:val="9"/>
          <w:rFonts w:hint="default" w:ascii="Calibri" w:hAnsi="Calibri" w:cs="Calibri"/>
        </w:rPr>
        <w:t>Java 11</w:t>
      </w:r>
      <w:r>
        <w:rPr>
          <w:rFonts w:hint="default" w:ascii="Calibri" w:hAnsi="Calibri" w:cs="Calibri"/>
        </w:rPr>
        <w:t xml:space="preserve">, </w:t>
      </w:r>
      <w:r>
        <w:rPr>
          <w:rStyle w:val="9"/>
          <w:rFonts w:hint="default" w:ascii="Calibri" w:hAnsi="Calibri" w:cs="Calibri"/>
        </w:rPr>
        <w:t>Spring Boot</w:t>
      </w:r>
      <w:r>
        <w:rPr>
          <w:rFonts w:hint="default" w:ascii="Calibri" w:hAnsi="Calibri" w:cs="Calibri"/>
        </w:rPr>
        <w:t xml:space="preserve">, and </w:t>
      </w:r>
      <w:r>
        <w:rPr>
          <w:rStyle w:val="9"/>
          <w:rFonts w:hint="default" w:ascii="Calibri" w:hAnsi="Calibri" w:cs="Calibri"/>
        </w:rPr>
        <w:t>Swagger</w:t>
      </w:r>
      <w:r>
        <w:rPr>
          <w:rFonts w:hint="default" w:ascii="Calibri" w:hAnsi="Calibri" w:cs="Calibri"/>
        </w:rPr>
        <w:t>, boosting data retrieval efficiency by 30%.</w:t>
      </w:r>
    </w:p>
    <w:p w14:paraId="3D479910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Designed, built, and documented scalable APIs following best practices, enabling seamless integration with frontend applications and third-party systems.</w:t>
      </w:r>
    </w:p>
    <w:p w14:paraId="59E6B88F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Architected and implemented microservices with asynchronous messaging via </w:t>
      </w:r>
      <w:r>
        <w:rPr>
          <w:rStyle w:val="9"/>
          <w:rFonts w:hint="default" w:ascii="Calibri" w:hAnsi="Calibri" w:cs="Calibri"/>
        </w:rPr>
        <w:t>Kafka</w:t>
      </w:r>
      <w:r>
        <w:rPr>
          <w:rFonts w:hint="default" w:ascii="Calibri" w:hAnsi="Calibri" w:cs="Calibri"/>
        </w:rPr>
        <w:t>, significantly improving system scalability and fault tolerance.</w:t>
      </w:r>
    </w:p>
    <w:p w14:paraId="0AE511E1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Developed independent, loosely coupled microservices with clear domain boundaries, improving maintainability and enabling continuous deployment.</w:t>
      </w:r>
    </w:p>
    <w:p w14:paraId="26FC607B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Developed responsive frontend components with </w:t>
      </w:r>
      <w:r>
        <w:rPr>
          <w:rStyle w:val="9"/>
          <w:rFonts w:hint="default" w:ascii="Calibri" w:hAnsi="Calibri" w:cs="Calibri"/>
        </w:rPr>
        <w:t>Angular 12</w:t>
      </w:r>
      <w:r>
        <w:rPr>
          <w:rFonts w:hint="default" w:ascii="Calibri" w:hAnsi="Calibri" w:cs="Calibri"/>
        </w:rPr>
        <w:t>, enhancing UI performance and user experience through efficient component design and state management.</w:t>
      </w:r>
    </w:p>
    <w:p w14:paraId="629B499D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Designed and optimized </w:t>
      </w:r>
      <w:r>
        <w:rPr>
          <w:rStyle w:val="9"/>
          <w:rFonts w:hint="default" w:ascii="Calibri" w:hAnsi="Calibri" w:cs="Calibri"/>
        </w:rPr>
        <w:t>MySQL</w:t>
      </w:r>
      <w:r>
        <w:rPr>
          <w:rFonts w:hint="default" w:ascii="Calibri" w:hAnsi="Calibri" w:cs="Calibri"/>
        </w:rPr>
        <w:t xml:space="preserve"> database schemas and complex queries, reducing query response times by 30%.</w:t>
      </w:r>
    </w:p>
    <w:p w14:paraId="2E7B25F2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Implemented secure authentication and authorization mechanisms using </w:t>
      </w:r>
      <w:r>
        <w:rPr>
          <w:rStyle w:val="9"/>
          <w:rFonts w:hint="default" w:ascii="Calibri" w:hAnsi="Calibri" w:cs="Calibri"/>
        </w:rPr>
        <w:t>OAuth 2.0</w:t>
      </w:r>
      <w:r>
        <w:rPr>
          <w:rFonts w:hint="default" w:ascii="Calibri" w:hAnsi="Calibri" w:cs="Calibri"/>
        </w:rPr>
        <w:t xml:space="preserve"> and </w:t>
      </w:r>
      <w:r>
        <w:rPr>
          <w:rStyle w:val="9"/>
          <w:rFonts w:hint="default" w:ascii="Calibri" w:hAnsi="Calibri" w:cs="Calibri"/>
        </w:rPr>
        <w:t>JWT tokens</w:t>
      </w:r>
      <w:r>
        <w:rPr>
          <w:rFonts w:hint="default" w:ascii="Calibri" w:hAnsi="Calibri" w:cs="Calibri"/>
        </w:rPr>
        <w:t xml:space="preserve"> across microservices, strengthening API security and throughput.</w:t>
      </w:r>
    </w:p>
    <w:p w14:paraId="65C1E150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Managed containerized deployments using </w:t>
      </w:r>
      <w:r>
        <w:rPr>
          <w:rStyle w:val="9"/>
          <w:rFonts w:hint="default" w:ascii="Calibri" w:hAnsi="Calibri" w:cs="Calibri"/>
        </w:rPr>
        <w:t>Docker</w:t>
      </w:r>
      <w:r>
        <w:rPr>
          <w:rFonts w:hint="default" w:ascii="Calibri" w:hAnsi="Calibri" w:cs="Calibri"/>
        </w:rPr>
        <w:t xml:space="preserve"> and orchestrated them with </w:t>
      </w:r>
      <w:r>
        <w:rPr>
          <w:rStyle w:val="9"/>
          <w:rFonts w:hint="default" w:ascii="Calibri" w:hAnsi="Calibri" w:cs="Calibri"/>
        </w:rPr>
        <w:t>Kubernetes</w:t>
      </w:r>
      <w:r>
        <w:rPr>
          <w:rFonts w:hint="default" w:ascii="Calibri" w:hAnsi="Calibri" w:cs="Calibri"/>
        </w:rPr>
        <w:t xml:space="preserve">, while automating CI/CD pipelines via </w:t>
      </w:r>
      <w:r>
        <w:rPr>
          <w:rStyle w:val="9"/>
          <w:rFonts w:hint="default" w:ascii="Calibri" w:hAnsi="Calibri" w:cs="Calibri"/>
        </w:rPr>
        <w:t>Jenkins</w:t>
      </w:r>
      <w:r>
        <w:rPr>
          <w:rFonts w:hint="default" w:ascii="Calibri" w:hAnsi="Calibri" w:cs="Calibri"/>
        </w:rPr>
        <w:t>, cutting deployment times by 50%.</w:t>
      </w:r>
    </w:p>
    <w:p w14:paraId="4300C82D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Deployed and maintained applications on </w:t>
      </w:r>
      <w:r>
        <w:rPr>
          <w:rStyle w:val="9"/>
          <w:rFonts w:hint="default" w:ascii="Calibri" w:hAnsi="Calibri" w:cs="Calibri"/>
        </w:rPr>
        <w:t>AWS</w:t>
      </w:r>
      <w:r>
        <w:rPr>
          <w:rFonts w:hint="default" w:ascii="Calibri" w:hAnsi="Calibri" w:cs="Calibri"/>
        </w:rPr>
        <w:t xml:space="preserve"> services including </w:t>
      </w:r>
      <w:r>
        <w:rPr>
          <w:rStyle w:val="9"/>
          <w:rFonts w:hint="default" w:ascii="Calibri" w:hAnsi="Calibri" w:cs="Calibri"/>
        </w:rPr>
        <w:t>EC2</w:t>
      </w:r>
      <w:r>
        <w:rPr>
          <w:rFonts w:hint="default" w:ascii="Calibri" w:hAnsi="Calibri" w:cs="Calibri"/>
        </w:rPr>
        <w:t xml:space="preserve">, </w:t>
      </w:r>
      <w:r>
        <w:rPr>
          <w:rStyle w:val="9"/>
          <w:rFonts w:hint="default" w:ascii="Calibri" w:hAnsi="Calibri" w:cs="Calibri"/>
        </w:rPr>
        <w:t>RDS</w:t>
      </w:r>
      <w:r>
        <w:rPr>
          <w:rFonts w:hint="default" w:ascii="Calibri" w:hAnsi="Calibri" w:cs="Calibri"/>
        </w:rPr>
        <w:t xml:space="preserve">, </w:t>
      </w:r>
      <w:r>
        <w:rPr>
          <w:rStyle w:val="9"/>
          <w:rFonts w:hint="default" w:ascii="Calibri" w:hAnsi="Calibri" w:cs="Calibri"/>
        </w:rPr>
        <w:t>S3</w:t>
      </w:r>
      <w:r>
        <w:rPr>
          <w:rFonts w:hint="default" w:ascii="Calibri" w:hAnsi="Calibri" w:cs="Calibri"/>
        </w:rPr>
        <w:t xml:space="preserve">, and </w:t>
      </w:r>
      <w:r>
        <w:rPr>
          <w:rStyle w:val="9"/>
          <w:rFonts w:hint="default" w:ascii="Calibri" w:hAnsi="Calibri" w:cs="Calibri"/>
        </w:rPr>
        <w:t>Lambda</w:t>
      </w:r>
      <w:r>
        <w:rPr>
          <w:rFonts w:hint="default" w:ascii="Calibri" w:hAnsi="Calibri" w:cs="Calibri"/>
        </w:rPr>
        <w:t>, ensuring high scalability and availability.</w:t>
      </w:r>
    </w:p>
    <w:p w14:paraId="447EC2F3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Developed comprehensive unit and integration tests for backend services using </w:t>
      </w:r>
      <w:r>
        <w:rPr>
          <w:rStyle w:val="9"/>
          <w:rFonts w:hint="default" w:ascii="Calibri" w:hAnsi="Calibri" w:cs="Calibri"/>
        </w:rPr>
        <w:t>JUnit</w:t>
      </w:r>
      <w:r>
        <w:rPr>
          <w:rFonts w:hint="default" w:ascii="Calibri" w:hAnsi="Calibri" w:cs="Calibri"/>
        </w:rPr>
        <w:t xml:space="preserve"> and </w:t>
      </w:r>
      <w:r>
        <w:rPr>
          <w:rStyle w:val="9"/>
          <w:rFonts w:hint="default" w:ascii="Calibri" w:hAnsi="Calibri" w:cs="Calibri"/>
        </w:rPr>
        <w:t>Mockito</w:t>
      </w:r>
      <w:r>
        <w:rPr>
          <w:rFonts w:hint="default" w:ascii="Calibri" w:hAnsi="Calibri" w:cs="Calibri"/>
        </w:rPr>
        <w:t>, ensuring robust and maintainable code.</w:t>
      </w:r>
    </w:p>
    <w:p w14:paraId="651089A8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Utilized </w:t>
      </w:r>
      <w:r>
        <w:rPr>
          <w:rStyle w:val="9"/>
          <w:rFonts w:hint="default" w:ascii="Calibri" w:hAnsi="Calibri" w:cs="Calibri"/>
        </w:rPr>
        <w:t>Git</w:t>
      </w:r>
      <w:r>
        <w:rPr>
          <w:rFonts w:hint="default" w:ascii="Calibri" w:hAnsi="Calibri" w:cs="Calibri"/>
        </w:rPr>
        <w:t xml:space="preserve"> for version control, managing feature branches and conducting code reviews to maintain code quality and collaboration.</w:t>
      </w:r>
    </w:p>
    <w:p w14:paraId="639C5B86">
      <w:pPr>
        <w:numPr>
          <w:ilvl w:val="0"/>
          <w:numId w:val="2"/>
        </w:numPr>
        <w:spacing w:after="0" w:line="240" w:lineRule="auto"/>
        <w:ind w:left="284" w:right="-140" w:hanging="284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Collaborated in Agile teams through sprint planning, daily stand-ups, and cross-team coordination, consistently delivering features on schedule.</w:t>
      </w:r>
    </w:p>
    <w:p w14:paraId="1B249BB9">
      <w:pPr>
        <w:spacing w:after="0"/>
        <w:jc w:val="both"/>
        <w:rPr>
          <w:rFonts w:hint="default" w:ascii="Calibri" w:hAnsi="Calibri" w:cs="Calibri"/>
          <w:b/>
          <w:bCs/>
          <w:sz w:val="24"/>
          <w:szCs w:val="24"/>
        </w:rPr>
      </w:pPr>
    </w:p>
    <w:p w14:paraId="47AE2E0B">
      <w:pPr>
        <w:spacing w:after="0"/>
        <w:jc w:val="both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Client: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Bosch Global Technologies</w:t>
      </w:r>
      <w:r>
        <w:rPr>
          <w:rFonts w:hint="default" w:ascii="Calibri" w:hAnsi="Calibri" w:cs="Calibri"/>
          <w:b/>
          <w:spacing w:val="-2"/>
          <w:sz w:val="24"/>
          <w:szCs w:val="24"/>
        </w:rPr>
        <w:t>, India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|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May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2019 – 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Aug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202</w:t>
      </w: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1</w:t>
      </w:r>
    </w:p>
    <w:p w14:paraId="53C0CC34">
      <w:pPr>
        <w:spacing w:line="232" w:lineRule="exact"/>
        <w:rPr>
          <w:rFonts w:hint="default" w:ascii="Calibri" w:hAnsi="Calibri" w:cs="Calibri"/>
          <w:b/>
          <w:spacing w:val="-2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Role: </w:t>
      </w:r>
      <w:r>
        <w:rPr>
          <w:rFonts w:hint="default" w:ascii="Calibri" w:hAnsi="Calibri" w:cs="Calibri"/>
          <w:b/>
          <w:spacing w:val="-2"/>
          <w:sz w:val="24"/>
          <w:szCs w:val="24"/>
          <w:lang w:val="en-US"/>
        </w:rPr>
        <w:t xml:space="preserve">Jr. Java Software Engineer </w:t>
      </w:r>
    </w:p>
    <w:p w14:paraId="69708C0C">
      <w:pPr>
        <w:pStyle w:val="8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sz w:val="22"/>
          <w:szCs w:val="22"/>
        </w:rPr>
        <w:t>Contributed to building a scalable automation platform supporting multiple OEMs and vehicle electronics ecosystems. Delivered solutions to optimize diagnostics, data workflows, and automated code generation in real-time distributed environments.</w:t>
      </w:r>
    </w:p>
    <w:p w14:paraId="34C0F039">
      <w:pPr>
        <w:spacing w:after="0" w:line="240" w:lineRule="auto"/>
        <w:ind w:right="-140"/>
        <w:jc w:val="both"/>
        <w:rPr>
          <w:rFonts w:hint="default" w:ascii="Calibri" w:hAnsi="Calibri" w:eastAsia="Calibri" w:cs="Calibri"/>
          <w:sz w:val="22"/>
          <w:szCs w:val="22"/>
        </w:rPr>
      </w:pPr>
      <w:r>
        <w:rPr>
          <w:rFonts w:hint="default" w:ascii="Calibri" w:hAnsi="Calibri" w:eastAsia="Arial" w:cs="Calibri"/>
          <w:b/>
          <w:sz w:val="22"/>
          <w:szCs w:val="22"/>
        </w:rPr>
        <w:t>Professional Contributions:</w:t>
      </w:r>
    </w:p>
    <w:p w14:paraId="2113F528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Developed robust backend components using </w:t>
      </w:r>
      <w:r>
        <w:rPr>
          <w:rStyle w:val="9"/>
        </w:rPr>
        <w:t>Java</w:t>
      </w:r>
      <w:r>
        <w:t xml:space="preserve">, </w:t>
      </w:r>
      <w:r>
        <w:rPr>
          <w:rStyle w:val="9"/>
        </w:rPr>
        <w:t>Spring Boot</w:t>
      </w:r>
      <w:r>
        <w:t xml:space="preserve">, and </w:t>
      </w:r>
      <w:r>
        <w:rPr>
          <w:rStyle w:val="9"/>
        </w:rPr>
        <w:t>React</w:t>
      </w:r>
      <w:r>
        <w:t>, streamlining the automated generation of thousands of vehicle signal codes and reducing development cycle time by 40%.</w:t>
      </w:r>
    </w:p>
    <w:p w14:paraId="49CE7CEC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>Architected and delivered a diagnostics framework supporting multiple communication standards and software variants, improving interoperability across platforms.</w:t>
      </w:r>
    </w:p>
    <w:p w14:paraId="73F9E009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Created efficient data ingestion pipelines using </w:t>
      </w:r>
      <w:r>
        <w:rPr>
          <w:rStyle w:val="9"/>
        </w:rPr>
        <w:t>Java</w:t>
      </w:r>
      <w:r>
        <w:t xml:space="preserve"> and </w:t>
      </w:r>
      <w:r>
        <w:rPr>
          <w:rStyle w:val="9"/>
        </w:rPr>
        <w:t>Python</w:t>
      </w:r>
      <w:r>
        <w:t xml:space="preserve"> to handle varied automotive data formats, significantly boosting data throughput and processing flexibility.</w:t>
      </w:r>
    </w:p>
    <w:p w14:paraId="6C76DF45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>Designed and implemented microservices like NLP-based Enum Mappers, format translation services, and version comparison tools, increasing overall system scalability by 30%.</w:t>
      </w:r>
    </w:p>
    <w:p w14:paraId="416B6745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Built fault-tolerant, event-driven messaging workflows leveraging </w:t>
      </w:r>
      <w:r>
        <w:rPr>
          <w:rStyle w:val="9"/>
        </w:rPr>
        <w:t>Apache Kafka</w:t>
      </w:r>
      <w:r>
        <w:t xml:space="preserve"> for asynchronous communication between distributed services.</w:t>
      </w:r>
    </w:p>
    <w:p w14:paraId="13102CB6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Orchestrated cloud deployments on </w:t>
      </w:r>
      <w:r>
        <w:rPr>
          <w:rStyle w:val="9"/>
        </w:rPr>
        <w:t>AWS</w:t>
      </w:r>
      <w:r>
        <w:t xml:space="preserve"> (</w:t>
      </w:r>
      <w:r>
        <w:rPr>
          <w:rStyle w:val="9"/>
        </w:rPr>
        <w:t>EC2</w:t>
      </w:r>
      <w:r>
        <w:t xml:space="preserve">, </w:t>
      </w:r>
      <w:r>
        <w:rPr>
          <w:rStyle w:val="9"/>
        </w:rPr>
        <w:t>S3</w:t>
      </w:r>
      <w:r>
        <w:t xml:space="preserve">, </w:t>
      </w:r>
      <w:r>
        <w:rPr>
          <w:rStyle w:val="9"/>
        </w:rPr>
        <w:t>Lambda</w:t>
      </w:r>
      <w:r>
        <w:t xml:space="preserve">, </w:t>
      </w:r>
      <w:r>
        <w:rPr>
          <w:rStyle w:val="9"/>
        </w:rPr>
        <w:t>CloudWatch</w:t>
      </w:r>
      <w:r>
        <w:t>), ensuring system reliability, auto-scaling, and comprehensive monitoring.</w:t>
      </w:r>
    </w:p>
    <w:p w14:paraId="6EAA5161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Developed and maintained comprehensive </w:t>
      </w:r>
      <w:r>
        <w:rPr>
          <w:rStyle w:val="9"/>
        </w:rPr>
        <w:t>RESTful APIs</w:t>
      </w:r>
      <w:r>
        <w:t xml:space="preserve"> with </w:t>
      </w:r>
      <w:r>
        <w:rPr>
          <w:rStyle w:val="9"/>
        </w:rPr>
        <w:t>Swagger</w:t>
      </w:r>
      <w:r>
        <w:t xml:space="preserve"> documentation, integrating seamlessly with frontend interfaces to enhance end-user experience.</w:t>
      </w:r>
    </w:p>
    <w:p w14:paraId="6EBB49DD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Enforced rigorous testing standards, achieving over 95% code coverage with </w:t>
      </w:r>
      <w:r>
        <w:rPr>
          <w:rStyle w:val="9"/>
        </w:rPr>
        <w:t>JUnit</w:t>
      </w:r>
      <w:r>
        <w:t xml:space="preserve">, and utilized </w:t>
      </w:r>
      <w:r>
        <w:rPr>
          <w:rStyle w:val="9"/>
        </w:rPr>
        <w:t>SonarQube</w:t>
      </w:r>
      <w:r>
        <w:t xml:space="preserve"> for continuous code quality assurance and technical debt reduction.</w:t>
      </w:r>
    </w:p>
    <w:p w14:paraId="45371D0A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Automated software build and release processes using </w:t>
      </w:r>
      <w:r>
        <w:rPr>
          <w:rStyle w:val="9"/>
        </w:rPr>
        <w:t>Git</w:t>
      </w:r>
      <w:r>
        <w:t xml:space="preserve">, </w:t>
      </w:r>
      <w:r>
        <w:rPr>
          <w:rStyle w:val="9"/>
        </w:rPr>
        <w:t>Bitbucket</w:t>
      </w:r>
      <w:r>
        <w:t xml:space="preserve">, and </w:t>
      </w:r>
      <w:r>
        <w:rPr>
          <w:rStyle w:val="9"/>
        </w:rPr>
        <w:t>Jenkins</w:t>
      </w:r>
      <w:r>
        <w:t>, enabling rapid, repeatable CI/CD workflows and reducing manual intervention.</w:t>
      </w:r>
    </w:p>
    <w:p w14:paraId="5A025B11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Applied advanced </w:t>
      </w:r>
      <w:r>
        <w:rPr>
          <w:rStyle w:val="9"/>
        </w:rPr>
        <w:t>Java</w:t>
      </w:r>
      <w:r>
        <w:t xml:space="preserve"> techniques including concurrent programming, optimized use of collections, and robust exception management to ensure performant backend services.</w:t>
      </w:r>
    </w:p>
    <w:p w14:paraId="42EC385F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Employed proven design patterns such as </w:t>
      </w:r>
      <w:r>
        <w:rPr>
          <w:rStyle w:val="9"/>
        </w:rPr>
        <w:t>Singleton</w:t>
      </w:r>
      <w:r>
        <w:t xml:space="preserve">, </w:t>
      </w:r>
      <w:r>
        <w:rPr>
          <w:rStyle w:val="9"/>
        </w:rPr>
        <w:t>Factory</w:t>
      </w:r>
      <w:r>
        <w:t xml:space="preserve">, and </w:t>
      </w:r>
      <w:r>
        <w:rPr>
          <w:rStyle w:val="9"/>
        </w:rPr>
        <w:t>Strategy</w:t>
      </w:r>
      <w:r>
        <w:t xml:space="preserve"> to build modular, maintainable, and extensible software components</w:t>
      </w:r>
    </w:p>
    <w:p w14:paraId="7C9C344C">
      <w:pPr>
        <w:numPr>
          <w:ilvl w:val="0"/>
          <w:numId w:val="3"/>
        </w:numPr>
        <w:spacing w:after="0" w:line="240" w:lineRule="auto"/>
        <w:ind w:left="284" w:right="-140" w:hanging="284"/>
        <w:jc w:val="both"/>
      </w:pPr>
      <w:r>
        <w:t xml:space="preserve">Worked collaboratively within an Agile Scrum team of 4, utilizing </w:t>
      </w:r>
      <w:r>
        <w:rPr>
          <w:rStyle w:val="9"/>
        </w:rPr>
        <w:t>Jira</w:t>
      </w:r>
      <w:r>
        <w:t xml:space="preserve"> to track progress and successfully deliver over 10 OEM software rollouts with high quality and on schedule.</w:t>
      </w:r>
    </w:p>
    <w:p w14:paraId="7C404862">
      <w:pPr>
        <w:pBdr>
          <w:bottom w:val="single" w:color="auto" w:sz="4" w:space="0"/>
        </w:pBdr>
        <w:spacing w:after="0" w:line="240" w:lineRule="auto"/>
        <w:jc w:val="both"/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Times New Roman" w:cs="Calibri"/>
          <w:b/>
          <w:color w:val="4472C4"/>
        </w:rPr>
        <w:br w:type="textWrapping"/>
      </w:r>
      <w:r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Education</w:t>
      </w:r>
    </w:p>
    <w:p w14:paraId="0246FBFD">
      <w:pPr>
        <w:spacing w:after="0" w:line="240" w:lineRule="auto"/>
        <w:jc w:val="both"/>
        <w:rPr>
          <w:rFonts w:hint="default" w:ascii="Calibri" w:hAnsi="Calibri" w:eastAsia="Times New Roman" w:cs="Calibri"/>
          <w:b/>
          <w:color w:val="4472C4"/>
        </w:rPr>
      </w:pPr>
      <w:r>
        <w:rPr>
          <w:rFonts w:hint="default" w:ascii="Calibri" w:hAnsi="Calibri" w:eastAsia="Arial" w:cs="Calibri"/>
          <w:b/>
          <w:color w:val="000000" w:themeColor="text1"/>
          <w:sz w:val="24"/>
          <w:szCs w:val="24"/>
          <w:u w:val="single"/>
          <w:bdr w:val="single" w:sz="4" w:space="0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Arial" w:cs="Calibri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Master’s in Computer Science | </w:t>
      </w:r>
      <w:r>
        <w:rPr>
          <w:rFonts w:hint="default" w:ascii="Calibri" w:hAnsi="Calibri" w:eastAsia="Arial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University of Central Missouri </w:t>
      </w:r>
      <w:r>
        <w:rPr>
          <w:rFonts w:hint="default" w:ascii="Calibri" w:hAnsi="Calibri" w:eastAsia="Arial"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| May 2025</w:t>
      </w:r>
      <w:bookmarkStart w:id="0" w:name="_GoBack"/>
      <w:bookmarkEnd w:id="0"/>
      <w:r>
        <w:rPr>
          <w:rFonts w:hint="default" w:ascii="Calibri" w:hAnsi="Calibri" w:eastAsia="Arial" w:cs="Calibri"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sectPr>
      <w:pgSz w:w="12240" w:h="15840"/>
      <w:pgMar w:top="720" w:right="720" w:bottom="720" w:left="720" w:header="720" w:footer="720" w:gutter="0"/>
      <w:pgBorders w:offsetFrom="page">
        <w:top w:val="single" w:color="auto" w:sz="4" w:space="10"/>
        <w:left w:val="single" w:color="auto" w:sz="4" w:space="10"/>
        <w:bottom w:val="single" w:color="auto" w:sz="4" w:space="10"/>
        <w:right w:val="single" w:color="auto" w:sz="4" w:space="1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42851"/>
    <w:multiLevelType w:val="multilevel"/>
    <w:tmpl w:val="39442851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41AE7EEF"/>
    <w:multiLevelType w:val="multilevel"/>
    <w:tmpl w:val="41AE7EEF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466135AA"/>
    <w:multiLevelType w:val="multilevel"/>
    <w:tmpl w:val="466135AA"/>
    <w:lvl w:ilvl="0" w:tentative="0">
      <w:start w:val="1"/>
      <w:numFmt w:val="bullet"/>
      <w:lvlText w:val="•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EE0"/>
    <w:rsid w:val="00025032"/>
    <w:rsid w:val="000D70C9"/>
    <w:rsid w:val="00163B9E"/>
    <w:rsid w:val="00172020"/>
    <w:rsid w:val="002B2DD3"/>
    <w:rsid w:val="00340E1C"/>
    <w:rsid w:val="003B3EE2"/>
    <w:rsid w:val="003B77B4"/>
    <w:rsid w:val="003D273A"/>
    <w:rsid w:val="004340DD"/>
    <w:rsid w:val="004376B7"/>
    <w:rsid w:val="004A723E"/>
    <w:rsid w:val="004C1C5A"/>
    <w:rsid w:val="00544B85"/>
    <w:rsid w:val="0055435F"/>
    <w:rsid w:val="006A3803"/>
    <w:rsid w:val="006D3AF1"/>
    <w:rsid w:val="00707DBD"/>
    <w:rsid w:val="00761A13"/>
    <w:rsid w:val="007B4991"/>
    <w:rsid w:val="007F1BDA"/>
    <w:rsid w:val="008972E1"/>
    <w:rsid w:val="008E09BB"/>
    <w:rsid w:val="00962BC4"/>
    <w:rsid w:val="00973BAB"/>
    <w:rsid w:val="00A2215D"/>
    <w:rsid w:val="00A83432"/>
    <w:rsid w:val="00A972F1"/>
    <w:rsid w:val="00C200CE"/>
    <w:rsid w:val="00C42EE0"/>
    <w:rsid w:val="00C958E0"/>
    <w:rsid w:val="00D624DF"/>
    <w:rsid w:val="00EF271A"/>
    <w:rsid w:val="00F52DD2"/>
    <w:rsid w:val="00FA05E2"/>
    <w:rsid w:val="00FC2BFC"/>
    <w:rsid w:val="01891193"/>
    <w:rsid w:val="027301D7"/>
    <w:rsid w:val="043A3F7F"/>
    <w:rsid w:val="0CFC6037"/>
    <w:rsid w:val="0CFF59E2"/>
    <w:rsid w:val="10741AB7"/>
    <w:rsid w:val="109D38CF"/>
    <w:rsid w:val="12860984"/>
    <w:rsid w:val="1C3276CE"/>
    <w:rsid w:val="1F146546"/>
    <w:rsid w:val="20830146"/>
    <w:rsid w:val="238B33E2"/>
    <w:rsid w:val="25B95D7B"/>
    <w:rsid w:val="2E8203DE"/>
    <w:rsid w:val="2F2251E0"/>
    <w:rsid w:val="30EA404F"/>
    <w:rsid w:val="357552D0"/>
    <w:rsid w:val="3B192022"/>
    <w:rsid w:val="3D1847CA"/>
    <w:rsid w:val="3DA940B9"/>
    <w:rsid w:val="4407792B"/>
    <w:rsid w:val="45982F57"/>
    <w:rsid w:val="45A176CC"/>
    <w:rsid w:val="49233A8B"/>
    <w:rsid w:val="4B010E98"/>
    <w:rsid w:val="4CCF7D94"/>
    <w:rsid w:val="506A727A"/>
    <w:rsid w:val="50F51BFF"/>
    <w:rsid w:val="51317043"/>
    <w:rsid w:val="52F543A6"/>
    <w:rsid w:val="540753EA"/>
    <w:rsid w:val="55633E4E"/>
    <w:rsid w:val="63F35708"/>
    <w:rsid w:val="67B25617"/>
    <w:rsid w:val="68D27805"/>
    <w:rsid w:val="6ABB09AA"/>
    <w:rsid w:val="6B1C774A"/>
    <w:rsid w:val="6B4C1E04"/>
    <w:rsid w:val="6DAD2EFB"/>
    <w:rsid w:val="70EF55D6"/>
    <w:rsid w:val="72B33FBD"/>
    <w:rsid w:val="7BF26AD4"/>
    <w:rsid w:val="7D0E2935"/>
    <w:rsid w:val="7DE21C6E"/>
    <w:rsid w:val="7ED5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No Spacing"/>
    <w:qFormat/>
    <w:uiPriority w:val="1"/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</w:r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1"/>
    <w:pPr>
      <w:ind w:left="428" w:hanging="274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1646</Words>
  <Characters>9387</Characters>
  <Lines>78</Lines>
  <Paragraphs>22</Paragraphs>
  <TotalTime>15</TotalTime>
  <ScaleCrop>false</ScaleCrop>
  <LinksUpToDate>false</LinksUpToDate>
  <CharactersWithSpaces>11011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2025-01-24T16:45:00Z</dcterms:created>
  <dc:creator>anusha</dc:creator>
  <cp:lastModifiedBy>Chhetri Meg</cp:lastModifiedBy>
  <dcterms:modified xsi:type="dcterms:W3CDTF">2025-08-11T17:17:04Z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297F43C551404B3992E83CCF3179E5FD_13</vt:lpwstr>
  </property>
</Properties>
</file>