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DAF35" w14:textId="5632B79F" w:rsidR="006E1708" w:rsidRDefault="00000000">
      <w:pPr>
        <w:pStyle w:val="Title"/>
      </w:pPr>
      <w:r>
        <w:rPr>
          <w:noProof/>
        </w:rPr>
        <mc:AlternateContent>
          <mc:Choice Requires="wps">
            <w:drawing>
              <wp:anchor distT="0" distB="0" distL="0" distR="0" simplePos="0" relativeHeight="15728640" behindDoc="0" locked="0" layoutInCell="1" allowOverlap="1" wp14:anchorId="7E6B01B7" wp14:editId="6A2DD0B9">
                <wp:simplePos x="0" y="0"/>
                <wp:positionH relativeFrom="page">
                  <wp:posOffset>667067</wp:posOffset>
                </wp:positionH>
                <wp:positionV relativeFrom="paragraph">
                  <wp:posOffset>441705</wp:posOffset>
                </wp:positionV>
                <wp:extent cx="644144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25002pt;margin-top:34.779999pt;width:507.2pt;height:1pt;mso-position-horizontal-relative:page;mso-position-vertical-relative:paragraph;z-index:15728640" id="docshape1" filled="true" fillcolor="#4f81bc" stroked="false">
                <v:fill type="solid"/>
                <w10:wrap type="none"/>
              </v:rect>
            </w:pict>
          </mc:Fallback>
        </mc:AlternateContent>
      </w:r>
      <w:r w:rsidR="00E33497">
        <w:rPr>
          <w:color w:val="17365D"/>
        </w:rPr>
        <w:t xml:space="preserve">Chandrasekhar </w:t>
      </w:r>
      <w:proofErr w:type="spellStart"/>
      <w:r w:rsidR="00E33497">
        <w:rPr>
          <w:color w:val="17365D"/>
        </w:rPr>
        <w:t>Jakka</w:t>
      </w:r>
      <w:proofErr w:type="spellEnd"/>
    </w:p>
    <w:p w14:paraId="7457310F" w14:textId="74686626" w:rsidR="006E1708" w:rsidRPr="00E33497" w:rsidRDefault="00915B86">
      <w:pPr>
        <w:pStyle w:val="BodyText"/>
        <w:spacing w:before="132"/>
        <w:ind w:left="0" w:firstLine="0"/>
        <w:rPr>
          <w:sz w:val="16"/>
          <w:szCs w:val="16"/>
        </w:rPr>
      </w:pPr>
      <w:r>
        <w:t xml:space="preserve">       </w:t>
      </w:r>
      <w:r w:rsidRPr="00E33497">
        <w:rPr>
          <w:sz w:val="16"/>
          <w:szCs w:val="16"/>
        </w:rPr>
        <w:t xml:space="preserve">Email: </w:t>
      </w:r>
      <w:hyperlink r:id="rId5" w:history="1">
        <w:r w:rsidRPr="00E33497">
          <w:rPr>
            <w:rStyle w:val="Hyperlink"/>
            <w:sz w:val="16"/>
            <w:szCs w:val="16"/>
          </w:rPr>
          <w:t>chandrasekhar63543@gmail.com</w:t>
        </w:r>
      </w:hyperlink>
      <w:r w:rsidRPr="00E33497">
        <w:rPr>
          <w:sz w:val="16"/>
          <w:szCs w:val="16"/>
        </w:rPr>
        <w:t xml:space="preserve">  Phone:978-622-5533</w:t>
      </w:r>
    </w:p>
    <w:p w14:paraId="5001FE1D" w14:textId="77777777" w:rsidR="006E1708" w:rsidRPr="008C10C7" w:rsidRDefault="00000000">
      <w:pPr>
        <w:pStyle w:val="BodyText"/>
        <w:ind w:left="360" w:firstLine="0"/>
        <w:rPr>
          <w:sz w:val="24"/>
          <w:szCs w:val="24"/>
        </w:rPr>
      </w:pPr>
      <w:r w:rsidRPr="008C10C7">
        <w:rPr>
          <w:sz w:val="24"/>
          <w:szCs w:val="24"/>
        </w:rPr>
        <w:t>Data</w:t>
      </w:r>
      <w:r w:rsidRPr="008C10C7">
        <w:rPr>
          <w:spacing w:val="-4"/>
          <w:sz w:val="24"/>
          <w:szCs w:val="24"/>
        </w:rPr>
        <w:t xml:space="preserve"> </w:t>
      </w:r>
      <w:r w:rsidRPr="008C10C7">
        <w:rPr>
          <w:sz w:val="24"/>
          <w:szCs w:val="24"/>
        </w:rPr>
        <w:t>Analyst</w:t>
      </w:r>
      <w:r w:rsidRPr="008C10C7">
        <w:rPr>
          <w:spacing w:val="-2"/>
          <w:sz w:val="24"/>
          <w:szCs w:val="24"/>
        </w:rPr>
        <w:t xml:space="preserve"> </w:t>
      </w:r>
      <w:r w:rsidRPr="008C10C7">
        <w:rPr>
          <w:sz w:val="24"/>
          <w:szCs w:val="24"/>
        </w:rPr>
        <w:t>—</w:t>
      </w:r>
      <w:r w:rsidRPr="008C10C7">
        <w:rPr>
          <w:spacing w:val="-2"/>
          <w:sz w:val="24"/>
          <w:szCs w:val="24"/>
        </w:rPr>
        <w:t xml:space="preserve"> </w:t>
      </w:r>
      <w:r w:rsidRPr="008C10C7">
        <w:rPr>
          <w:sz w:val="24"/>
          <w:szCs w:val="24"/>
        </w:rPr>
        <w:t>Healthcare</w:t>
      </w:r>
      <w:r w:rsidRPr="008C10C7">
        <w:rPr>
          <w:spacing w:val="-3"/>
          <w:sz w:val="24"/>
          <w:szCs w:val="24"/>
        </w:rPr>
        <w:t xml:space="preserve"> </w:t>
      </w:r>
      <w:r w:rsidRPr="008C10C7">
        <w:rPr>
          <w:sz w:val="24"/>
          <w:szCs w:val="24"/>
        </w:rPr>
        <w:t>&amp;</w:t>
      </w:r>
      <w:r w:rsidRPr="008C10C7">
        <w:rPr>
          <w:spacing w:val="-4"/>
          <w:sz w:val="24"/>
          <w:szCs w:val="24"/>
        </w:rPr>
        <w:t xml:space="preserve"> </w:t>
      </w:r>
      <w:r w:rsidRPr="008C10C7">
        <w:rPr>
          <w:sz w:val="24"/>
          <w:szCs w:val="24"/>
        </w:rPr>
        <w:t>Financial</w:t>
      </w:r>
      <w:r w:rsidRPr="008C10C7">
        <w:rPr>
          <w:spacing w:val="-2"/>
          <w:sz w:val="24"/>
          <w:szCs w:val="24"/>
        </w:rPr>
        <w:t xml:space="preserve"> Analytics</w:t>
      </w:r>
    </w:p>
    <w:p w14:paraId="777E8D80" w14:textId="77777777" w:rsidR="006E1708" w:rsidRDefault="006E1708">
      <w:pPr>
        <w:pStyle w:val="BodyText"/>
        <w:spacing w:before="216"/>
        <w:ind w:left="0" w:firstLine="0"/>
      </w:pPr>
    </w:p>
    <w:p w14:paraId="4D076814" w14:textId="77777777" w:rsidR="006E1708" w:rsidRDefault="00000000">
      <w:pPr>
        <w:pStyle w:val="Heading1"/>
      </w:pPr>
      <w:r>
        <w:rPr>
          <w:color w:val="365F91"/>
        </w:rPr>
        <w:t>Professional</w:t>
      </w:r>
      <w:r>
        <w:rPr>
          <w:color w:val="365F91"/>
          <w:spacing w:val="-5"/>
        </w:rPr>
        <w:t xml:space="preserve"> </w:t>
      </w:r>
      <w:r>
        <w:rPr>
          <w:color w:val="365F91"/>
          <w:spacing w:val="-2"/>
        </w:rPr>
        <w:t>Summary</w:t>
      </w:r>
    </w:p>
    <w:p w14:paraId="3030956B" w14:textId="3D8F8671" w:rsidR="006E1708" w:rsidRDefault="00000000">
      <w:pPr>
        <w:pStyle w:val="BodyText"/>
        <w:spacing w:before="46" w:line="276" w:lineRule="auto"/>
        <w:ind w:left="360" w:right="11" w:firstLine="0"/>
      </w:pPr>
      <w:r>
        <w:t xml:space="preserve">Results-driven Data Analyst with </w:t>
      </w:r>
      <w:r w:rsidR="007B11A7">
        <w:t>6</w:t>
      </w:r>
      <w:r>
        <w:t xml:space="preserve"> years of experience in healthcare, financial, and business intelligence analytics.</w:t>
      </w:r>
      <w:r>
        <w:rPr>
          <w:spacing w:val="-4"/>
        </w:rPr>
        <w:t xml:space="preserve"> </w:t>
      </w:r>
      <w:r>
        <w:t>Proven</w:t>
      </w:r>
      <w:r>
        <w:rPr>
          <w:spacing w:val="-4"/>
        </w:rPr>
        <w:t xml:space="preserve"> </w:t>
      </w:r>
      <w:r>
        <w:t>ability</w:t>
      </w:r>
      <w:r>
        <w:rPr>
          <w:spacing w:val="-3"/>
        </w:rPr>
        <w:t xml:space="preserve"> </w:t>
      </w:r>
      <w:r>
        <w:t>to</w:t>
      </w:r>
      <w:r>
        <w:rPr>
          <w:spacing w:val="-4"/>
        </w:rPr>
        <w:t xml:space="preserve"> </w:t>
      </w:r>
      <w:r>
        <w:t>transform</w:t>
      </w:r>
      <w:r>
        <w:rPr>
          <w:spacing w:val="-4"/>
        </w:rPr>
        <w:t xml:space="preserve"> </w:t>
      </w:r>
      <w:r>
        <w:t>complex</w:t>
      </w:r>
      <w:r>
        <w:rPr>
          <w:spacing w:val="-4"/>
        </w:rPr>
        <w:t xml:space="preserve"> </w:t>
      </w:r>
      <w:r>
        <w:t>data</w:t>
      </w:r>
      <w:r>
        <w:rPr>
          <w:spacing w:val="-4"/>
        </w:rPr>
        <w:t xml:space="preserve"> </w:t>
      </w:r>
      <w:r>
        <w:t>into actionable</w:t>
      </w:r>
      <w:r>
        <w:rPr>
          <w:spacing w:val="-3"/>
        </w:rPr>
        <w:t xml:space="preserve"> </w:t>
      </w:r>
      <w:r>
        <w:t>insights</w:t>
      </w:r>
      <w:r>
        <w:rPr>
          <w:spacing w:val="-5"/>
        </w:rPr>
        <w:t xml:space="preserve"> </w:t>
      </w:r>
      <w:r>
        <w:t>that</w:t>
      </w:r>
      <w:r>
        <w:rPr>
          <w:spacing w:val="-2"/>
        </w:rPr>
        <w:t xml:space="preserve"> </w:t>
      </w:r>
      <w:r>
        <w:t>optimize</w:t>
      </w:r>
      <w:r>
        <w:rPr>
          <w:spacing w:val="-3"/>
        </w:rPr>
        <w:t xml:space="preserve"> </w:t>
      </w:r>
      <w:r>
        <w:t>patient</w:t>
      </w:r>
      <w:r>
        <w:rPr>
          <w:spacing w:val="-2"/>
        </w:rPr>
        <w:t xml:space="preserve"> </w:t>
      </w:r>
      <w:r>
        <w:t>care,</w:t>
      </w:r>
      <w:r>
        <w:rPr>
          <w:spacing w:val="-3"/>
        </w:rPr>
        <w:t xml:space="preserve"> </w:t>
      </w:r>
      <w:r>
        <w:t>reduce costs, and improve operational efficiency. Expertise includes SQL, Python, Power BI, Tableau, and cloud platforms (AWS, Azure). Skilled in predictive modeling, machine learning, ETL automation, revenue cycle analytics, financial forecasting, and healthcare compliance (HIPAA)</w:t>
      </w:r>
    </w:p>
    <w:p w14:paraId="52E0EEA8" w14:textId="77777777" w:rsidR="006E1708" w:rsidRDefault="006E1708">
      <w:pPr>
        <w:pStyle w:val="BodyText"/>
        <w:spacing w:before="215"/>
        <w:ind w:left="0" w:firstLine="0"/>
      </w:pPr>
    </w:p>
    <w:p w14:paraId="1A307322" w14:textId="77777777" w:rsidR="006E1708" w:rsidRDefault="00000000">
      <w:pPr>
        <w:pStyle w:val="Heading1"/>
        <w:spacing w:before="1"/>
      </w:pPr>
      <w:r>
        <w:rPr>
          <w:color w:val="365F91"/>
        </w:rPr>
        <w:t>Technical</w:t>
      </w:r>
      <w:r>
        <w:rPr>
          <w:color w:val="365F91"/>
          <w:spacing w:val="-5"/>
        </w:rPr>
        <w:t xml:space="preserve"> </w:t>
      </w:r>
      <w:r>
        <w:rPr>
          <w:color w:val="365F91"/>
          <w:spacing w:val="-2"/>
        </w:rPr>
        <w:t>Skills</w:t>
      </w:r>
    </w:p>
    <w:p w14:paraId="4FBD997F" w14:textId="77777777" w:rsidR="006E1708" w:rsidRDefault="00000000">
      <w:pPr>
        <w:pStyle w:val="BodyText"/>
        <w:spacing w:before="50" w:line="273" w:lineRule="auto"/>
        <w:ind w:left="360" w:firstLine="0"/>
      </w:pPr>
      <w:r>
        <w:rPr>
          <w:b/>
        </w:rPr>
        <w:t>Programming/Analysis:</w:t>
      </w:r>
      <w:r>
        <w:rPr>
          <w:b/>
          <w:spacing w:val="-1"/>
        </w:rPr>
        <w:t xml:space="preserve"> </w:t>
      </w:r>
      <w:r>
        <w:t>Python</w:t>
      </w:r>
      <w:r>
        <w:rPr>
          <w:spacing w:val="-6"/>
        </w:rPr>
        <w:t xml:space="preserve"> </w:t>
      </w:r>
      <w:r>
        <w:t>(Pandas,</w:t>
      </w:r>
      <w:r>
        <w:rPr>
          <w:spacing w:val="-5"/>
        </w:rPr>
        <w:t xml:space="preserve"> </w:t>
      </w:r>
      <w:r>
        <w:t>NumPy,</w:t>
      </w:r>
      <w:r>
        <w:rPr>
          <w:spacing w:val="-5"/>
        </w:rPr>
        <w:t xml:space="preserve"> </w:t>
      </w:r>
      <w:r>
        <w:t>Scikit-learn),</w:t>
      </w:r>
      <w:r>
        <w:rPr>
          <w:spacing w:val="-5"/>
        </w:rPr>
        <w:t xml:space="preserve"> </w:t>
      </w:r>
      <w:r>
        <w:t>SQL,</w:t>
      </w:r>
      <w:r>
        <w:rPr>
          <w:spacing w:val="-5"/>
        </w:rPr>
        <w:t xml:space="preserve"> </w:t>
      </w:r>
      <w:r>
        <w:t>PL/SQL,</w:t>
      </w:r>
      <w:r>
        <w:rPr>
          <w:spacing w:val="-4"/>
        </w:rPr>
        <w:t xml:space="preserve"> </w:t>
      </w:r>
      <w:r>
        <w:t>R,</w:t>
      </w:r>
      <w:r>
        <w:rPr>
          <w:spacing w:val="-5"/>
        </w:rPr>
        <w:t xml:space="preserve"> </w:t>
      </w:r>
      <w:r>
        <w:t>ARIMA,</w:t>
      </w:r>
      <w:r>
        <w:rPr>
          <w:spacing w:val="-5"/>
        </w:rPr>
        <w:t xml:space="preserve"> </w:t>
      </w:r>
      <w:r>
        <w:t>Prophet,</w:t>
      </w:r>
      <w:r>
        <w:rPr>
          <w:spacing w:val="-5"/>
        </w:rPr>
        <w:t xml:space="preserve"> </w:t>
      </w:r>
      <w:r>
        <w:t xml:space="preserve">Seaborn, </w:t>
      </w:r>
      <w:r>
        <w:rPr>
          <w:spacing w:val="-2"/>
        </w:rPr>
        <w:t>Matplotlib</w:t>
      </w:r>
    </w:p>
    <w:p w14:paraId="37B6752E" w14:textId="77777777" w:rsidR="006E1708" w:rsidRDefault="00000000">
      <w:pPr>
        <w:spacing w:before="3"/>
        <w:ind w:left="360"/>
      </w:pPr>
      <w:r>
        <w:rPr>
          <w:b/>
        </w:rPr>
        <w:t>Data</w:t>
      </w:r>
      <w:r>
        <w:rPr>
          <w:b/>
          <w:spacing w:val="-3"/>
        </w:rPr>
        <w:t xml:space="preserve"> </w:t>
      </w:r>
      <w:r>
        <w:rPr>
          <w:b/>
        </w:rPr>
        <w:t>Visualization</w:t>
      </w:r>
      <w:r>
        <w:t>:</w:t>
      </w:r>
      <w:r>
        <w:rPr>
          <w:spacing w:val="-3"/>
        </w:rPr>
        <w:t xml:space="preserve"> </w:t>
      </w:r>
      <w:r>
        <w:t>Power</w:t>
      </w:r>
      <w:r>
        <w:rPr>
          <w:spacing w:val="-4"/>
        </w:rPr>
        <w:t xml:space="preserve"> </w:t>
      </w:r>
      <w:r>
        <w:t>BI,</w:t>
      </w:r>
      <w:r>
        <w:rPr>
          <w:spacing w:val="-3"/>
        </w:rPr>
        <w:t xml:space="preserve"> </w:t>
      </w:r>
      <w:r>
        <w:t>Tableau,</w:t>
      </w:r>
      <w:r>
        <w:rPr>
          <w:spacing w:val="-3"/>
        </w:rPr>
        <w:t xml:space="preserve"> </w:t>
      </w:r>
      <w:r>
        <w:t>Qlik</w:t>
      </w:r>
      <w:r>
        <w:rPr>
          <w:spacing w:val="-3"/>
        </w:rPr>
        <w:t xml:space="preserve"> </w:t>
      </w:r>
      <w:r>
        <w:t>Sense,</w:t>
      </w:r>
      <w:r>
        <w:rPr>
          <w:spacing w:val="-3"/>
        </w:rPr>
        <w:t xml:space="preserve"> </w:t>
      </w:r>
      <w:r>
        <w:rPr>
          <w:spacing w:val="-4"/>
        </w:rPr>
        <w:t>SSRS</w:t>
      </w:r>
    </w:p>
    <w:p w14:paraId="6DBA2998" w14:textId="77777777" w:rsidR="006E1708" w:rsidRDefault="00000000">
      <w:pPr>
        <w:pStyle w:val="BodyText"/>
        <w:spacing w:before="42"/>
        <w:ind w:left="360" w:firstLine="0"/>
      </w:pPr>
      <w:r>
        <w:rPr>
          <w:b/>
        </w:rPr>
        <w:t>Databases:</w:t>
      </w:r>
      <w:r>
        <w:rPr>
          <w:b/>
          <w:spacing w:val="-3"/>
        </w:rPr>
        <w:t xml:space="preserve"> </w:t>
      </w:r>
      <w:r>
        <w:t>SQL Server,</w:t>
      </w:r>
      <w:r>
        <w:rPr>
          <w:spacing w:val="-2"/>
        </w:rPr>
        <w:t xml:space="preserve"> </w:t>
      </w:r>
      <w:r>
        <w:t>MySQL,</w:t>
      </w:r>
      <w:r>
        <w:rPr>
          <w:spacing w:val="-7"/>
        </w:rPr>
        <w:t xml:space="preserve"> </w:t>
      </w:r>
      <w:r>
        <w:t>PostgreSQL,</w:t>
      </w:r>
      <w:r>
        <w:rPr>
          <w:spacing w:val="-2"/>
        </w:rPr>
        <w:t xml:space="preserve"> </w:t>
      </w:r>
      <w:r>
        <w:t>Snowflake,</w:t>
      </w:r>
      <w:r>
        <w:rPr>
          <w:spacing w:val="-2"/>
        </w:rPr>
        <w:t xml:space="preserve"> </w:t>
      </w:r>
      <w:r>
        <w:t>Azure</w:t>
      </w:r>
      <w:r>
        <w:rPr>
          <w:spacing w:val="-1"/>
        </w:rPr>
        <w:t xml:space="preserve"> </w:t>
      </w:r>
      <w:r>
        <w:t>Data</w:t>
      </w:r>
      <w:r>
        <w:rPr>
          <w:spacing w:val="-3"/>
        </w:rPr>
        <w:t xml:space="preserve"> </w:t>
      </w:r>
      <w:r>
        <w:t>Lake,</w:t>
      </w:r>
      <w:r>
        <w:rPr>
          <w:spacing w:val="-2"/>
        </w:rPr>
        <w:t xml:space="preserve"> </w:t>
      </w:r>
      <w:r>
        <w:t>AWS</w:t>
      </w:r>
      <w:r>
        <w:rPr>
          <w:spacing w:val="-3"/>
        </w:rPr>
        <w:t xml:space="preserve"> </w:t>
      </w:r>
      <w:r>
        <w:t>Data</w:t>
      </w:r>
      <w:r>
        <w:rPr>
          <w:spacing w:val="-3"/>
        </w:rPr>
        <w:t xml:space="preserve"> </w:t>
      </w:r>
      <w:r>
        <w:t>Lake,</w:t>
      </w:r>
      <w:r>
        <w:rPr>
          <w:spacing w:val="-1"/>
        </w:rPr>
        <w:t xml:space="preserve"> </w:t>
      </w:r>
      <w:r>
        <w:rPr>
          <w:spacing w:val="-2"/>
        </w:rPr>
        <w:t>Hadoop</w:t>
      </w:r>
    </w:p>
    <w:p w14:paraId="19DA9BCA" w14:textId="77777777" w:rsidR="006E1708" w:rsidRDefault="00000000">
      <w:pPr>
        <w:spacing w:before="41"/>
        <w:ind w:left="360"/>
      </w:pPr>
      <w:r>
        <w:rPr>
          <w:b/>
        </w:rPr>
        <w:t>ETL</w:t>
      </w:r>
      <w:r>
        <w:rPr>
          <w:b/>
          <w:spacing w:val="-4"/>
        </w:rPr>
        <w:t xml:space="preserve"> </w:t>
      </w:r>
      <w:r>
        <w:rPr>
          <w:b/>
        </w:rPr>
        <w:t>&amp;</w:t>
      </w:r>
      <w:r>
        <w:rPr>
          <w:b/>
          <w:spacing w:val="-7"/>
        </w:rPr>
        <w:t xml:space="preserve"> </w:t>
      </w:r>
      <w:r>
        <w:rPr>
          <w:b/>
        </w:rPr>
        <w:t>Data</w:t>
      </w:r>
      <w:r>
        <w:rPr>
          <w:b/>
          <w:spacing w:val="-2"/>
        </w:rPr>
        <w:t xml:space="preserve"> </w:t>
      </w:r>
      <w:r>
        <w:rPr>
          <w:b/>
        </w:rPr>
        <w:t xml:space="preserve">Integration: </w:t>
      </w:r>
      <w:r>
        <w:t>SSIS,</w:t>
      </w:r>
      <w:r>
        <w:rPr>
          <w:spacing w:val="-2"/>
        </w:rPr>
        <w:t xml:space="preserve"> </w:t>
      </w:r>
      <w:r>
        <w:t>Talend,</w:t>
      </w:r>
      <w:r>
        <w:rPr>
          <w:spacing w:val="-3"/>
        </w:rPr>
        <w:t xml:space="preserve"> </w:t>
      </w:r>
      <w:r>
        <w:t>Informatica,</w:t>
      </w:r>
      <w:r>
        <w:rPr>
          <w:spacing w:val="-3"/>
        </w:rPr>
        <w:t xml:space="preserve"> </w:t>
      </w:r>
      <w:r>
        <w:t>Apache</w:t>
      </w:r>
      <w:r>
        <w:rPr>
          <w:spacing w:val="-2"/>
        </w:rPr>
        <w:t xml:space="preserve"> </w:t>
      </w:r>
      <w:r>
        <w:t>Spark,</w:t>
      </w:r>
      <w:r>
        <w:rPr>
          <w:spacing w:val="-3"/>
        </w:rPr>
        <w:t xml:space="preserve"> </w:t>
      </w:r>
      <w:r>
        <w:t>APIs,</w:t>
      </w:r>
      <w:r>
        <w:rPr>
          <w:spacing w:val="-2"/>
        </w:rPr>
        <w:t xml:space="preserve"> Alteryx</w:t>
      </w:r>
    </w:p>
    <w:p w14:paraId="729759B0" w14:textId="77777777" w:rsidR="006E1708" w:rsidRDefault="00000000">
      <w:pPr>
        <w:spacing w:before="41"/>
        <w:ind w:left="360"/>
      </w:pPr>
      <w:r>
        <w:rPr>
          <w:b/>
        </w:rPr>
        <w:t>Cloud</w:t>
      </w:r>
      <w:r>
        <w:rPr>
          <w:b/>
          <w:spacing w:val="-4"/>
        </w:rPr>
        <w:t xml:space="preserve"> </w:t>
      </w:r>
      <w:r>
        <w:rPr>
          <w:b/>
        </w:rPr>
        <w:t>Platforms</w:t>
      </w:r>
      <w:r>
        <w:t>:</w:t>
      </w:r>
      <w:r>
        <w:rPr>
          <w:spacing w:val="-4"/>
        </w:rPr>
        <w:t xml:space="preserve"> </w:t>
      </w:r>
      <w:r>
        <w:t>AWS,</w:t>
      </w:r>
      <w:r>
        <w:rPr>
          <w:spacing w:val="-4"/>
        </w:rPr>
        <w:t xml:space="preserve"> </w:t>
      </w:r>
      <w:r>
        <w:t>Azure,</w:t>
      </w:r>
      <w:r>
        <w:rPr>
          <w:spacing w:val="-4"/>
        </w:rPr>
        <w:t xml:space="preserve"> </w:t>
      </w:r>
      <w:r>
        <w:t>Google</w:t>
      </w:r>
      <w:r>
        <w:rPr>
          <w:spacing w:val="-3"/>
        </w:rPr>
        <w:t xml:space="preserve"> </w:t>
      </w:r>
      <w:r>
        <w:rPr>
          <w:spacing w:val="-4"/>
        </w:rPr>
        <w:t>Cloud</w:t>
      </w:r>
    </w:p>
    <w:p w14:paraId="3358B5D1" w14:textId="77777777" w:rsidR="006E1708" w:rsidRDefault="00000000">
      <w:pPr>
        <w:pStyle w:val="BodyText"/>
        <w:spacing w:before="37" w:line="276" w:lineRule="auto"/>
        <w:ind w:left="360" w:firstLine="0"/>
      </w:pPr>
      <w:r>
        <w:rPr>
          <w:b/>
        </w:rPr>
        <w:t>Modeling</w:t>
      </w:r>
      <w:r>
        <w:rPr>
          <w:b/>
          <w:spacing w:val="-3"/>
        </w:rPr>
        <w:t xml:space="preserve"> </w:t>
      </w:r>
      <w:r>
        <w:rPr>
          <w:b/>
        </w:rPr>
        <w:t>&amp;</w:t>
      </w:r>
      <w:r>
        <w:rPr>
          <w:b/>
          <w:spacing w:val="-3"/>
        </w:rPr>
        <w:t xml:space="preserve"> </w:t>
      </w:r>
      <w:r>
        <w:rPr>
          <w:b/>
        </w:rPr>
        <w:t>Forecasting</w:t>
      </w:r>
      <w:r>
        <w:t>:</w:t>
      </w:r>
      <w:r>
        <w:rPr>
          <w:spacing w:val="-3"/>
        </w:rPr>
        <w:t xml:space="preserve"> </w:t>
      </w:r>
      <w:r>
        <w:t>Predictive</w:t>
      </w:r>
      <w:r>
        <w:rPr>
          <w:spacing w:val="-8"/>
        </w:rPr>
        <w:t xml:space="preserve"> </w:t>
      </w:r>
      <w:r>
        <w:t>Modeling,</w:t>
      </w:r>
      <w:r>
        <w:rPr>
          <w:spacing w:val="-3"/>
        </w:rPr>
        <w:t xml:space="preserve"> </w:t>
      </w:r>
      <w:r>
        <w:t>Time-Series</w:t>
      </w:r>
      <w:r>
        <w:rPr>
          <w:spacing w:val="-5"/>
        </w:rPr>
        <w:t xml:space="preserve"> </w:t>
      </w:r>
      <w:r>
        <w:t>Forecasting,</w:t>
      </w:r>
      <w:r>
        <w:rPr>
          <w:spacing w:val="-3"/>
        </w:rPr>
        <w:t xml:space="preserve"> </w:t>
      </w:r>
      <w:r>
        <w:t>Financial</w:t>
      </w:r>
      <w:r>
        <w:rPr>
          <w:spacing w:val="-3"/>
        </w:rPr>
        <w:t xml:space="preserve"> </w:t>
      </w:r>
      <w:r>
        <w:t>Modeling,</w:t>
      </w:r>
      <w:r>
        <w:rPr>
          <w:spacing w:val="-3"/>
        </w:rPr>
        <w:t xml:space="preserve"> </w:t>
      </w:r>
      <w:r>
        <w:t>Revenue</w:t>
      </w:r>
      <w:r>
        <w:rPr>
          <w:spacing w:val="-3"/>
        </w:rPr>
        <w:t xml:space="preserve"> </w:t>
      </w:r>
      <w:r>
        <w:t xml:space="preserve">Cycle </w:t>
      </w:r>
      <w:r>
        <w:rPr>
          <w:spacing w:val="-2"/>
        </w:rPr>
        <w:t>Analytics</w:t>
      </w:r>
    </w:p>
    <w:p w14:paraId="6D43D695" w14:textId="77777777" w:rsidR="006E1708" w:rsidRDefault="00000000">
      <w:pPr>
        <w:pStyle w:val="BodyText"/>
        <w:spacing w:before="3"/>
        <w:ind w:left="360" w:firstLine="0"/>
      </w:pPr>
      <w:r>
        <w:rPr>
          <w:b/>
        </w:rPr>
        <w:t>Compliance</w:t>
      </w:r>
      <w:r>
        <w:t>:</w:t>
      </w:r>
      <w:r>
        <w:rPr>
          <w:spacing w:val="-3"/>
        </w:rPr>
        <w:t xml:space="preserve"> </w:t>
      </w:r>
      <w:r>
        <w:t>HIPAA,</w:t>
      </w:r>
      <w:r>
        <w:rPr>
          <w:spacing w:val="-3"/>
        </w:rPr>
        <w:t xml:space="preserve"> </w:t>
      </w:r>
      <w:r>
        <w:t>GDPR,</w:t>
      </w:r>
      <w:r>
        <w:rPr>
          <w:spacing w:val="-3"/>
        </w:rPr>
        <w:t xml:space="preserve"> </w:t>
      </w:r>
      <w:r>
        <w:t>Data</w:t>
      </w:r>
      <w:r>
        <w:rPr>
          <w:spacing w:val="-4"/>
        </w:rPr>
        <w:t xml:space="preserve"> </w:t>
      </w:r>
      <w:r>
        <w:t>Encryption,</w:t>
      </w:r>
      <w:r>
        <w:rPr>
          <w:spacing w:val="-2"/>
        </w:rPr>
        <w:t xml:space="preserve"> Anonymization</w:t>
      </w:r>
    </w:p>
    <w:p w14:paraId="5E8C1327" w14:textId="77777777" w:rsidR="006E1708" w:rsidRDefault="00000000">
      <w:pPr>
        <w:pStyle w:val="BodyText"/>
        <w:spacing w:before="41"/>
        <w:ind w:left="360" w:firstLine="0"/>
      </w:pPr>
      <w:r>
        <w:rPr>
          <w:b/>
        </w:rPr>
        <w:t>Other</w:t>
      </w:r>
      <w:r>
        <w:rPr>
          <w:b/>
          <w:spacing w:val="-5"/>
        </w:rPr>
        <w:t xml:space="preserve"> </w:t>
      </w:r>
      <w:r>
        <w:rPr>
          <w:b/>
        </w:rPr>
        <w:t>Tools:</w:t>
      </w:r>
      <w:r>
        <w:rPr>
          <w:b/>
          <w:spacing w:val="-3"/>
        </w:rPr>
        <w:t xml:space="preserve"> </w:t>
      </w:r>
      <w:r>
        <w:t>Advanced</w:t>
      </w:r>
      <w:r>
        <w:rPr>
          <w:spacing w:val="-4"/>
        </w:rPr>
        <w:t xml:space="preserve"> </w:t>
      </w:r>
      <w:r>
        <w:t>Excel,</w:t>
      </w:r>
      <w:r>
        <w:rPr>
          <w:spacing w:val="-4"/>
        </w:rPr>
        <w:t xml:space="preserve"> </w:t>
      </w:r>
      <w:r>
        <w:t>JIRA,</w:t>
      </w:r>
      <w:r>
        <w:rPr>
          <w:spacing w:val="-3"/>
        </w:rPr>
        <w:t xml:space="preserve"> </w:t>
      </w:r>
      <w:r>
        <w:t>ServiceNow,</w:t>
      </w:r>
      <w:r>
        <w:rPr>
          <w:spacing w:val="-4"/>
        </w:rPr>
        <w:t xml:space="preserve"> </w:t>
      </w:r>
      <w:r>
        <w:t>MS</w:t>
      </w:r>
      <w:r>
        <w:rPr>
          <w:spacing w:val="-4"/>
        </w:rPr>
        <w:t xml:space="preserve"> </w:t>
      </w:r>
      <w:r>
        <w:t>Visio,</w:t>
      </w:r>
      <w:r>
        <w:rPr>
          <w:spacing w:val="-4"/>
        </w:rPr>
        <w:t xml:space="preserve"> </w:t>
      </w:r>
      <w:r>
        <w:t>A/B</w:t>
      </w:r>
      <w:r>
        <w:rPr>
          <w:spacing w:val="-3"/>
        </w:rPr>
        <w:t xml:space="preserve"> </w:t>
      </w:r>
      <w:r>
        <w:t>Testing,</w:t>
      </w:r>
      <w:r>
        <w:rPr>
          <w:spacing w:val="-4"/>
        </w:rPr>
        <w:t xml:space="preserve"> </w:t>
      </w:r>
      <w:r>
        <w:t>Root</w:t>
      </w:r>
      <w:r>
        <w:rPr>
          <w:spacing w:val="-2"/>
        </w:rPr>
        <w:t xml:space="preserve"> </w:t>
      </w:r>
      <w:r>
        <w:t>Cause</w:t>
      </w:r>
      <w:r>
        <w:rPr>
          <w:spacing w:val="-4"/>
        </w:rPr>
        <w:t xml:space="preserve"> </w:t>
      </w:r>
      <w:r>
        <w:t>Analysis,</w:t>
      </w:r>
      <w:r>
        <w:rPr>
          <w:spacing w:val="2"/>
        </w:rPr>
        <w:t xml:space="preserve"> </w:t>
      </w:r>
      <w:r>
        <w:rPr>
          <w:spacing w:val="-2"/>
        </w:rPr>
        <w:t>Agile/Scrum</w:t>
      </w:r>
    </w:p>
    <w:p w14:paraId="3EC7B747" w14:textId="77777777" w:rsidR="006E1708" w:rsidRDefault="006E1708">
      <w:pPr>
        <w:pStyle w:val="BodyText"/>
        <w:spacing w:before="251"/>
        <w:ind w:left="0" w:firstLine="0"/>
      </w:pPr>
    </w:p>
    <w:p w14:paraId="0ECEFF27" w14:textId="77777777" w:rsidR="006E1708" w:rsidRDefault="00000000">
      <w:pPr>
        <w:pStyle w:val="Heading1"/>
      </w:pPr>
      <w:r>
        <w:rPr>
          <w:color w:val="365F91"/>
        </w:rPr>
        <w:t>Professional</w:t>
      </w:r>
      <w:r>
        <w:rPr>
          <w:color w:val="365F91"/>
          <w:spacing w:val="-5"/>
        </w:rPr>
        <w:t xml:space="preserve"> </w:t>
      </w:r>
      <w:r>
        <w:rPr>
          <w:color w:val="365F91"/>
          <w:spacing w:val="-2"/>
        </w:rPr>
        <w:t>Experience</w:t>
      </w:r>
    </w:p>
    <w:p w14:paraId="361F4546" w14:textId="77777777" w:rsidR="006E1708" w:rsidRDefault="00000000">
      <w:pPr>
        <w:pStyle w:val="Heading2"/>
        <w:spacing w:before="252"/>
      </w:pPr>
      <w:r>
        <w:rPr>
          <w:color w:val="4F81BC"/>
        </w:rPr>
        <w:t>McKesson —</w:t>
      </w:r>
      <w:r>
        <w:rPr>
          <w:color w:val="4F81BC"/>
          <w:spacing w:val="-4"/>
        </w:rPr>
        <w:t xml:space="preserve"> </w:t>
      </w:r>
      <w:r>
        <w:rPr>
          <w:color w:val="4F81BC"/>
        </w:rPr>
        <w:t>MA,</w:t>
      </w:r>
      <w:r>
        <w:rPr>
          <w:color w:val="4F81BC"/>
          <w:spacing w:val="-3"/>
        </w:rPr>
        <w:t xml:space="preserve"> </w:t>
      </w:r>
      <w:r>
        <w:rPr>
          <w:color w:val="4F81BC"/>
          <w:spacing w:val="-5"/>
        </w:rPr>
        <w:t>USA</w:t>
      </w:r>
    </w:p>
    <w:p w14:paraId="68B15A8E" w14:textId="153D0D13" w:rsidR="006E1708" w:rsidRDefault="00000000">
      <w:pPr>
        <w:pStyle w:val="BodyText"/>
        <w:spacing w:before="41"/>
        <w:ind w:left="360" w:firstLine="0"/>
      </w:pPr>
      <w:r>
        <w:t>Data</w:t>
      </w:r>
      <w:r>
        <w:rPr>
          <w:spacing w:val="-5"/>
        </w:rPr>
        <w:t xml:space="preserve"> </w:t>
      </w:r>
      <w:r>
        <w:t>Analyst</w:t>
      </w:r>
      <w:r>
        <w:rPr>
          <w:spacing w:val="-2"/>
        </w:rPr>
        <w:t xml:space="preserve"> </w:t>
      </w:r>
      <w:r>
        <w:t>|</w:t>
      </w:r>
      <w:r>
        <w:rPr>
          <w:spacing w:val="-2"/>
        </w:rPr>
        <w:t xml:space="preserve"> </w:t>
      </w:r>
      <w:r w:rsidR="00F64030">
        <w:t>Sep</w:t>
      </w:r>
      <w:r>
        <w:rPr>
          <w:spacing w:val="-2"/>
        </w:rPr>
        <w:t xml:space="preserve"> </w:t>
      </w:r>
      <w:r>
        <w:t>2023</w:t>
      </w:r>
      <w:r>
        <w:rPr>
          <w:spacing w:val="-2"/>
        </w:rPr>
        <w:t xml:space="preserve"> </w:t>
      </w:r>
      <w:r>
        <w:t>–</w:t>
      </w:r>
      <w:r>
        <w:rPr>
          <w:spacing w:val="-2"/>
        </w:rPr>
        <w:t xml:space="preserve"> Present</w:t>
      </w:r>
    </w:p>
    <w:p w14:paraId="76EBE867" w14:textId="77777777" w:rsidR="006E1708" w:rsidRDefault="00000000">
      <w:pPr>
        <w:pStyle w:val="ListParagraph"/>
        <w:numPr>
          <w:ilvl w:val="0"/>
          <w:numId w:val="1"/>
        </w:numPr>
        <w:tabs>
          <w:tab w:val="left" w:pos="720"/>
        </w:tabs>
        <w:spacing w:before="239" w:line="276" w:lineRule="auto"/>
        <w:ind w:right="140"/>
      </w:pPr>
      <w:r>
        <w:t>Designed</w:t>
      </w:r>
      <w:r>
        <w:rPr>
          <w:spacing w:val="-5"/>
        </w:rPr>
        <w:t xml:space="preserve"> </w:t>
      </w:r>
      <w:r>
        <w:t>and</w:t>
      </w:r>
      <w:r>
        <w:rPr>
          <w:spacing w:val="-5"/>
        </w:rPr>
        <w:t xml:space="preserve"> </w:t>
      </w:r>
      <w:r>
        <w:t>optimized</w:t>
      </w:r>
      <w:r>
        <w:rPr>
          <w:spacing w:val="-5"/>
        </w:rPr>
        <w:t xml:space="preserve"> </w:t>
      </w:r>
      <w:r>
        <w:t>over</w:t>
      </w:r>
      <w:r>
        <w:rPr>
          <w:spacing w:val="-1"/>
        </w:rPr>
        <w:t xml:space="preserve"> </w:t>
      </w:r>
      <w:r>
        <w:t>40</w:t>
      </w:r>
      <w:r>
        <w:rPr>
          <w:spacing w:val="-5"/>
        </w:rPr>
        <w:t xml:space="preserve"> </w:t>
      </w:r>
      <w:r>
        <w:t>complex</w:t>
      </w:r>
      <w:r>
        <w:rPr>
          <w:spacing w:val="-5"/>
        </w:rPr>
        <w:t xml:space="preserve"> </w:t>
      </w:r>
      <w:r>
        <w:t>SQL</w:t>
      </w:r>
      <w:r>
        <w:rPr>
          <w:spacing w:val="-2"/>
        </w:rPr>
        <w:t xml:space="preserve"> </w:t>
      </w:r>
      <w:r>
        <w:t>stored</w:t>
      </w:r>
      <w:r>
        <w:rPr>
          <w:spacing w:val="-5"/>
        </w:rPr>
        <w:t xml:space="preserve"> </w:t>
      </w:r>
      <w:r>
        <w:t>procedures</w:t>
      </w:r>
      <w:r>
        <w:rPr>
          <w:spacing w:val="-5"/>
        </w:rPr>
        <w:t xml:space="preserve"> </w:t>
      </w:r>
      <w:r>
        <w:t>and</w:t>
      </w:r>
      <w:r>
        <w:rPr>
          <w:spacing w:val="-5"/>
        </w:rPr>
        <w:t xml:space="preserve"> </w:t>
      </w:r>
      <w:r>
        <w:t>functions,</w:t>
      </w:r>
      <w:r>
        <w:rPr>
          <w:spacing w:val="-4"/>
        </w:rPr>
        <w:t xml:space="preserve"> </w:t>
      </w:r>
      <w:r>
        <w:t>improving</w:t>
      </w:r>
      <w:r>
        <w:rPr>
          <w:spacing w:val="-4"/>
        </w:rPr>
        <w:t xml:space="preserve"> </w:t>
      </w:r>
      <w:r>
        <w:t>claims</w:t>
      </w:r>
      <w:r>
        <w:rPr>
          <w:spacing w:val="-5"/>
        </w:rPr>
        <w:t xml:space="preserve"> </w:t>
      </w:r>
      <w:r>
        <w:t xml:space="preserve">validation </w:t>
      </w:r>
      <w:proofErr w:type="gramStart"/>
      <w:r>
        <w:t>efficiency</w:t>
      </w:r>
      <w:proofErr w:type="gramEnd"/>
      <w:r>
        <w:t xml:space="preserve"> and reducing processing time by 25% across key benefit reporting workflows.</w:t>
      </w:r>
    </w:p>
    <w:p w14:paraId="533FAA0F" w14:textId="77777777" w:rsidR="006E1708" w:rsidRDefault="00000000">
      <w:pPr>
        <w:pStyle w:val="ListParagraph"/>
        <w:numPr>
          <w:ilvl w:val="0"/>
          <w:numId w:val="1"/>
        </w:numPr>
        <w:tabs>
          <w:tab w:val="left" w:pos="720"/>
        </w:tabs>
        <w:spacing w:before="2" w:line="276" w:lineRule="auto"/>
        <w:ind w:right="658"/>
      </w:pPr>
      <w:r>
        <w:t>Developed</w:t>
      </w:r>
      <w:r>
        <w:rPr>
          <w:spacing w:val="-5"/>
        </w:rPr>
        <w:t xml:space="preserve"> </w:t>
      </w:r>
      <w:r>
        <w:t>and</w:t>
      </w:r>
      <w:r>
        <w:rPr>
          <w:spacing w:val="-6"/>
        </w:rPr>
        <w:t xml:space="preserve"> </w:t>
      </w:r>
      <w:r>
        <w:t>maintained</w:t>
      </w:r>
      <w:r>
        <w:rPr>
          <w:spacing w:val="-5"/>
        </w:rPr>
        <w:t xml:space="preserve"> </w:t>
      </w:r>
      <w:r>
        <w:t>ETL</w:t>
      </w:r>
      <w:r>
        <w:rPr>
          <w:spacing w:val="-2"/>
        </w:rPr>
        <w:t xml:space="preserve"> </w:t>
      </w:r>
      <w:r>
        <w:t>pipelines</w:t>
      </w:r>
      <w:r>
        <w:rPr>
          <w:spacing w:val="-5"/>
        </w:rPr>
        <w:t xml:space="preserve"> </w:t>
      </w:r>
      <w:r>
        <w:t>using</w:t>
      </w:r>
      <w:r>
        <w:rPr>
          <w:spacing w:val="-3"/>
        </w:rPr>
        <w:t xml:space="preserve"> </w:t>
      </w:r>
      <w:r>
        <w:t>Informatica</w:t>
      </w:r>
      <w:r>
        <w:rPr>
          <w:spacing w:val="-5"/>
        </w:rPr>
        <w:t xml:space="preserve"> </w:t>
      </w:r>
      <w:r>
        <w:t>PowerCenter</w:t>
      </w:r>
      <w:r>
        <w:rPr>
          <w:spacing w:val="-6"/>
        </w:rPr>
        <w:t xml:space="preserve"> </w:t>
      </w:r>
      <w:r>
        <w:t>to</w:t>
      </w:r>
      <w:r>
        <w:rPr>
          <w:spacing w:val="-5"/>
        </w:rPr>
        <w:t xml:space="preserve"> </w:t>
      </w:r>
      <w:r>
        <w:t>ingest</w:t>
      </w:r>
      <w:r>
        <w:rPr>
          <w:spacing w:val="-4"/>
        </w:rPr>
        <w:t xml:space="preserve"> </w:t>
      </w:r>
      <w:r>
        <w:t>and</w:t>
      </w:r>
      <w:r>
        <w:rPr>
          <w:spacing w:val="-6"/>
        </w:rPr>
        <w:t xml:space="preserve"> </w:t>
      </w:r>
      <w:r>
        <w:t>transform</w:t>
      </w:r>
      <w:r>
        <w:rPr>
          <w:spacing w:val="-5"/>
        </w:rPr>
        <w:t xml:space="preserve"> </w:t>
      </w:r>
      <w:r>
        <w:t>1M+ records/week of health and welfare benefits data, enhancing data delivery accuracy by 30%.</w:t>
      </w:r>
    </w:p>
    <w:p w14:paraId="4C6BD7FE" w14:textId="77777777" w:rsidR="006E1708" w:rsidRDefault="00000000">
      <w:pPr>
        <w:pStyle w:val="ListParagraph"/>
        <w:numPr>
          <w:ilvl w:val="0"/>
          <w:numId w:val="1"/>
        </w:numPr>
        <w:tabs>
          <w:tab w:val="left" w:pos="720"/>
        </w:tabs>
        <w:spacing w:line="276" w:lineRule="auto"/>
        <w:ind w:right="280"/>
      </w:pPr>
      <w:r>
        <w:t>Utilized</w:t>
      </w:r>
      <w:r>
        <w:rPr>
          <w:spacing w:val="-3"/>
        </w:rPr>
        <w:t xml:space="preserve"> </w:t>
      </w:r>
      <w:r>
        <w:t>Snowflake</w:t>
      </w:r>
      <w:r>
        <w:rPr>
          <w:spacing w:val="-2"/>
        </w:rPr>
        <w:t xml:space="preserve"> </w:t>
      </w:r>
      <w:r>
        <w:t>and AWS</w:t>
      </w:r>
      <w:r>
        <w:rPr>
          <w:spacing w:val="-3"/>
        </w:rPr>
        <w:t xml:space="preserve"> </w:t>
      </w:r>
      <w:r>
        <w:t>S3</w:t>
      </w:r>
      <w:r>
        <w:rPr>
          <w:spacing w:val="-4"/>
        </w:rPr>
        <w:t xml:space="preserve"> </w:t>
      </w:r>
      <w:r>
        <w:t>as</w:t>
      </w:r>
      <w:r>
        <w:rPr>
          <w:spacing w:val="-4"/>
        </w:rPr>
        <w:t xml:space="preserve"> </w:t>
      </w:r>
      <w:r>
        <w:t>part</w:t>
      </w:r>
      <w:r>
        <w:rPr>
          <w:spacing w:val="-1"/>
        </w:rPr>
        <w:t xml:space="preserve"> </w:t>
      </w:r>
      <w:r>
        <w:t>of</w:t>
      </w:r>
      <w:r>
        <w:rPr>
          <w:spacing w:val="-5"/>
        </w:rPr>
        <w:t xml:space="preserve"> </w:t>
      </w:r>
      <w:r>
        <w:t>the</w:t>
      </w:r>
      <w:r>
        <w:rPr>
          <w:spacing w:val="-2"/>
        </w:rPr>
        <w:t xml:space="preserve"> </w:t>
      </w:r>
      <w:r>
        <w:t>data</w:t>
      </w:r>
      <w:r>
        <w:rPr>
          <w:spacing w:val="-3"/>
        </w:rPr>
        <w:t xml:space="preserve"> </w:t>
      </w:r>
      <w:r>
        <w:t>warehousing</w:t>
      </w:r>
      <w:r>
        <w:rPr>
          <w:spacing w:val="-1"/>
        </w:rPr>
        <w:t xml:space="preserve"> </w:t>
      </w:r>
      <w:r>
        <w:t>pipeline</w:t>
      </w:r>
      <w:r>
        <w:rPr>
          <w:spacing w:val="-2"/>
        </w:rPr>
        <w:t xml:space="preserve"> </w:t>
      </w:r>
      <w:r>
        <w:t>to</w:t>
      </w:r>
      <w:r>
        <w:rPr>
          <w:spacing w:val="-3"/>
        </w:rPr>
        <w:t xml:space="preserve"> </w:t>
      </w:r>
      <w:r>
        <w:t>manage</w:t>
      </w:r>
      <w:r>
        <w:rPr>
          <w:spacing w:val="-2"/>
        </w:rPr>
        <w:t xml:space="preserve"> </w:t>
      </w:r>
      <w:r>
        <w:t>both</w:t>
      </w:r>
      <w:r>
        <w:rPr>
          <w:spacing w:val="-3"/>
        </w:rPr>
        <w:t xml:space="preserve"> </w:t>
      </w:r>
      <w:r>
        <w:t>raw</w:t>
      </w:r>
      <w:r>
        <w:rPr>
          <w:spacing w:val="-5"/>
        </w:rPr>
        <w:t xml:space="preserve"> </w:t>
      </w:r>
      <w:r>
        <w:t>flat</w:t>
      </w:r>
      <w:r>
        <w:rPr>
          <w:spacing w:val="-1"/>
        </w:rPr>
        <w:t xml:space="preserve"> </w:t>
      </w:r>
      <w:r>
        <w:t>files</w:t>
      </w:r>
      <w:r>
        <w:rPr>
          <w:spacing w:val="-4"/>
        </w:rPr>
        <w:t xml:space="preserve"> </w:t>
      </w:r>
      <w:r>
        <w:t xml:space="preserve">and structured datasets for downstream </w:t>
      </w:r>
      <w:proofErr w:type="gramStart"/>
      <w:r>
        <w:t>analytics</w:t>
      </w:r>
      <w:proofErr w:type="gramEnd"/>
    </w:p>
    <w:p w14:paraId="6049FD3E" w14:textId="77777777" w:rsidR="006E1708" w:rsidRDefault="00000000">
      <w:pPr>
        <w:pStyle w:val="ListParagraph"/>
        <w:numPr>
          <w:ilvl w:val="0"/>
          <w:numId w:val="1"/>
        </w:numPr>
        <w:tabs>
          <w:tab w:val="left" w:pos="720"/>
        </w:tabs>
        <w:spacing w:line="276" w:lineRule="auto"/>
        <w:ind w:right="87"/>
      </w:pPr>
      <w:r>
        <w:rPr>
          <w:noProof/>
        </w:rPr>
        <mc:AlternateContent>
          <mc:Choice Requires="wps">
            <w:drawing>
              <wp:anchor distT="0" distB="0" distL="0" distR="0" simplePos="0" relativeHeight="487542784" behindDoc="1" locked="0" layoutInCell="1" allowOverlap="1" wp14:anchorId="7AAD4429" wp14:editId="641CDBDE">
                <wp:simplePos x="0" y="0"/>
                <wp:positionH relativeFrom="page">
                  <wp:posOffset>2743200</wp:posOffset>
                </wp:positionH>
                <wp:positionV relativeFrom="paragraph">
                  <wp:posOffset>64119</wp:posOffset>
                </wp:positionV>
                <wp:extent cx="27305" cy="2730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27305"/>
                        </a:xfrm>
                        <a:custGeom>
                          <a:avLst/>
                          <a:gdLst/>
                          <a:ahLst/>
                          <a:cxnLst/>
                          <a:rect l="l" t="t" r="r" b="b"/>
                          <a:pathLst>
                            <a:path w="27305" h="27305">
                              <a:moveTo>
                                <a:pt x="15239" y="0"/>
                              </a:moveTo>
                              <a:lnTo>
                                <a:pt x="11683" y="0"/>
                              </a:lnTo>
                              <a:lnTo>
                                <a:pt x="0" y="11684"/>
                              </a:lnTo>
                              <a:lnTo>
                                <a:pt x="0" y="15240"/>
                              </a:lnTo>
                              <a:lnTo>
                                <a:pt x="10032" y="26670"/>
                              </a:lnTo>
                              <a:lnTo>
                                <a:pt x="11683" y="26924"/>
                              </a:lnTo>
                              <a:lnTo>
                                <a:pt x="15239" y="26924"/>
                              </a:lnTo>
                              <a:lnTo>
                                <a:pt x="17018" y="26670"/>
                              </a:lnTo>
                              <a:lnTo>
                                <a:pt x="26924" y="15240"/>
                              </a:lnTo>
                              <a:lnTo>
                                <a:pt x="26924" y="11684"/>
                              </a:lnTo>
                              <a:lnTo>
                                <a:pt x="152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6pt;margin-top:5.048804pt;width:2.15pt;height:2.15pt;mso-position-horizontal-relative:page;mso-position-vertical-relative:paragraph;z-index:-15773696" id="docshape2" coordorigin="4320,101" coordsize="43,43" path="m4344,101l4338,101,4320,119,4320,125,4336,143,4338,143,4344,143,4347,143,4362,125,4362,119,4344,101xe" filled="true" fillcolor="#000000" stroked="false">
                <v:path arrowok="t"/>
                <v:fill type="solid"/>
                <w10:wrap type="none"/>
              </v:shape>
            </w:pict>
          </mc:Fallback>
        </mc:AlternateContent>
      </w:r>
      <w:r>
        <w:t>Developed predictive models using Python and Scikit-learn on EHR and claims data to forecast healthcare utilization</w:t>
      </w:r>
      <w:r>
        <w:rPr>
          <w:spacing w:val="-5"/>
        </w:rPr>
        <w:t xml:space="preserve"> </w:t>
      </w:r>
      <w:r>
        <w:t>trends,</w:t>
      </w:r>
      <w:r>
        <w:rPr>
          <w:spacing w:val="-4"/>
        </w:rPr>
        <w:t xml:space="preserve"> </w:t>
      </w:r>
      <w:r>
        <w:t>enabling</w:t>
      </w:r>
      <w:r>
        <w:rPr>
          <w:spacing w:val="-4"/>
        </w:rPr>
        <w:t xml:space="preserve"> </w:t>
      </w:r>
      <w:r>
        <w:t>a</w:t>
      </w:r>
      <w:r>
        <w:rPr>
          <w:spacing w:val="-5"/>
        </w:rPr>
        <w:t xml:space="preserve"> </w:t>
      </w:r>
      <w:r>
        <w:t>10%</w:t>
      </w:r>
      <w:r>
        <w:rPr>
          <w:spacing w:val="-2"/>
        </w:rPr>
        <w:t xml:space="preserve"> </w:t>
      </w:r>
      <w:r>
        <w:t>reduction</w:t>
      </w:r>
      <w:r>
        <w:rPr>
          <w:spacing w:val="-5"/>
        </w:rPr>
        <w:t xml:space="preserve"> </w:t>
      </w:r>
      <w:r>
        <w:t>in</w:t>
      </w:r>
      <w:r>
        <w:rPr>
          <w:spacing w:val="-5"/>
        </w:rPr>
        <w:t xml:space="preserve"> </w:t>
      </w:r>
      <w:r>
        <w:t>resource</w:t>
      </w:r>
      <w:r>
        <w:rPr>
          <w:spacing w:val="-4"/>
        </w:rPr>
        <w:t xml:space="preserve"> </w:t>
      </w:r>
      <w:r>
        <w:t>use</w:t>
      </w:r>
      <w:r>
        <w:rPr>
          <w:spacing w:val="-4"/>
        </w:rPr>
        <w:t xml:space="preserve"> </w:t>
      </w:r>
      <w:r>
        <w:t>and</w:t>
      </w:r>
      <w:r>
        <w:rPr>
          <w:spacing w:val="-5"/>
        </w:rPr>
        <w:t xml:space="preserve"> </w:t>
      </w:r>
      <w:r>
        <w:t>supporting</w:t>
      </w:r>
      <w:r>
        <w:rPr>
          <w:spacing w:val="-3"/>
        </w:rPr>
        <w:t xml:space="preserve"> </w:t>
      </w:r>
      <w:r>
        <w:t>population</w:t>
      </w:r>
      <w:r>
        <w:rPr>
          <w:spacing w:val="-5"/>
        </w:rPr>
        <w:t xml:space="preserve"> </w:t>
      </w:r>
      <w:r>
        <w:t>health</w:t>
      </w:r>
      <w:r>
        <w:rPr>
          <w:spacing w:val="-5"/>
        </w:rPr>
        <w:t xml:space="preserve"> </w:t>
      </w:r>
      <w:r>
        <w:t>management.</w:t>
      </w:r>
    </w:p>
    <w:p w14:paraId="118528CA" w14:textId="77777777" w:rsidR="006E1708" w:rsidRDefault="00000000">
      <w:pPr>
        <w:pStyle w:val="ListParagraph"/>
        <w:numPr>
          <w:ilvl w:val="0"/>
          <w:numId w:val="1"/>
        </w:numPr>
        <w:tabs>
          <w:tab w:val="left" w:pos="720"/>
        </w:tabs>
        <w:spacing w:before="2" w:line="276" w:lineRule="auto"/>
        <w:ind w:right="112"/>
      </w:pPr>
      <w:r>
        <w:t>Partnered</w:t>
      </w:r>
      <w:r>
        <w:rPr>
          <w:spacing w:val="-4"/>
        </w:rPr>
        <w:t xml:space="preserve"> </w:t>
      </w:r>
      <w:r>
        <w:t>with</w:t>
      </w:r>
      <w:r>
        <w:rPr>
          <w:spacing w:val="-4"/>
        </w:rPr>
        <w:t xml:space="preserve"> </w:t>
      </w:r>
      <w:r>
        <w:t>5+</w:t>
      </w:r>
      <w:r>
        <w:rPr>
          <w:spacing w:val="-3"/>
        </w:rPr>
        <w:t xml:space="preserve"> </w:t>
      </w:r>
      <w:r>
        <w:t>project</w:t>
      </w:r>
      <w:r>
        <w:rPr>
          <w:spacing w:val="-2"/>
        </w:rPr>
        <w:t xml:space="preserve"> </w:t>
      </w:r>
      <w:r>
        <w:t>managers,</w:t>
      </w:r>
      <w:r>
        <w:rPr>
          <w:spacing w:val="-3"/>
        </w:rPr>
        <w:t xml:space="preserve"> </w:t>
      </w:r>
      <w:r>
        <w:t>consultants,</w:t>
      </w:r>
      <w:r>
        <w:rPr>
          <w:spacing w:val="-3"/>
        </w:rPr>
        <w:t xml:space="preserve"> </w:t>
      </w:r>
      <w:r>
        <w:t>and</w:t>
      </w:r>
      <w:r>
        <w:rPr>
          <w:spacing w:val="-5"/>
        </w:rPr>
        <w:t xml:space="preserve"> </w:t>
      </w:r>
      <w:r>
        <w:t>actuaries</w:t>
      </w:r>
      <w:r>
        <w:rPr>
          <w:spacing w:val="-5"/>
        </w:rPr>
        <w:t xml:space="preserve"> </w:t>
      </w:r>
      <w:r>
        <w:t>to</w:t>
      </w:r>
      <w:r>
        <w:rPr>
          <w:spacing w:val="-4"/>
        </w:rPr>
        <w:t xml:space="preserve"> </w:t>
      </w:r>
      <w:r>
        <w:t>translate</w:t>
      </w:r>
      <w:r>
        <w:rPr>
          <w:spacing w:val="-3"/>
        </w:rPr>
        <w:t xml:space="preserve"> </w:t>
      </w:r>
      <w:r>
        <w:t>benefit</w:t>
      </w:r>
      <w:r>
        <w:rPr>
          <w:spacing w:val="-3"/>
        </w:rPr>
        <w:t xml:space="preserve"> </w:t>
      </w:r>
      <w:r>
        <w:t>plan</w:t>
      </w:r>
      <w:r>
        <w:rPr>
          <w:spacing w:val="-4"/>
        </w:rPr>
        <w:t xml:space="preserve"> </w:t>
      </w:r>
      <w:r>
        <w:t>logic</w:t>
      </w:r>
      <w:r>
        <w:rPr>
          <w:spacing w:val="-2"/>
        </w:rPr>
        <w:t xml:space="preserve"> </w:t>
      </w:r>
      <w:r>
        <w:t>into</w:t>
      </w:r>
      <w:r>
        <w:rPr>
          <w:spacing w:val="-4"/>
        </w:rPr>
        <w:t xml:space="preserve"> </w:t>
      </w:r>
      <w:r>
        <w:t>technical specifications, enabling accurate actuarial modelling and reducing turnaround time by 20%.</w:t>
      </w:r>
    </w:p>
    <w:p w14:paraId="3C7A8B20" w14:textId="77777777" w:rsidR="006E1708" w:rsidRDefault="006E1708">
      <w:pPr>
        <w:pStyle w:val="ListParagraph"/>
        <w:spacing w:line="276" w:lineRule="auto"/>
        <w:sectPr w:rsidR="006E1708">
          <w:type w:val="continuous"/>
          <w:pgSz w:w="12240" w:h="15840"/>
          <w:pgMar w:top="1460" w:right="1080" w:bottom="280" w:left="720" w:header="720" w:footer="720" w:gutter="0"/>
          <w:cols w:space="720"/>
        </w:sectPr>
      </w:pPr>
    </w:p>
    <w:p w14:paraId="443817E0" w14:textId="77777777" w:rsidR="006E1708" w:rsidRDefault="00000000">
      <w:pPr>
        <w:pStyle w:val="ListParagraph"/>
        <w:numPr>
          <w:ilvl w:val="0"/>
          <w:numId w:val="1"/>
        </w:numPr>
        <w:tabs>
          <w:tab w:val="left" w:pos="720"/>
        </w:tabs>
        <w:spacing w:before="79" w:line="249" w:lineRule="auto"/>
        <w:ind w:right="390"/>
      </w:pPr>
      <w:r>
        <w:rPr>
          <w:noProof/>
        </w:rPr>
        <w:lastRenderedPageBreak/>
        <mc:AlternateContent>
          <mc:Choice Requires="wps">
            <w:drawing>
              <wp:anchor distT="0" distB="0" distL="0" distR="0" simplePos="0" relativeHeight="487544320" behindDoc="1" locked="0" layoutInCell="1" allowOverlap="1" wp14:anchorId="422BC0F8" wp14:editId="2396C476">
                <wp:simplePos x="0" y="0"/>
                <wp:positionH relativeFrom="page">
                  <wp:posOffset>2743200</wp:posOffset>
                </wp:positionH>
                <wp:positionV relativeFrom="paragraph">
                  <wp:posOffset>115570</wp:posOffset>
                </wp:positionV>
                <wp:extent cx="27305" cy="273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27305"/>
                        </a:xfrm>
                        <a:custGeom>
                          <a:avLst/>
                          <a:gdLst/>
                          <a:ahLst/>
                          <a:cxnLst/>
                          <a:rect l="l" t="t" r="r" b="b"/>
                          <a:pathLst>
                            <a:path w="27305" h="27305">
                              <a:moveTo>
                                <a:pt x="15239" y="0"/>
                              </a:moveTo>
                              <a:lnTo>
                                <a:pt x="11683" y="0"/>
                              </a:lnTo>
                              <a:lnTo>
                                <a:pt x="0" y="11683"/>
                              </a:lnTo>
                              <a:lnTo>
                                <a:pt x="0" y="15239"/>
                              </a:lnTo>
                              <a:lnTo>
                                <a:pt x="10032" y="26670"/>
                              </a:lnTo>
                              <a:lnTo>
                                <a:pt x="11683" y="26924"/>
                              </a:lnTo>
                              <a:lnTo>
                                <a:pt x="15239" y="26924"/>
                              </a:lnTo>
                              <a:lnTo>
                                <a:pt x="17018" y="26670"/>
                              </a:lnTo>
                              <a:lnTo>
                                <a:pt x="26924" y="15239"/>
                              </a:lnTo>
                              <a:lnTo>
                                <a:pt x="26924" y="11683"/>
                              </a:lnTo>
                              <a:lnTo>
                                <a:pt x="152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6pt;margin-top:9.1pt;width:2.15pt;height:2.15pt;mso-position-horizontal-relative:page;mso-position-vertical-relative:paragraph;z-index:-15772160" id="docshape3" coordorigin="4320,182" coordsize="43,43" path="m4344,182l4338,182,4320,200,4320,206,4336,224,4338,224,4344,224,4347,224,4362,206,4362,200,4344,182xe" filled="true" fillcolor="#000000" stroked="false">
                <v:path arrowok="t"/>
                <v:fill type="solid"/>
                <w10:wrap type="none"/>
              </v:shape>
            </w:pict>
          </mc:Fallback>
        </mc:AlternateContent>
      </w:r>
      <w:r>
        <w:t>Created</w:t>
      </w:r>
      <w:r>
        <w:rPr>
          <w:spacing w:val="-3"/>
        </w:rPr>
        <w:t xml:space="preserve"> </w:t>
      </w:r>
      <w:r>
        <w:t>and</w:t>
      </w:r>
      <w:r>
        <w:rPr>
          <w:spacing w:val="-4"/>
        </w:rPr>
        <w:t xml:space="preserve"> </w:t>
      </w:r>
      <w:r>
        <w:t>deployed</w:t>
      </w:r>
      <w:r>
        <w:rPr>
          <w:spacing w:val="-3"/>
        </w:rPr>
        <w:t xml:space="preserve"> </w:t>
      </w:r>
      <w:r>
        <w:t>Tableau</w:t>
      </w:r>
      <w:r>
        <w:rPr>
          <w:spacing w:val="-4"/>
        </w:rPr>
        <w:t xml:space="preserve"> </w:t>
      </w:r>
      <w:r>
        <w:t>and</w:t>
      </w:r>
      <w:r>
        <w:rPr>
          <w:spacing w:val="-4"/>
        </w:rPr>
        <w:t xml:space="preserve"> </w:t>
      </w:r>
      <w:r>
        <w:t>Power</w:t>
      </w:r>
      <w:r>
        <w:rPr>
          <w:spacing w:val="-4"/>
        </w:rPr>
        <w:t xml:space="preserve"> </w:t>
      </w:r>
      <w:r>
        <w:t>BI</w:t>
      </w:r>
      <w:r>
        <w:rPr>
          <w:spacing w:val="-2"/>
        </w:rPr>
        <w:t xml:space="preserve"> </w:t>
      </w:r>
      <w:r>
        <w:t>dashboards to</w:t>
      </w:r>
      <w:r>
        <w:rPr>
          <w:spacing w:val="-3"/>
        </w:rPr>
        <w:t xml:space="preserve"> </w:t>
      </w:r>
      <w:r>
        <w:t>track</w:t>
      </w:r>
      <w:r>
        <w:rPr>
          <w:spacing w:val="-2"/>
        </w:rPr>
        <w:t xml:space="preserve"> </w:t>
      </w:r>
      <w:r>
        <w:t>clinical</w:t>
      </w:r>
      <w:r>
        <w:rPr>
          <w:spacing w:val="-3"/>
        </w:rPr>
        <w:t xml:space="preserve"> </w:t>
      </w:r>
      <w:r>
        <w:t>KPIs,</w:t>
      </w:r>
      <w:r>
        <w:rPr>
          <w:spacing w:val="-2"/>
        </w:rPr>
        <w:t xml:space="preserve"> </w:t>
      </w:r>
      <w:r>
        <w:t>HEDIS</w:t>
      </w:r>
      <w:r>
        <w:rPr>
          <w:spacing w:val="-3"/>
        </w:rPr>
        <w:t xml:space="preserve"> </w:t>
      </w:r>
      <w:r>
        <w:t>quality</w:t>
      </w:r>
      <w:r>
        <w:rPr>
          <w:spacing w:val="-2"/>
        </w:rPr>
        <w:t xml:space="preserve"> </w:t>
      </w:r>
      <w:r>
        <w:t>metrics,</w:t>
      </w:r>
      <w:r>
        <w:rPr>
          <w:spacing w:val="-2"/>
        </w:rPr>
        <w:t xml:space="preserve"> </w:t>
      </w:r>
      <w:r>
        <w:t>and CMS reporting outcomes, improving operational efficiency by 25%.</w:t>
      </w:r>
    </w:p>
    <w:p w14:paraId="36F8D0A1" w14:textId="77777777" w:rsidR="006E1708" w:rsidRDefault="00000000">
      <w:pPr>
        <w:pStyle w:val="ListParagraph"/>
        <w:numPr>
          <w:ilvl w:val="0"/>
          <w:numId w:val="1"/>
        </w:numPr>
        <w:tabs>
          <w:tab w:val="left" w:pos="720"/>
        </w:tabs>
        <w:spacing w:before="120" w:line="249" w:lineRule="auto"/>
        <w:ind w:right="372"/>
      </w:pPr>
      <w:r>
        <w:rPr>
          <w:noProof/>
        </w:rPr>
        <mc:AlternateContent>
          <mc:Choice Requires="wps">
            <w:drawing>
              <wp:anchor distT="0" distB="0" distL="0" distR="0" simplePos="0" relativeHeight="15729664" behindDoc="0" locked="0" layoutInCell="1" allowOverlap="1" wp14:anchorId="69FB9897" wp14:editId="7419BBC2">
                <wp:simplePos x="0" y="0"/>
                <wp:positionH relativeFrom="page">
                  <wp:posOffset>2743200</wp:posOffset>
                </wp:positionH>
                <wp:positionV relativeFrom="paragraph">
                  <wp:posOffset>142023</wp:posOffset>
                </wp:positionV>
                <wp:extent cx="27305" cy="2730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27305"/>
                        </a:xfrm>
                        <a:custGeom>
                          <a:avLst/>
                          <a:gdLst/>
                          <a:ahLst/>
                          <a:cxnLst/>
                          <a:rect l="l" t="t" r="r" b="b"/>
                          <a:pathLst>
                            <a:path w="27305" h="27305">
                              <a:moveTo>
                                <a:pt x="15239" y="0"/>
                              </a:moveTo>
                              <a:lnTo>
                                <a:pt x="11683" y="0"/>
                              </a:lnTo>
                              <a:lnTo>
                                <a:pt x="0" y="11684"/>
                              </a:lnTo>
                              <a:lnTo>
                                <a:pt x="0" y="15240"/>
                              </a:lnTo>
                              <a:lnTo>
                                <a:pt x="10032" y="26670"/>
                              </a:lnTo>
                              <a:lnTo>
                                <a:pt x="11683" y="26924"/>
                              </a:lnTo>
                              <a:lnTo>
                                <a:pt x="15239" y="26924"/>
                              </a:lnTo>
                              <a:lnTo>
                                <a:pt x="17018" y="26670"/>
                              </a:lnTo>
                              <a:lnTo>
                                <a:pt x="26924" y="15240"/>
                              </a:lnTo>
                              <a:lnTo>
                                <a:pt x="26924" y="11684"/>
                              </a:lnTo>
                              <a:lnTo>
                                <a:pt x="152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6pt;margin-top:11.18293pt;width:2.15pt;height:2.15pt;mso-position-horizontal-relative:page;mso-position-vertical-relative:paragraph;z-index:15729664" id="docshape4" coordorigin="4320,224" coordsize="43,43" path="m4344,224l4338,224,4320,242,4320,248,4336,266,4338,266,4344,266,4347,266,4362,248,4362,242,4344,224xe" filled="true" fillcolor="#000000" stroked="false">
                <v:path arrowok="t"/>
                <v:fill type="solid"/>
                <w10:wrap type="none"/>
              </v:shape>
            </w:pict>
          </mc:Fallback>
        </mc:AlternateContent>
      </w:r>
      <w:r>
        <w:t>Developed predictive models using Python and Scikit-learn on EHR and claims data to forecast healthcare</w:t>
      </w:r>
      <w:r>
        <w:rPr>
          <w:spacing w:val="-4"/>
        </w:rPr>
        <w:t xml:space="preserve"> </w:t>
      </w:r>
      <w:r>
        <w:t>utilization</w:t>
      </w:r>
      <w:r>
        <w:rPr>
          <w:spacing w:val="-5"/>
        </w:rPr>
        <w:t xml:space="preserve"> </w:t>
      </w:r>
      <w:r>
        <w:t>trends,</w:t>
      </w:r>
      <w:r>
        <w:rPr>
          <w:spacing w:val="-4"/>
        </w:rPr>
        <w:t xml:space="preserve"> </w:t>
      </w:r>
      <w:r>
        <w:t>enabling</w:t>
      </w:r>
      <w:r>
        <w:rPr>
          <w:spacing w:val="-3"/>
        </w:rPr>
        <w:t xml:space="preserve"> </w:t>
      </w:r>
      <w:r>
        <w:t>a</w:t>
      </w:r>
      <w:r>
        <w:rPr>
          <w:spacing w:val="-5"/>
        </w:rPr>
        <w:t xml:space="preserve"> </w:t>
      </w:r>
      <w:r>
        <w:t>10%</w:t>
      </w:r>
      <w:r>
        <w:rPr>
          <w:spacing w:val="-6"/>
        </w:rPr>
        <w:t xml:space="preserve"> </w:t>
      </w:r>
      <w:r>
        <w:t>reduction</w:t>
      </w:r>
      <w:r>
        <w:rPr>
          <w:spacing w:val="-5"/>
        </w:rPr>
        <w:t xml:space="preserve"> </w:t>
      </w:r>
      <w:r>
        <w:t>in resource</w:t>
      </w:r>
      <w:r>
        <w:rPr>
          <w:spacing w:val="-4"/>
        </w:rPr>
        <w:t xml:space="preserve"> </w:t>
      </w:r>
      <w:r>
        <w:t>use</w:t>
      </w:r>
      <w:r>
        <w:rPr>
          <w:spacing w:val="-4"/>
        </w:rPr>
        <w:t xml:space="preserve"> </w:t>
      </w:r>
      <w:r>
        <w:t>and</w:t>
      </w:r>
      <w:r>
        <w:rPr>
          <w:spacing w:val="-5"/>
        </w:rPr>
        <w:t xml:space="preserve"> </w:t>
      </w:r>
      <w:r>
        <w:t>supporting</w:t>
      </w:r>
      <w:r>
        <w:rPr>
          <w:spacing w:val="-3"/>
        </w:rPr>
        <w:t xml:space="preserve"> </w:t>
      </w:r>
      <w:r>
        <w:t>population</w:t>
      </w:r>
      <w:r>
        <w:rPr>
          <w:spacing w:val="-5"/>
        </w:rPr>
        <w:t xml:space="preserve"> </w:t>
      </w:r>
      <w:r>
        <w:t xml:space="preserve">health </w:t>
      </w:r>
      <w:r>
        <w:rPr>
          <w:spacing w:val="-2"/>
        </w:rPr>
        <w:t>management.</w:t>
      </w:r>
    </w:p>
    <w:p w14:paraId="02688BAE" w14:textId="77777777" w:rsidR="006E1708" w:rsidRDefault="00000000">
      <w:pPr>
        <w:pStyle w:val="ListParagraph"/>
        <w:numPr>
          <w:ilvl w:val="0"/>
          <w:numId w:val="1"/>
        </w:numPr>
        <w:tabs>
          <w:tab w:val="left" w:pos="720"/>
        </w:tabs>
        <w:spacing w:before="116" w:line="276" w:lineRule="auto"/>
        <w:ind w:right="44"/>
      </w:pPr>
      <w:r>
        <w:t>Acted</w:t>
      </w:r>
      <w:r>
        <w:rPr>
          <w:spacing w:val="-4"/>
        </w:rPr>
        <w:t xml:space="preserve"> </w:t>
      </w:r>
      <w:r>
        <w:t>as</w:t>
      </w:r>
      <w:r>
        <w:rPr>
          <w:spacing w:val="-4"/>
        </w:rPr>
        <w:t xml:space="preserve"> </w:t>
      </w:r>
      <w:r>
        <w:t>data</w:t>
      </w:r>
      <w:r>
        <w:rPr>
          <w:spacing w:val="-4"/>
        </w:rPr>
        <w:t xml:space="preserve"> </w:t>
      </w:r>
      <w:r>
        <w:t>SME</w:t>
      </w:r>
      <w:r>
        <w:rPr>
          <w:spacing w:val="-1"/>
        </w:rPr>
        <w:t xml:space="preserve"> </w:t>
      </w:r>
      <w:r>
        <w:t>for</w:t>
      </w:r>
      <w:r>
        <w:rPr>
          <w:spacing w:val="-4"/>
        </w:rPr>
        <w:t xml:space="preserve"> </w:t>
      </w:r>
      <w:r>
        <w:t>HIPAA-compliant</w:t>
      </w:r>
      <w:r>
        <w:rPr>
          <w:spacing w:val="-3"/>
        </w:rPr>
        <w:t xml:space="preserve"> </w:t>
      </w:r>
      <w:r>
        <w:t>pipelines,</w:t>
      </w:r>
      <w:r>
        <w:rPr>
          <w:spacing w:val="-3"/>
        </w:rPr>
        <w:t xml:space="preserve"> </w:t>
      </w:r>
      <w:r>
        <w:t>supporting</w:t>
      </w:r>
      <w:r>
        <w:rPr>
          <w:spacing w:val="-2"/>
        </w:rPr>
        <w:t xml:space="preserve"> </w:t>
      </w:r>
      <w:r>
        <w:t>100%</w:t>
      </w:r>
      <w:r>
        <w:rPr>
          <w:spacing w:val="-5"/>
        </w:rPr>
        <w:t xml:space="preserve"> </w:t>
      </w:r>
      <w:r>
        <w:t>on-time</w:t>
      </w:r>
      <w:r>
        <w:rPr>
          <w:spacing w:val="-3"/>
        </w:rPr>
        <w:t xml:space="preserve"> </w:t>
      </w:r>
      <w:r>
        <w:t>delivery</w:t>
      </w:r>
      <w:r>
        <w:rPr>
          <w:spacing w:val="-3"/>
        </w:rPr>
        <w:t xml:space="preserve"> </w:t>
      </w:r>
      <w:r>
        <w:t>of</w:t>
      </w:r>
      <w:r>
        <w:rPr>
          <w:spacing w:val="-5"/>
        </w:rPr>
        <w:t xml:space="preserve"> </w:t>
      </w:r>
      <w:r>
        <w:t>actuarial</w:t>
      </w:r>
      <w:r>
        <w:rPr>
          <w:spacing w:val="-3"/>
        </w:rPr>
        <w:t xml:space="preserve"> </w:t>
      </w:r>
      <w:r>
        <w:t>reports</w:t>
      </w:r>
      <w:r>
        <w:rPr>
          <w:spacing w:val="-4"/>
        </w:rPr>
        <w:t xml:space="preserve"> </w:t>
      </w:r>
      <w:r>
        <w:t>and regulatory filings for employer-sponsored benefit plans.</w:t>
      </w:r>
    </w:p>
    <w:p w14:paraId="7FC347DB" w14:textId="77777777" w:rsidR="006E1708" w:rsidRDefault="00000000">
      <w:pPr>
        <w:pStyle w:val="Heading2"/>
      </w:pPr>
      <w:r>
        <w:rPr>
          <w:color w:val="4F81BC"/>
        </w:rPr>
        <w:t>Accenture</w:t>
      </w:r>
      <w:r>
        <w:rPr>
          <w:color w:val="4F81BC"/>
          <w:spacing w:val="-2"/>
        </w:rPr>
        <w:t xml:space="preserve"> </w:t>
      </w:r>
      <w:r>
        <w:rPr>
          <w:color w:val="4F81BC"/>
        </w:rPr>
        <w:t>—</w:t>
      </w:r>
      <w:r>
        <w:rPr>
          <w:color w:val="4F81BC"/>
          <w:spacing w:val="-3"/>
        </w:rPr>
        <w:t xml:space="preserve"> </w:t>
      </w:r>
      <w:r>
        <w:rPr>
          <w:color w:val="4F81BC"/>
          <w:spacing w:val="-2"/>
        </w:rPr>
        <w:t>India</w:t>
      </w:r>
    </w:p>
    <w:p w14:paraId="01A89EDE" w14:textId="48F1A197" w:rsidR="006E1708" w:rsidRDefault="00000000">
      <w:pPr>
        <w:pStyle w:val="BodyText"/>
        <w:spacing w:before="46"/>
        <w:ind w:left="360" w:firstLine="0"/>
      </w:pPr>
      <w:r>
        <w:t>Data</w:t>
      </w:r>
      <w:r>
        <w:rPr>
          <w:spacing w:val="-3"/>
        </w:rPr>
        <w:t xml:space="preserve"> </w:t>
      </w:r>
      <w:r>
        <w:t>Analyst</w:t>
      </w:r>
      <w:r>
        <w:rPr>
          <w:spacing w:val="-1"/>
        </w:rPr>
        <w:t xml:space="preserve"> </w:t>
      </w:r>
      <w:r>
        <w:t>|</w:t>
      </w:r>
      <w:r>
        <w:rPr>
          <w:spacing w:val="-2"/>
        </w:rPr>
        <w:t xml:space="preserve"> </w:t>
      </w:r>
      <w:r w:rsidR="00B34D45">
        <w:t>Sep</w:t>
      </w:r>
      <w:r>
        <w:rPr>
          <w:spacing w:val="-3"/>
        </w:rPr>
        <w:t xml:space="preserve"> </w:t>
      </w:r>
      <w:r>
        <w:t>2020</w:t>
      </w:r>
      <w:r>
        <w:rPr>
          <w:spacing w:val="-1"/>
        </w:rPr>
        <w:t xml:space="preserve"> </w:t>
      </w:r>
      <w:r>
        <w:t>–</w:t>
      </w:r>
      <w:r>
        <w:rPr>
          <w:spacing w:val="-2"/>
        </w:rPr>
        <w:t xml:space="preserve"> </w:t>
      </w:r>
      <w:r w:rsidR="00B34D45">
        <w:t>Nov</w:t>
      </w:r>
      <w:r>
        <w:rPr>
          <w:spacing w:val="-1"/>
        </w:rPr>
        <w:t xml:space="preserve"> </w:t>
      </w:r>
      <w:r>
        <w:rPr>
          <w:spacing w:val="-4"/>
        </w:rPr>
        <w:t>2022</w:t>
      </w:r>
    </w:p>
    <w:p w14:paraId="3CE349E5" w14:textId="77777777" w:rsidR="006E1708" w:rsidRDefault="00000000">
      <w:pPr>
        <w:pStyle w:val="ListParagraph"/>
        <w:numPr>
          <w:ilvl w:val="0"/>
          <w:numId w:val="1"/>
        </w:numPr>
        <w:tabs>
          <w:tab w:val="left" w:pos="720"/>
        </w:tabs>
        <w:spacing w:before="235" w:line="276" w:lineRule="auto"/>
        <w:ind w:right="59"/>
      </w:pPr>
      <w:r>
        <w:t>Transformed</w:t>
      </w:r>
      <w:r>
        <w:rPr>
          <w:spacing w:val="40"/>
        </w:rPr>
        <w:t xml:space="preserve"> </w:t>
      </w:r>
      <w:r>
        <w:t>financial</w:t>
      </w:r>
      <w:r>
        <w:rPr>
          <w:spacing w:val="37"/>
        </w:rPr>
        <w:t xml:space="preserve"> </w:t>
      </w:r>
      <w:r>
        <w:t>datasets</w:t>
      </w:r>
      <w:r>
        <w:rPr>
          <w:spacing w:val="36"/>
        </w:rPr>
        <w:t xml:space="preserve"> </w:t>
      </w:r>
      <w:r>
        <w:t>into</w:t>
      </w:r>
      <w:r>
        <w:rPr>
          <w:spacing w:val="35"/>
        </w:rPr>
        <w:t xml:space="preserve"> </w:t>
      </w:r>
      <w:r>
        <w:t>actionable</w:t>
      </w:r>
      <w:r>
        <w:rPr>
          <w:spacing w:val="37"/>
        </w:rPr>
        <w:t xml:space="preserve"> </w:t>
      </w:r>
      <w:r>
        <w:t>insights</w:t>
      </w:r>
      <w:r>
        <w:rPr>
          <w:spacing w:val="36"/>
        </w:rPr>
        <w:t xml:space="preserve"> </w:t>
      </w:r>
      <w:r>
        <w:t>using</w:t>
      </w:r>
      <w:r>
        <w:rPr>
          <w:spacing w:val="37"/>
        </w:rPr>
        <w:t xml:space="preserve"> </w:t>
      </w:r>
      <w:r>
        <w:t>Python,</w:t>
      </w:r>
      <w:r>
        <w:rPr>
          <w:spacing w:val="36"/>
        </w:rPr>
        <w:t xml:space="preserve"> </w:t>
      </w:r>
      <w:r>
        <w:t>SQL,</w:t>
      </w:r>
      <w:r>
        <w:rPr>
          <w:spacing w:val="36"/>
        </w:rPr>
        <w:t xml:space="preserve"> </w:t>
      </w:r>
      <w:r>
        <w:t>and</w:t>
      </w:r>
      <w:r>
        <w:rPr>
          <w:spacing w:val="35"/>
        </w:rPr>
        <w:t xml:space="preserve"> </w:t>
      </w:r>
      <w:r>
        <w:t>Tableau,</w:t>
      </w:r>
      <w:r>
        <w:rPr>
          <w:spacing w:val="76"/>
        </w:rPr>
        <w:t xml:space="preserve"> </w:t>
      </w:r>
      <w:r>
        <w:t>contributing</w:t>
      </w:r>
      <w:r>
        <w:rPr>
          <w:spacing w:val="-1"/>
        </w:rPr>
        <w:t xml:space="preserve"> </w:t>
      </w:r>
      <w:r>
        <w:t>to a 15% increase in revenue and streamlining decision-making processes.</w:t>
      </w:r>
    </w:p>
    <w:p w14:paraId="7696A637" w14:textId="77777777" w:rsidR="006E1708" w:rsidRDefault="00000000">
      <w:pPr>
        <w:pStyle w:val="ListParagraph"/>
        <w:numPr>
          <w:ilvl w:val="0"/>
          <w:numId w:val="1"/>
        </w:numPr>
        <w:tabs>
          <w:tab w:val="left" w:pos="720"/>
        </w:tabs>
        <w:spacing w:before="1" w:line="276" w:lineRule="auto"/>
        <w:ind w:right="848"/>
      </w:pPr>
      <w:r>
        <w:t>Engineered</w:t>
      </w:r>
      <w:r>
        <w:rPr>
          <w:spacing w:val="-5"/>
        </w:rPr>
        <w:t xml:space="preserve"> </w:t>
      </w:r>
      <w:r>
        <w:t>SQL</w:t>
      </w:r>
      <w:r>
        <w:rPr>
          <w:spacing w:val="-1"/>
        </w:rPr>
        <w:t xml:space="preserve"> </w:t>
      </w:r>
      <w:r>
        <w:t>and</w:t>
      </w:r>
      <w:r>
        <w:rPr>
          <w:spacing w:val="-5"/>
        </w:rPr>
        <w:t xml:space="preserve"> </w:t>
      </w:r>
      <w:r>
        <w:t>PL/SQL</w:t>
      </w:r>
      <w:r>
        <w:rPr>
          <w:spacing w:val="-2"/>
        </w:rPr>
        <w:t xml:space="preserve"> </w:t>
      </w:r>
      <w:r>
        <w:t>stored</w:t>
      </w:r>
      <w:r>
        <w:rPr>
          <w:spacing w:val="-4"/>
        </w:rPr>
        <w:t xml:space="preserve"> </w:t>
      </w:r>
      <w:r>
        <w:t>procedures</w:t>
      </w:r>
      <w:r>
        <w:rPr>
          <w:spacing w:val="-5"/>
        </w:rPr>
        <w:t xml:space="preserve"> </w:t>
      </w:r>
      <w:r>
        <w:t>for</w:t>
      </w:r>
      <w:r>
        <w:rPr>
          <w:spacing w:val="-6"/>
        </w:rPr>
        <w:t xml:space="preserve"> </w:t>
      </w:r>
      <w:r>
        <w:t>real-time</w:t>
      </w:r>
      <w:r>
        <w:rPr>
          <w:spacing w:val="-4"/>
        </w:rPr>
        <w:t xml:space="preserve"> </w:t>
      </w:r>
      <w:r>
        <w:t>transaction</w:t>
      </w:r>
      <w:r>
        <w:rPr>
          <w:spacing w:val="-5"/>
        </w:rPr>
        <w:t xml:space="preserve"> </w:t>
      </w:r>
      <w:r>
        <w:t>monitoring</w:t>
      </w:r>
      <w:r>
        <w:rPr>
          <w:spacing w:val="-3"/>
        </w:rPr>
        <w:t xml:space="preserve"> </w:t>
      </w:r>
      <w:r>
        <w:t>and</w:t>
      </w:r>
      <w:r>
        <w:rPr>
          <w:spacing w:val="-6"/>
        </w:rPr>
        <w:t xml:space="preserve"> </w:t>
      </w:r>
      <w:r>
        <w:t>automated reporting, improving reporting efficiency by 25%.</w:t>
      </w:r>
    </w:p>
    <w:p w14:paraId="0C7370FD" w14:textId="77777777" w:rsidR="006E1708" w:rsidRDefault="00000000">
      <w:pPr>
        <w:pStyle w:val="ListParagraph"/>
        <w:numPr>
          <w:ilvl w:val="0"/>
          <w:numId w:val="1"/>
        </w:numPr>
        <w:tabs>
          <w:tab w:val="left" w:pos="720"/>
        </w:tabs>
      </w:pPr>
      <w:r>
        <w:t>Deployed</w:t>
      </w:r>
      <w:r>
        <w:rPr>
          <w:spacing w:val="-6"/>
        </w:rPr>
        <w:t xml:space="preserve"> </w:t>
      </w:r>
      <w:r>
        <w:t>and</w:t>
      </w:r>
      <w:r>
        <w:rPr>
          <w:spacing w:val="-4"/>
        </w:rPr>
        <w:t xml:space="preserve"> </w:t>
      </w:r>
      <w:r>
        <w:t>managed</w:t>
      </w:r>
      <w:r>
        <w:rPr>
          <w:spacing w:val="-3"/>
        </w:rPr>
        <w:t xml:space="preserve"> </w:t>
      </w:r>
      <w:r>
        <w:t>AWS</w:t>
      </w:r>
      <w:r>
        <w:rPr>
          <w:spacing w:val="-4"/>
        </w:rPr>
        <w:t xml:space="preserve"> </w:t>
      </w:r>
      <w:r>
        <w:t>cloud</w:t>
      </w:r>
      <w:r>
        <w:rPr>
          <w:spacing w:val="-3"/>
        </w:rPr>
        <w:t xml:space="preserve"> </w:t>
      </w:r>
      <w:r>
        <w:t>data</w:t>
      </w:r>
      <w:r>
        <w:rPr>
          <w:spacing w:val="-4"/>
        </w:rPr>
        <w:t xml:space="preserve"> </w:t>
      </w:r>
      <w:r>
        <w:t>lakes</w:t>
      </w:r>
      <w:r>
        <w:rPr>
          <w:spacing w:val="-4"/>
        </w:rPr>
        <w:t xml:space="preserve"> </w:t>
      </w:r>
      <w:r>
        <w:t>for</w:t>
      </w:r>
      <w:r>
        <w:rPr>
          <w:spacing w:val="-5"/>
        </w:rPr>
        <w:t xml:space="preserve"> </w:t>
      </w:r>
      <w:r>
        <w:t>secure</w:t>
      </w:r>
      <w:r>
        <w:rPr>
          <w:spacing w:val="2"/>
        </w:rPr>
        <w:t xml:space="preserve"> </w:t>
      </w:r>
      <w:r>
        <w:t>processing</w:t>
      </w:r>
      <w:r>
        <w:rPr>
          <w:spacing w:val="-1"/>
        </w:rPr>
        <w:t xml:space="preserve"> </w:t>
      </w:r>
      <w:r>
        <w:t>of</w:t>
      </w:r>
      <w:r>
        <w:rPr>
          <w:spacing w:val="-6"/>
        </w:rPr>
        <w:t xml:space="preserve"> </w:t>
      </w:r>
      <w:r>
        <w:t>financial</w:t>
      </w:r>
      <w:r>
        <w:rPr>
          <w:spacing w:val="-2"/>
        </w:rPr>
        <w:t xml:space="preserve"> data.</w:t>
      </w:r>
    </w:p>
    <w:p w14:paraId="43C247B1" w14:textId="77777777" w:rsidR="006E1708" w:rsidRDefault="00000000">
      <w:pPr>
        <w:pStyle w:val="ListParagraph"/>
        <w:numPr>
          <w:ilvl w:val="0"/>
          <w:numId w:val="1"/>
        </w:numPr>
        <w:tabs>
          <w:tab w:val="left" w:pos="720"/>
        </w:tabs>
        <w:spacing w:before="40" w:line="276" w:lineRule="auto"/>
        <w:ind w:right="246"/>
      </w:pPr>
      <w:r>
        <w:t>Built</w:t>
      </w:r>
      <w:r>
        <w:rPr>
          <w:spacing w:val="-4"/>
        </w:rPr>
        <w:t xml:space="preserve"> </w:t>
      </w:r>
      <w:r>
        <w:t>time-series</w:t>
      </w:r>
      <w:r>
        <w:rPr>
          <w:spacing w:val="-5"/>
        </w:rPr>
        <w:t xml:space="preserve"> </w:t>
      </w:r>
      <w:r>
        <w:t>forecasting</w:t>
      </w:r>
      <w:r>
        <w:rPr>
          <w:spacing w:val="-3"/>
        </w:rPr>
        <w:t xml:space="preserve"> </w:t>
      </w:r>
      <w:r>
        <w:t>models</w:t>
      </w:r>
      <w:r>
        <w:rPr>
          <w:spacing w:val="-5"/>
        </w:rPr>
        <w:t xml:space="preserve"> </w:t>
      </w:r>
      <w:r>
        <w:t>(ARIMA,</w:t>
      </w:r>
      <w:r>
        <w:rPr>
          <w:spacing w:val="-4"/>
        </w:rPr>
        <w:t xml:space="preserve"> </w:t>
      </w:r>
      <w:r>
        <w:t>Prophet)</w:t>
      </w:r>
      <w:r>
        <w:rPr>
          <w:spacing w:val="-5"/>
        </w:rPr>
        <w:t xml:space="preserve"> </w:t>
      </w:r>
      <w:r>
        <w:t>to</w:t>
      </w:r>
      <w:r>
        <w:rPr>
          <w:spacing w:val="-1"/>
        </w:rPr>
        <w:t xml:space="preserve"> </w:t>
      </w:r>
      <w:r>
        <w:t>predict</w:t>
      </w:r>
      <w:r>
        <w:rPr>
          <w:spacing w:val="-3"/>
        </w:rPr>
        <w:t xml:space="preserve"> </w:t>
      </w:r>
      <w:r>
        <w:t>customer</w:t>
      </w:r>
      <w:r>
        <w:rPr>
          <w:spacing w:val="-5"/>
        </w:rPr>
        <w:t xml:space="preserve"> </w:t>
      </w:r>
      <w:r>
        <w:t>churn</w:t>
      </w:r>
      <w:r>
        <w:rPr>
          <w:spacing w:val="-4"/>
        </w:rPr>
        <w:t xml:space="preserve"> </w:t>
      </w:r>
      <w:r>
        <w:t>and</w:t>
      </w:r>
      <w:r>
        <w:rPr>
          <w:spacing w:val="-4"/>
        </w:rPr>
        <w:t xml:space="preserve"> </w:t>
      </w:r>
      <w:r>
        <w:t>financial</w:t>
      </w:r>
      <w:r>
        <w:rPr>
          <w:spacing w:val="-4"/>
        </w:rPr>
        <w:t xml:space="preserve"> </w:t>
      </w:r>
      <w:r>
        <w:t>trends</w:t>
      </w:r>
      <w:r>
        <w:rPr>
          <w:spacing w:val="-5"/>
        </w:rPr>
        <w:t xml:space="preserve"> </w:t>
      </w:r>
      <w:r>
        <w:t>with 89% accuracy.</w:t>
      </w:r>
    </w:p>
    <w:p w14:paraId="0F452A78" w14:textId="77777777" w:rsidR="006E1708" w:rsidRDefault="00000000">
      <w:pPr>
        <w:pStyle w:val="ListParagraph"/>
        <w:numPr>
          <w:ilvl w:val="0"/>
          <w:numId w:val="1"/>
        </w:numPr>
        <w:tabs>
          <w:tab w:val="left" w:pos="720"/>
        </w:tabs>
        <w:spacing w:before="1" w:line="276" w:lineRule="auto"/>
        <w:ind w:right="880"/>
      </w:pPr>
      <w:r>
        <w:t>Created</w:t>
      </w:r>
      <w:r>
        <w:rPr>
          <w:spacing w:val="-4"/>
        </w:rPr>
        <w:t xml:space="preserve"> </w:t>
      </w:r>
      <w:r>
        <w:t>interactive</w:t>
      </w:r>
      <w:r>
        <w:rPr>
          <w:spacing w:val="-3"/>
        </w:rPr>
        <w:t xml:space="preserve"> </w:t>
      </w:r>
      <w:r>
        <w:t>Tableau</w:t>
      </w:r>
      <w:r>
        <w:rPr>
          <w:spacing w:val="-5"/>
        </w:rPr>
        <w:t xml:space="preserve"> </w:t>
      </w:r>
      <w:r>
        <w:t>dashboards</w:t>
      </w:r>
      <w:r>
        <w:rPr>
          <w:spacing w:val="-5"/>
        </w:rPr>
        <w:t xml:space="preserve"> </w:t>
      </w:r>
      <w:r>
        <w:t>and</w:t>
      </w:r>
      <w:r>
        <w:rPr>
          <w:spacing w:val="-1"/>
        </w:rPr>
        <w:t xml:space="preserve"> </w:t>
      </w:r>
      <w:r>
        <w:t>SSRS</w:t>
      </w:r>
      <w:r>
        <w:rPr>
          <w:spacing w:val="-4"/>
        </w:rPr>
        <w:t xml:space="preserve"> </w:t>
      </w:r>
      <w:r>
        <w:t>reports</w:t>
      </w:r>
      <w:r>
        <w:rPr>
          <w:spacing w:val="-5"/>
        </w:rPr>
        <w:t xml:space="preserve"> </w:t>
      </w:r>
      <w:r>
        <w:t>for</w:t>
      </w:r>
      <w:r>
        <w:rPr>
          <w:spacing w:val="-5"/>
        </w:rPr>
        <w:t xml:space="preserve"> </w:t>
      </w:r>
      <w:r>
        <w:t>senior</w:t>
      </w:r>
      <w:r>
        <w:rPr>
          <w:spacing w:val="-5"/>
        </w:rPr>
        <w:t xml:space="preserve"> </w:t>
      </w:r>
      <w:r>
        <w:t>executives,</w:t>
      </w:r>
      <w:r>
        <w:rPr>
          <w:spacing w:val="-3"/>
        </w:rPr>
        <w:t xml:space="preserve"> </w:t>
      </w:r>
      <w:r>
        <w:t>improving</w:t>
      </w:r>
      <w:r>
        <w:rPr>
          <w:spacing w:val="-3"/>
        </w:rPr>
        <w:t xml:space="preserve"> </w:t>
      </w:r>
      <w:r>
        <w:t>financial reporting accuracy.</w:t>
      </w:r>
    </w:p>
    <w:p w14:paraId="6B7AF6E9" w14:textId="77777777" w:rsidR="006E1708" w:rsidRDefault="00000000">
      <w:pPr>
        <w:pStyle w:val="ListParagraph"/>
        <w:numPr>
          <w:ilvl w:val="0"/>
          <w:numId w:val="1"/>
        </w:numPr>
        <w:tabs>
          <w:tab w:val="left" w:pos="720"/>
        </w:tabs>
        <w:spacing w:before="1" w:line="276" w:lineRule="auto"/>
        <w:ind w:right="24"/>
      </w:pPr>
      <w:r>
        <w:rPr>
          <w:noProof/>
        </w:rPr>
        <mc:AlternateContent>
          <mc:Choice Requires="wps">
            <w:drawing>
              <wp:anchor distT="0" distB="0" distL="0" distR="0" simplePos="0" relativeHeight="487544832" behindDoc="1" locked="0" layoutInCell="1" allowOverlap="1" wp14:anchorId="1A44F8B1" wp14:editId="6305517A">
                <wp:simplePos x="0" y="0"/>
                <wp:positionH relativeFrom="page">
                  <wp:posOffset>2780664</wp:posOffset>
                </wp:positionH>
                <wp:positionV relativeFrom="paragraph">
                  <wp:posOffset>66284</wp:posOffset>
                </wp:positionV>
                <wp:extent cx="28575" cy="2857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5875" y="0"/>
                              </a:moveTo>
                              <a:lnTo>
                                <a:pt x="12192" y="0"/>
                              </a:lnTo>
                              <a:lnTo>
                                <a:pt x="0" y="12191"/>
                              </a:lnTo>
                              <a:lnTo>
                                <a:pt x="0" y="15875"/>
                              </a:lnTo>
                              <a:lnTo>
                                <a:pt x="10414" y="27686"/>
                              </a:lnTo>
                              <a:lnTo>
                                <a:pt x="12192" y="28066"/>
                              </a:lnTo>
                              <a:lnTo>
                                <a:pt x="15875" y="28066"/>
                              </a:lnTo>
                              <a:lnTo>
                                <a:pt x="17780" y="27686"/>
                              </a:lnTo>
                              <a:lnTo>
                                <a:pt x="28067" y="15875"/>
                              </a:lnTo>
                              <a:lnTo>
                                <a:pt x="28067" y="12191"/>
                              </a:lnTo>
                              <a:lnTo>
                                <a:pt x="158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8.949997pt;margin-top:5.219214pt;width:2.25pt;height:2.25pt;mso-position-horizontal-relative:page;mso-position-vertical-relative:paragraph;z-index:-15771648" id="docshape5" coordorigin="4379,104" coordsize="45,45" path="m4404,104l4398,104,4379,124,4379,129,4395,148,4398,149,4404,149,4407,148,4423,129,4423,124,4404,104xe" filled="true" fillcolor="#000000" stroked="false">
                <v:path arrowok="t"/>
                <v:fill type="solid"/>
                <w10:wrap type="none"/>
              </v:shape>
            </w:pict>
          </mc:Fallback>
        </mc:AlternateContent>
      </w:r>
      <w:r>
        <w:t>Processed</w:t>
      </w:r>
      <w:r>
        <w:rPr>
          <w:spacing w:val="-4"/>
        </w:rPr>
        <w:t xml:space="preserve"> </w:t>
      </w:r>
      <w:r>
        <w:t>third-party</w:t>
      </w:r>
      <w:r>
        <w:rPr>
          <w:spacing w:val="-2"/>
        </w:rPr>
        <w:t xml:space="preserve"> </w:t>
      </w:r>
      <w:r>
        <w:t>financial</w:t>
      </w:r>
      <w:r>
        <w:rPr>
          <w:spacing w:val="-3"/>
        </w:rPr>
        <w:t xml:space="preserve"> </w:t>
      </w:r>
      <w:r>
        <w:t>data</w:t>
      </w:r>
      <w:r>
        <w:rPr>
          <w:spacing w:val="-4"/>
        </w:rPr>
        <w:t xml:space="preserve"> </w:t>
      </w:r>
      <w:r>
        <w:t>files</w:t>
      </w:r>
      <w:r>
        <w:rPr>
          <w:spacing w:val="-5"/>
        </w:rPr>
        <w:t xml:space="preserve"> </w:t>
      </w:r>
      <w:r>
        <w:t>(flat files)</w:t>
      </w:r>
      <w:r>
        <w:rPr>
          <w:spacing w:val="-6"/>
        </w:rPr>
        <w:t xml:space="preserve"> </w:t>
      </w:r>
      <w:r>
        <w:t>in</w:t>
      </w:r>
      <w:r>
        <w:rPr>
          <w:spacing w:val="-4"/>
        </w:rPr>
        <w:t xml:space="preserve"> </w:t>
      </w:r>
      <w:r>
        <w:t>Snowflake</w:t>
      </w:r>
      <w:r>
        <w:rPr>
          <w:spacing w:val="-3"/>
        </w:rPr>
        <w:t xml:space="preserve"> </w:t>
      </w:r>
      <w:r>
        <w:t>and</w:t>
      </w:r>
      <w:r>
        <w:rPr>
          <w:spacing w:val="-4"/>
        </w:rPr>
        <w:t xml:space="preserve"> </w:t>
      </w:r>
      <w:r>
        <w:t>automated</w:t>
      </w:r>
      <w:r>
        <w:rPr>
          <w:spacing w:val="-4"/>
        </w:rPr>
        <w:t xml:space="preserve"> </w:t>
      </w:r>
      <w:r>
        <w:t>ingestion</w:t>
      </w:r>
      <w:r>
        <w:rPr>
          <w:spacing w:val="-4"/>
        </w:rPr>
        <w:t xml:space="preserve"> </w:t>
      </w:r>
      <w:r>
        <w:t>into</w:t>
      </w:r>
      <w:r>
        <w:rPr>
          <w:spacing w:val="-4"/>
        </w:rPr>
        <w:t xml:space="preserve"> </w:t>
      </w:r>
      <w:r>
        <w:t>SQL</w:t>
      </w:r>
      <w:r>
        <w:rPr>
          <w:spacing w:val="-1"/>
        </w:rPr>
        <w:t xml:space="preserve"> </w:t>
      </w:r>
      <w:r>
        <w:t>Server</w:t>
      </w:r>
      <w:r>
        <w:rPr>
          <w:spacing w:val="-5"/>
        </w:rPr>
        <w:t xml:space="preserve"> </w:t>
      </w:r>
      <w:r>
        <w:t xml:space="preserve">for </w:t>
      </w:r>
      <w:r>
        <w:rPr>
          <w:spacing w:val="-2"/>
        </w:rPr>
        <w:t>reporting.</w:t>
      </w:r>
    </w:p>
    <w:p w14:paraId="675F471F" w14:textId="77777777" w:rsidR="006E1708" w:rsidRDefault="00000000">
      <w:pPr>
        <w:pStyle w:val="ListParagraph"/>
        <w:numPr>
          <w:ilvl w:val="0"/>
          <w:numId w:val="1"/>
        </w:numPr>
        <w:tabs>
          <w:tab w:val="left" w:pos="720"/>
        </w:tabs>
        <w:spacing w:line="276" w:lineRule="auto"/>
        <w:ind w:right="341"/>
      </w:pPr>
      <w:r>
        <w:t>Conducted</w:t>
      </w:r>
      <w:r>
        <w:rPr>
          <w:spacing w:val="-4"/>
        </w:rPr>
        <w:t xml:space="preserve"> </w:t>
      </w:r>
      <w:r>
        <w:t>root</w:t>
      </w:r>
      <w:r>
        <w:rPr>
          <w:spacing w:val="-2"/>
        </w:rPr>
        <w:t xml:space="preserve"> </w:t>
      </w:r>
      <w:r>
        <w:t>cause</w:t>
      </w:r>
      <w:r>
        <w:rPr>
          <w:spacing w:val="-3"/>
        </w:rPr>
        <w:t xml:space="preserve"> </w:t>
      </w:r>
      <w:r>
        <w:t>analysis</w:t>
      </w:r>
      <w:r>
        <w:rPr>
          <w:spacing w:val="-5"/>
        </w:rPr>
        <w:t xml:space="preserve"> </w:t>
      </w:r>
      <w:r>
        <w:t>to</w:t>
      </w:r>
      <w:r>
        <w:rPr>
          <w:spacing w:val="-4"/>
        </w:rPr>
        <w:t xml:space="preserve"> </w:t>
      </w:r>
      <w:r>
        <w:t>resolve</w:t>
      </w:r>
      <w:r>
        <w:rPr>
          <w:spacing w:val="-3"/>
        </w:rPr>
        <w:t xml:space="preserve"> </w:t>
      </w:r>
      <w:r>
        <w:t>data</w:t>
      </w:r>
      <w:r>
        <w:rPr>
          <w:spacing w:val="-4"/>
        </w:rPr>
        <w:t xml:space="preserve"> </w:t>
      </w:r>
      <w:r>
        <w:t>discrepancies</w:t>
      </w:r>
      <w:r>
        <w:rPr>
          <w:spacing w:val="-5"/>
        </w:rPr>
        <w:t xml:space="preserve"> </w:t>
      </w:r>
      <w:r>
        <w:t>and</w:t>
      </w:r>
      <w:r>
        <w:rPr>
          <w:spacing w:val="-5"/>
        </w:rPr>
        <w:t xml:space="preserve"> </w:t>
      </w:r>
      <w:r>
        <w:t>improve</w:t>
      </w:r>
      <w:r>
        <w:rPr>
          <w:spacing w:val="-3"/>
        </w:rPr>
        <w:t xml:space="preserve"> </w:t>
      </w:r>
      <w:r>
        <w:t>data</w:t>
      </w:r>
      <w:r>
        <w:rPr>
          <w:spacing w:val="-4"/>
        </w:rPr>
        <w:t xml:space="preserve"> </w:t>
      </w:r>
      <w:r>
        <w:t>quality,</w:t>
      </w:r>
      <w:r>
        <w:rPr>
          <w:spacing w:val="-3"/>
        </w:rPr>
        <w:t xml:space="preserve"> </w:t>
      </w:r>
      <w:r>
        <w:t>reducing</w:t>
      </w:r>
      <w:r>
        <w:rPr>
          <w:spacing w:val="-2"/>
        </w:rPr>
        <w:t xml:space="preserve"> </w:t>
      </w:r>
      <w:r>
        <w:t>errors</w:t>
      </w:r>
      <w:r>
        <w:rPr>
          <w:spacing w:val="-5"/>
        </w:rPr>
        <w:t xml:space="preserve"> </w:t>
      </w:r>
      <w:r>
        <w:t xml:space="preserve">by </w:t>
      </w:r>
      <w:r>
        <w:rPr>
          <w:spacing w:val="-4"/>
        </w:rPr>
        <w:t>20%.</w:t>
      </w:r>
    </w:p>
    <w:p w14:paraId="4D38617A" w14:textId="684A37B6" w:rsidR="006E1708" w:rsidRDefault="00847126">
      <w:pPr>
        <w:pStyle w:val="Heading2"/>
        <w:spacing w:before="204"/>
      </w:pPr>
      <w:r>
        <w:rPr>
          <w:color w:val="4F81BC"/>
        </w:rPr>
        <w:t>Wipro</w:t>
      </w:r>
      <w:r>
        <w:rPr>
          <w:color w:val="4F81BC"/>
          <w:spacing w:val="1"/>
        </w:rPr>
        <w:t xml:space="preserve"> </w:t>
      </w:r>
      <w:r>
        <w:rPr>
          <w:color w:val="4F81BC"/>
        </w:rPr>
        <w:t>—</w:t>
      </w:r>
      <w:r>
        <w:rPr>
          <w:color w:val="4F81BC"/>
          <w:spacing w:val="-2"/>
        </w:rPr>
        <w:t xml:space="preserve"> </w:t>
      </w:r>
      <w:r>
        <w:rPr>
          <w:color w:val="4F81BC"/>
          <w:spacing w:val="-4"/>
        </w:rPr>
        <w:t>India</w:t>
      </w:r>
    </w:p>
    <w:p w14:paraId="070070C5" w14:textId="0528DBAB" w:rsidR="006E1708" w:rsidRDefault="00000000">
      <w:pPr>
        <w:pStyle w:val="BodyText"/>
        <w:spacing w:before="41"/>
        <w:ind w:left="360" w:firstLine="0"/>
      </w:pPr>
      <w:r>
        <w:t>Data</w:t>
      </w:r>
      <w:r>
        <w:rPr>
          <w:spacing w:val="-3"/>
        </w:rPr>
        <w:t xml:space="preserve"> </w:t>
      </w:r>
      <w:r>
        <w:t>Analyst</w:t>
      </w:r>
      <w:r>
        <w:rPr>
          <w:spacing w:val="-1"/>
        </w:rPr>
        <w:t xml:space="preserve"> </w:t>
      </w:r>
      <w:r>
        <w:t>|</w:t>
      </w:r>
      <w:r>
        <w:rPr>
          <w:spacing w:val="-3"/>
        </w:rPr>
        <w:t xml:space="preserve"> </w:t>
      </w:r>
      <w:r w:rsidR="007B4E4E">
        <w:t xml:space="preserve">May </w:t>
      </w:r>
      <w:r>
        <w:t>2018</w:t>
      </w:r>
      <w:r>
        <w:rPr>
          <w:spacing w:val="-3"/>
        </w:rPr>
        <w:t xml:space="preserve"> </w:t>
      </w:r>
      <w:r>
        <w:t>–</w:t>
      </w:r>
      <w:r>
        <w:rPr>
          <w:spacing w:val="-2"/>
        </w:rPr>
        <w:t xml:space="preserve"> </w:t>
      </w:r>
      <w:r w:rsidR="007B4E4E">
        <w:t>Aug</w:t>
      </w:r>
      <w:r>
        <w:rPr>
          <w:spacing w:val="-1"/>
        </w:rPr>
        <w:t xml:space="preserve"> </w:t>
      </w:r>
      <w:r>
        <w:rPr>
          <w:spacing w:val="-4"/>
        </w:rPr>
        <w:t>2020</w:t>
      </w:r>
    </w:p>
    <w:p w14:paraId="36F2FB2D" w14:textId="77777777" w:rsidR="006E1708" w:rsidRDefault="00000000">
      <w:pPr>
        <w:pStyle w:val="ListParagraph"/>
        <w:numPr>
          <w:ilvl w:val="0"/>
          <w:numId w:val="1"/>
        </w:numPr>
        <w:tabs>
          <w:tab w:val="left" w:pos="720"/>
        </w:tabs>
        <w:spacing w:before="240" w:line="276" w:lineRule="auto"/>
        <w:ind w:right="410"/>
      </w:pPr>
      <w:r>
        <w:t>Developed</w:t>
      </w:r>
      <w:r>
        <w:rPr>
          <w:spacing w:val="-4"/>
        </w:rPr>
        <w:t xml:space="preserve"> </w:t>
      </w:r>
      <w:r>
        <w:t>KPI</w:t>
      </w:r>
      <w:r>
        <w:rPr>
          <w:spacing w:val="-3"/>
        </w:rPr>
        <w:t xml:space="preserve"> </w:t>
      </w:r>
      <w:r>
        <w:t>dashboards</w:t>
      </w:r>
      <w:r>
        <w:rPr>
          <w:spacing w:val="-5"/>
        </w:rPr>
        <w:t xml:space="preserve"> </w:t>
      </w:r>
      <w:r>
        <w:t>in</w:t>
      </w:r>
      <w:r>
        <w:rPr>
          <w:spacing w:val="-4"/>
        </w:rPr>
        <w:t xml:space="preserve"> </w:t>
      </w:r>
      <w:r>
        <w:t>Power</w:t>
      </w:r>
      <w:r>
        <w:rPr>
          <w:spacing w:val="-5"/>
        </w:rPr>
        <w:t xml:space="preserve"> </w:t>
      </w:r>
      <w:r>
        <w:t>BI</w:t>
      </w:r>
      <w:r>
        <w:rPr>
          <w:spacing w:val="-3"/>
        </w:rPr>
        <w:t xml:space="preserve"> </w:t>
      </w:r>
      <w:r>
        <w:t>and Tableau,</w:t>
      </w:r>
      <w:r>
        <w:rPr>
          <w:spacing w:val="-3"/>
        </w:rPr>
        <w:t xml:space="preserve"> </w:t>
      </w:r>
      <w:r>
        <w:t>providing</w:t>
      </w:r>
      <w:r>
        <w:rPr>
          <w:spacing w:val="-3"/>
        </w:rPr>
        <w:t xml:space="preserve"> </w:t>
      </w:r>
      <w:r>
        <w:t>real-time</w:t>
      </w:r>
      <w:r>
        <w:rPr>
          <w:spacing w:val="-3"/>
        </w:rPr>
        <w:t xml:space="preserve"> </w:t>
      </w:r>
      <w:r>
        <w:t>insights</w:t>
      </w:r>
      <w:r>
        <w:rPr>
          <w:spacing w:val="-5"/>
        </w:rPr>
        <w:t xml:space="preserve"> </w:t>
      </w:r>
      <w:r>
        <w:t>into</w:t>
      </w:r>
      <w:r>
        <w:rPr>
          <w:spacing w:val="-4"/>
        </w:rPr>
        <w:t xml:space="preserve"> </w:t>
      </w:r>
      <w:r>
        <w:t>sales,</w:t>
      </w:r>
      <w:r>
        <w:rPr>
          <w:spacing w:val="-3"/>
        </w:rPr>
        <w:t xml:space="preserve"> </w:t>
      </w:r>
      <w:r>
        <w:t>revenue,</w:t>
      </w:r>
      <w:r>
        <w:rPr>
          <w:spacing w:val="-3"/>
        </w:rPr>
        <w:t xml:space="preserve"> </w:t>
      </w:r>
      <w:r>
        <w:t xml:space="preserve">and customer </w:t>
      </w:r>
      <w:proofErr w:type="spellStart"/>
      <w:r>
        <w:t>behaviour</w:t>
      </w:r>
      <w:proofErr w:type="spellEnd"/>
      <w:r>
        <w:t>.</w:t>
      </w:r>
    </w:p>
    <w:p w14:paraId="229ABD60" w14:textId="77777777" w:rsidR="006E1708" w:rsidRDefault="00000000">
      <w:pPr>
        <w:pStyle w:val="ListParagraph"/>
        <w:numPr>
          <w:ilvl w:val="0"/>
          <w:numId w:val="1"/>
        </w:numPr>
        <w:tabs>
          <w:tab w:val="left" w:pos="720"/>
        </w:tabs>
        <w:spacing w:line="276" w:lineRule="auto"/>
        <w:ind w:right="34"/>
      </w:pPr>
      <w:r>
        <w:rPr>
          <w:noProof/>
        </w:rPr>
        <mc:AlternateContent>
          <mc:Choice Requires="wps">
            <w:drawing>
              <wp:anchor distT="0" distB="0" distL="0" distR="0" simplePos="0" relativeHeight="487545344" behindDoc="1" locked="0" layoutInCell="1" allowOverlap="1" wp14:anchorId="5E13917B" wp14:editId="2FC1058F">
                <wp:simplePos x="0" y="0"/>
                <wp:positionH relativeFrom="page">
                  <wp:posOffset>2779395</wp:posOffset>
                </wp:positionH>
                <wp:positionV relativeFrom="paragraph">
                  <wp:posOffset>81337</wp:posOffset>
                </wp:positionV>
                <wp:extent cx="29845" cy="342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34290"/>
                        </a:xfrm>
                        <a:custGeom>
                          <a:avLst/>
                          <a:gdLst/>
                          <a:ahLst/>
                          <a:cxnLst/>
                          <a:rect l="l" t="t" r="r" b="b"/>
                          <a:pathLst>
                            <a:path w="29845" h="34290">
                              <a:moveTo>
                                <a:pt x="29337" y="12179"/>
                              </a:moveTo>
                              <a:lnTo>
                                <a:pt x="17145" y="0"/>
                              </a:lnTo>
                              <a:lnTo>
                                <a:pt x="13462" y="0"/>
                              </a:lnTo>
                              <a:lnTo>
                                <a:pt x="1270" y="12179"/>
                              </a:lnTo>
                              <a:lnTo>
                                <a:pt x="1270" y="15989"/>
                              </a:lnTo>
                              <a:lnTo>
                                <a:pt x="1790" y="16598"/>
                              </a:lnTo>
                              <a:lnTo>
                                <a:pt x="0" y="18402"/>
                              </a:lnTo>
                              <a:lnTo>
                                <a:pt x="0" y="22098"/>
                              </a:lnTo>
                              <a:lnTo>
                                <a:pt x="10287" y="33642"/>
                              </a:lnTo>
                              <a:lnTo>
                                <a:pt x="11938" y="34023"/>
                              </a:lnTo>
                              <a:lnTo>
                                <a:pt x="15621" y="34023"/>
                              </a:lnTo>
                              <a:lnTo>
                                <a:pt x="17399" y="33642"/>
                              </a:lnTo>
                              <a:lnTo>
                                <a:pt x="27686" y="22098"/>
                              </a:lnTo>
                              <a:lnTo>
                                <a:pt x="27686" y="18402"/>
                              </a:lnTo>
                              <a:lnTo>
                                <a:pt x="27444" y="18173"/>
                              </a:lnTo>
                              <a:lnTo>
                                <a:pt x="29337" y="15989"/>
                              </a:lnTo>
                              <a:lnTo>
                                <a:pt x="29337" y="1217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8.850006pt;margin-top:6.404562pt;width:2.35pt;height:2.7pt;mso-position-horizontal-relative:page;mso-position-vertical-relative:paragraph;z-index:-15771136" id="docshape6" coordorigin="4377,128" coordsize="47,54" path="m4423,147l4404,128,4398,128,4379,147,4379,153,4380,154,4377,157,4377,163,4393,181,4396,182,4402,182,4404,181,4421,163,4421,157,4420,157,4423,153,4423,147xe" filled="true" fillcolor="#000000" stroked="false">
                <v:path arrowok="t"/>
                <v:fill type="solid"/>
                <w10:wrap type="none"/>
              </v:shape>
            </w:pict>
          </mc:Fallback>
        </mc:AlternateContent>
      </w:r>
      <w:r>
        <w:t>Conducted</w:t>
      </w:r>
      <w:r>
        <w:rPr>
          <w:spacing w:val="-4"/>
        </w:rPr>
        <w:t xml:space="preserve"> </w:t>
      </w:r>
      <w:r>
        <w:t>data</w:t>
      </w:r>
      <w:r>
        <w:rPr>
          <w:spacing w:val="-4"/>
        </w:rPr>
        <w:t xml:space="preserve"> </w:t>
      </w:r>
      <w:r>
        <w:t>wrangling</w:t>
      </w:r>
      <w:r>
        <w:rPr>
          <w:spacing w:val="-3"/>
        </w:rPr>
        <w:t xml:space="preserve"> </w:t>
      </w:r>
      <w:r>
        <w:t>and</w:t>
      </w:r>
      <w:r>
        <w:rPr>
          <w:spacing w:val="-5"/>
        </w:rPr>
        <w:t xml:space="preserve"> </w:t>
      </w:r>
      <w:r>
        <w:t>preprocessing</w:t>
      </w:r>
      <w:r>
        <w:rPr>
          <w:spacing w:val="-2"/>
        </w:rPr>
        <w:t xml:space="preserve"> </w:t>
      </w:r>
      <w:r>
        <w:t>on</w:t>
      </w:r>
      <w:r>
        <w:rPr>
          <w:spacing w:val="-4"/>
        </w:rPr>
        <w:t xml:space="preserve"> </w:t>
      </w:r>
      <w:r>
        <w:t>large</w:t>
      </w:r>
      <w:r>
        <w:rPr>
          <w:spacing w:val="-3"/>
        </w:rPr>
        <w:t xml:space="preserve"> </w:t>
      </w:r>
      <w:r>
        <w:t>datasets</w:t>
      </w:r>
      <w:r>
        <w:rPr>
          <w:spacing w:val="-5"/>
        </w:rPr>
        <w:t xml:space="preserve"> </w:t>
      </w:r>
      <w:r>
        <w:t>using</w:t>
      </w:r>
      <w:r>
        <w:rPr>
          <w:spacing w:val="-2"/>
        </w:rPr>
        <w:t xml:space="preserve"> </w:t>
      </w:r>
      <w:r>
        <w:t>ETL</w:t>
      </w:r>
      <w:r>
        <w:rPr>
          <w:spacing w:val="-1"/>
        </w:rPr>
        <w:t xml:space="preserve"> </w:t>
      </w:r>
      <w:r>
        <w:t>tools</w:t>
      </w:r>
      <w:r>
        <w:rPr>
          <w:spacing w:val="-5"/>
        </w:rPr>
        <w:t xml:space="preserve"> </w:t>
      </w:r>
      <w:r>
        <w:t>(SSIS,</w:t>
      </w:r>
      <w:r>
        <w:rPr>
          <w:spacing w:val="-3"/>
        </w:rPr>
        <w:t xml:space="preserve"> </w:t>
      </w:r>
      <w:r>
        <w:t>Talend),</w:t>
      </w:r>
      <w:r>
        <w:rPr>
          <w:spacing w:val="80"/>
        </w:rPr>
        <w:t xml:space="preserve"> </w:t>
      </w:r>
      <w:r>
        <w:t>improving</w:t>
      </w:r>
      <w:r>
        <w:rPr>
          <w:spacing w:val="-3"/>
        </w:rPr>
        <w:t xml:space="preserve"> </w:t>
      </w:r>
      <w:r>
        <w:t>the accuracy and quality of financial data by 30%</w:t>
      </w:r>
    </w:p>
    <w:p w14:paraId="255FBF0E" w14:textId="77777777" w:rsidR="006E1708" w:rsidRDefault="00000000">
      <w:pPr>
        <w:pStyle w:val="ListParagraph"/>
        <w:numPr>
          <w:ilvl w:val="0"/>
          <w:numId w:val="1"/>
        </w:numPr>
        <w:tabs>
          <w:tab w:val="left" w:pos="720"/>
        </w:tabs>
        <w:spacing w:before="1" w:line="276" w:lineRule="auto"/>
        <w:ind w:right="262"/>
      </w:pPr>
      <w:r>
        <w:t>Designed</w:t>
      </w:r>
      <w:r>
        <w:rPr>
          <w:spacing w:val="-5"/>
        </w:rPr>
        <w:t xml:space="preserve"> </w:t>
      </w:r>
      <w:r>
        <w:t>churn</w:t>
      </w:r>
      <w:r>
        <w:rPr>
          <w:spacing w:val="-5"/>
        </w:rPr>
        <w:t xml:space="preserve"> </w:t>
      </w:r>
      <w:r>
        <w:t>prediction</w:t>
      </w:r>
      <w:r>
        <w:rPr>
          <w:spacing w:val="-5"/>
        </w:rPr>
        <w:t xml:space="preserve"> </w:t>
      </w:r>
      <w:r>
        <w:t>models</w:t>
      </w:r>
      <w:r>
        <w:rPr>
          <w:spacing w:val="-6"/>
        </w:rPr>
        <w:t xml:space="preserve"> </w:t>
      </w:r>
      <w:r>
        <w:t>using</w:t>
      </w:r>
      <w:r>
        <w:rPr>
          <w:spacing w:val="-3"/>
        </w:rPr>
        <w:t xml:space="preserve"> </w:t>
      </w:r>
      <w:r>
        <w:t>Logistic</w:t>
      </w:r>
      <w:r>
        <w:rPr>
          <w:spacing w:val="-3"/>
        </w:rPr>
        <w:t xml:space="preserve"> </w:t>
      </w:r>
      <w:r>
        <w:t>Regression</w:t>
      </w:r>
      <w:r>
        <w:rPr>
          <w:spacing w:val="-5"/>
        </w:rPr>
        <w:t xml:space="preserve"> </w:t>
      </w:r>
      <w:r>
        <w:t>and</w:t>
      </w:r>
      <w:r>
        <w:rPr>
          <w:spacing w:val="-5"/>
        </w:rPr>
        <w:t xml:space="preserve"> </w:t>
      </w:r>
      <w:r>
        <w:t>Random</w:t>
      </w:r>
      <w:r>
        <w:rPr>
          <w:spacing w:val="-5"/>
        </w:rPr>
        <w:t xml:space="preserve"> </w:t>
      </w:r>
      <w:r>
        <w:t>Forest,</w:t>
      </w:r>
      <w:r>
        <w:rPr>
          <w:spacing w:val="-4"/>
        </w:rPr>
        <w:t xml:space="preserve"> </w:t>
      </w:r>
      <w:r>
        <w:t>reducing</w:t>
      </w:r>
      <w:r>
        <w:rPr>
          <w:spacing w:val="-3"/>
        </w:rPr>
        <w:t xml:space="preserve"> </w:t>
      </w:r>
      <w:r>
        <w:t>customer</w:t>
      </w:r>
      <w:r>
        <w:rPr>
          <w:spacing w:val="-6"/>
        </w:rPr>
        <w:t xml:space="preserve"> </w:t>
      </w:r>
      <w:r>
        <w:t>churn by 15%.</w:t>
      </w:r>
    </w:p>
    <w:p w14:paraId="653131E2" w14:textId="77777777" w:rsidR="006E1708" w:rsidRDefault="00000000">
      <w:pPr>
        <w:pStyle w:val="ListParagraph"/>
        <w:numPr>
          <w:ilvl w:val="0"/>
          <w:numId w:val="1"/>
        </w:numPr>
        <w:tabs>
          <w:tab w:val="left" w:pos="720"/>
        </w:tabs>
        <w:spacing w:line="280" w:lineRule="auto"/>
        <w:ind w:right="871"/>
      </w:pPr>
      <w:r>
        <w:t>Integrated</w:t>
      </w:r>
      <w:r>
        <w:rPr>
          <w:spacing w:val="-4"/>
        </w:rPr>
        <w:t xml:space="preserve"> </w:t>
      </w:r>
      <w:r>
        <w:t>Google</w:t>
      </w:r>
      <w:r>
        <w:rPr>
          <w:spacing w:val="-4"/>
        </w:rPr>
        <w:t xml:space="preserve"> </w:t>
      </w:r>
      <w:r>
        <w:t>Analytics</w:t>
      </w:r>
      <w:r>
        <w:rPr>
          <w:spacing w:val="-5"/>
        </w:rPr>
        <w:t xml:space="preserve"> </w:t>
      </w:r>
      <w:r>
        <w:t>and</w:t>
      </w:r>
      <w:r>
        <w:rPr>
          <w:spacing w:val="-5"/>
        </w:rPr>
        <w:t xml:space="preserve"> </w:t>
      </w:r>
      <w:r>
        <w:t>marketing</w:t>
      </w:r>
      <w:r>
        <w:rPr>
          <w:spacing w:val="-3"/>
        </w:rPr>
        <w:t xml:space="preserve"> </w:t>
      </w:r>
      <w:r>
        <w:t>APIs</w:t>
      </w:r>
      <w:r>
        <w:rPr>
          <w:spacing w:val="-5"/>
        </w:rPr>
        <w:t xml:space="preserve"> </w:t>
      </w:r>
      <w:r>
        <w:t xml:space="preserve">to </w:t>
      </w:r>
      <w:proofErr w:type="spellStart"/>
      <w:r>
        <w:t>analyse</w:t>
      </w:r>
      <w:proofErr w:type="spellEnd"/>
      <w:r>
        <w:rPr>
          <w:spacing w:val="-3"/>
        </w:rPr>
        <w:t xml:space="preserve"> </w:t>
      </w:r>
      <w:r>
        <w:t>e-commerce</w:t>
      </w:r>
      <w:r>
        <w:rPr>
          <w:spacing w:val="-4"/>
        </w:rPr>
        <w:t xml:space="preserve"> </w:t>
      </w:r>
      <w:r>
        <w:t>customer</w:t>
      </w:r>
      <w:r>
        <w:rPr>
          <w:spacing w:val="-5"/>
        </w:rPr>
        <w:t xml:space="preserve"> </w:t>
      </w:r>
      <w:r>
        <w:t>engagement</w:t>
      </w:r>
      <w:r>
        <w:rPr>
          <w:spacing w:val="-3"/>
        </w:rPr>
        <w:t xml:space="preserve"> </w:t>
      </w:r>
      <w:r>
        <w:t>and purchasing trends.</w:t>
      </w:r>
    </w:p>
    <w:p w14:paraId="2B5394FA" w14:textId="77777777" w:rsidR="006E1708" w:rsidRDefault="00000000">
      <w:pPr>
        <w:pStyle w:val="ListParagraph"/>
        <w:numPr>
          <w:ilvl w:val="0"/>
          <w:numId w:val="1"/>
        </w:numPr>
        <w:tabs>
          <w:tab w:val="left" w:pos="720"/>
        </w:tabs>
        <w:spacing w:line="276" w:lineRule="auto"/>
        <w:ind w:right="234"/>
      </w:pPr>
      <w:r>
        <w:t>Executed</w:t>
      </w:r>
      <w:r>
        <w:rPr>
          <w:spacing w:val="-5"/>
        </w:rPr>
        <w:t xml:space="preserve"> </w:t>
      </w:r>
      <w:r>
        <w:t>financial</w:t>
      </w:r>
      <w:r>
        <w:rPr>
          <w:spacing w:val="-4"/>
        </w:rPr>
        <w:t xml:space="preserve"> </w:t>
      </w:r>
      <w:r>
        <w:t>forecasting</w:t>
      </w:r>
      <w:r>
        <w:rPr>
          <w:spacing w:val="-3"/>
        </w:rPr>
        <w:t xml:space="preserve"> </w:t>
      </w:r>
      <w:r>
        <w:t>models</w:t>
      </w:r>
      <w:r>
        <w:rPr>
          <w:spacing w:val="-6"/>
        </w:rPr>
        <w:t xml:space="preserve"> </w:t>
      </w:r>
      <w:r>
        <w:t>(ARIMA,</w:t>
      </w:r>
      <w:r>
        <w:rPr>
          <w:spacing w:val="-4"/>
        </w:rPr>
        <w:t xml:space="preserve"> </w:t>
      </w:r>
      <w:r>
        <w:t>Prophet)</w:t>
      </w:r>
      <w:r>
        <w:rPr>
          <w:spacing w:val="-1"/>
        </w:rPr>
        <w:t xml:space="preserve"> </w:t>
      </w:r>
      <w:r>
        <w:t>to</w:t>
      </w:r>
      <w:r>
        <w:rPr>
          <w:spacing w:val="-5"/>
        </w:rPr>
        <w:t xml:space="preserve"> </w:t>
      </w:r>
      <w:r>
        <w:t>deliver</w:t>
      </w:r>
      <w:r>
        <w:rPr>
          <w:spacing w:val="-6"/>
        </w:rPr>
        <w:t xml:space="preserve"> </w:t>
      </w:r>
      <w:r>
        <w:t>quarterly</w:t>
      </w:r>
      <w:r>
        <w:rPr>
          <w:spacing w:val="-4"/>
        </w:rPr>
        <w:t xml:space="preserve"> </w:t>
      </w:r>
      <w:r>
        <w:t>revenue</w:t>
      </w:r>
      <w:r>
        <w:rPr>
          <w:spacing w:val="-4"/>
        </w:rPr>
        <w:t xml:space="preserve"> </w:t>
      </w:r>
      <w:r>
        <w:t>projections</w:t>
      </w:r>
      <w:r>
        <w:rPr>
          <w:spacing w:val="-6"/>
        </w:rPr>
        <w:t xml:space="preserve"> </w:t>
      </w:r>
      <w:r>
        <w:t>with</w:t>
      </w:r>
      <w:r>
        <w:rPr>
          <w:spacing w:val="-5"/>
        </w:rPr>
        <w:t xml:space="preserve"> </w:t>
      </w:r>
      <w:r>
        <w:t xml:space="preserve">90% </w:t>
      </w:r>
      <w:r>
        <w:rPr>
          <w:spacing w:val="-2"/>
        </w:rPr>
        <w:t>confidence.</w:t>
      </w:r>
    </w:p>
    <w:p w14:paraId="4087078C" w14:textId="77777777" w:rsidR="006E1708" w:rsidRDefault="00000000">
      <w:pPr>
        <w:pStyle w:val="ListParagraph"/>
        <w:numPr>
          <w:ilvl w:val="0"/>
          <w:numId w:val="1"/>
        </w:numPr>
        <w:tabs>
          <w:tab w:val="left" w:pos="720"/>
        </w:tabs>
        <w:spacing w:line="276" w:lineRule="auto"/>
        <w:ind w:right="561"/>
      </w:pPr>
      <w:r>
        <w:rPr>
          <w:noProof/>
        </w:rPr>
        <mc:AlternateContent>
          <mc:Choice Requires="wps">
            <w:drawing>
              <wp:anchor distT="0" distB="0" distL="0" distR="0" simplePos="0" relativeHeight="487543808" behindDoc="1" locked="0" layoutInCell="1" allowOverlap="1" wp14:anchorId="1AFF0BAE" wp14:editId="456FC5B0">
                <wp:simplePos x="0" y="0"/>
                <wp:positionH relativeFrom="page">
                  <wp:posOffset>2780664</wp:posOffset>
                </wp:positionH>
                <wp:positionV relativeFrom="paragraph">
                  <wp:posOffset>57017</wp:posOffset>
                </wp:positionV>
                <wp:extent cx="28575" cy="2857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custGeom>
                          <a:avLst/>
                          <a:gdLst/>
                          <a:ahLst/>
                          <a:cxnLst/>
                          <a:rect l="l" t="t" r="r" b="b"/>
                          <a:pathLst>
                            <a:path w="28575" h="28575">
                              <a:moveTo>
                                <a:pt x="15875" y="0"/>
                              </a:moveTo>
                              <a:lnTo>
                                <a:pt x="12192" y="0"/>
                              </a:lnTo>
                              <a:lnTo>
                                <a:pt x="0" y="12192"/>
                              </a:lnTo>
                              <a:lnTo>
                                <a:pt x="0" y="16002"/>
                              </a:lnTo>
                              <a:lnTo>
                                <a:pt x="10414" y="27813"/>
                              </a:lnTo>
                              <a:lnTo>
                                <a:pt x="12192" y="28194"/>
                              </a:lnTo>
                              <a:lnTo>
                                <a:pt x="15875" y="28194"/>
                              </a:lnTo>
                              <a:lnTo>
                                <a:pt x="17780" y="27813"/>
                              </a:lnTo>
                              <a:lnTo>
                                <a:pt x="28067" y="16002"/>
                              </a:lnTo>
                              <a:lnTo>
                                <a:pt x="28067" y="12192"/>
                              </a:lnTo>
                              <a:lnTo>
                                <a:pt x="158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8.949997pt;margin-top:4.489541pt;width:2.25pt;height:2.25pt;mso-position-horizontal-relative:page;mso-position-vertical-relative:paragraph;z-index:-15772672" id="docshape7" coordorigin="4379,90" coordsize="45,45" path="m4404,90l4398,90,4379,109,4379,115,4395,134,4398,134,4404,134,4407,134,4423,115,4423,109,4404,90xe" filled="true" fillcolor="#000000" stroked="false">
                <v:path arrowok="t"/>
                <v:fill type="solid"/>
                <w10:wrap type="none"/>
              </v:shape>
            </w:pict>
          </mc:Fallback>
        </mc:AlternateContent>
      </w:r>
      <w:r>
        <w:t>Used</w:t>
      </w:r>
      <w:r>
        <w:rPr>
          <w:spacing w:val="37"/>
        </w:rPr>
        <w:t xml:space="preserve"> </w:t>
      </w:r>
      <w:r>
        <w:t>Python</w:t>
      </w:r>
      <w:r>
        <w:rPr>
          <w:spacing w:val="36"/>
        </w:rPr>
        <w:t xml:space="preserve"> </w:t>
      </w:r>
      <w:r>
        <w:t>and</w:t>
      </w:r>
      <w:r>
        <w:rPr>
          <w:spacing w:val="36"/>
        </w:rPr>
        <w:t xml:space="preserve"> </w:t>
      </w:r>
      <w:r>
        <w:t>SQL</w:t>
      </w:r>
      <w:r>
        <w:rPr>
          <w:spacing w:val="39"/>
        </w:rPr>
        <w:t xml:space="preserve"> </w:t>
      </w:r>
      <w:r>
        <w:t>to</w:t>
      </w:r>
      <w:r>
        <w:rPr>
          <w:spacing w:val="30"/>
        </w:rPr>
        <w:t xml:space="preserve"> </w:t>
      </w:r>
      <w:r>
        <w:t>transform</w:t>
      </w:r>
      <w:r>
        <w:rPr>
          <w:spacing w:val="36"/>
        </w:rPr>
        <w:t xml:space="preserve"> </w:t>
      </w:r>
      <w:r>
        <w:t>vendor-supplied</w:t>
      </w:r>
      <w:r>
        <w:rPr>
          <w:spacing w:val="36"/>
        </w:rPr>
        <w:t xml:space="preserve"> </w:t>
      </w:r>
      <w:r>
        <w:t>data</w:t>
      </w:r>
      <w:r>
        <w:rPr>
          <w:spacing w:val="37"/>
        </w:rPr>
        <w:t xml:space="preserve"> </w:t>
      </w:r>
      <w:r>
        <w:t>feeds</w:t>
      </w:r>
      <w:r>
        <w:rPr>
          <w:spacing w:val="35"/>
        </w:rPr>
        <w:t xml:space="preserve"> </w:t>
      </w:r>
      <w:r>
        <w:t>and</w:t>
      </w:r>
      <w:r>
        <w:rPr>
          <w:spacing w:val="36"/>
        </w:rPr>
        <w:t xml:space="preserve"> </w:t>
      </w:r>
      <w:r>
        <w:t>validate</w:t>
      </w:r>
      <w:r>
        <w:rPr>
          <w:spacing w:val="37"/>
        </w:rPr>
        <w:t xml:space="preserve"> </w:t>
      </w:r>
      <w:r>
        <w:t>data</w:t>
      </w:r>
      <w:r>
        <w:rPr>
          <w:spacing w:val="36"/>
        </w:rPr>
        <w:t xml:space="preserve"> </w:t>
      </w:r>
      <w:r>
        <w:t>integrity</w:t>
      </w:r>
      <w:r>
        <w:rPr>
          <w:spacing w:val="-2"/>
        </w:rPr>
        <w:t xml:space="preserve"> </w:t>
      </w:r>
      <w:r>
        <w:t>against internal systems.</w:t>
      </w:r>
    </w:p>
    <w:p w14:paraId="17395FB4" w14:textId="77777777" w:rsidR="006E1708" w:rsidRDefault="00000000">
      <w:pPr>
        <w:pStyle w:val="ListParagraph"/>
        <w:numPr>
          <w:ilvl w:val="0"/>
          <w:numId w:val="1"/>
        </w:numPr>
        <w:tabs>
          <w:tab w:val="left" w:pos="720"/>
        </w:tabs>
      </w:pPr>
      <w:r>
        <w:t>Conducted</w:t>
      </w:r>
      <w:r>
        <w:rPr>
          <w:spacing w:val="-4"/>
        </w:rPr>
        <w:t xml:space="preserve"> </w:t>
      </w:r>
      <w:r>
        <w:t>SQL</w:t>
      </w:r>
      <w:r>
        <w:rPr>
          <w:spacing w:val="-1"/>
        </w:rPr>
        <w:t xml:space="preserve"> </w:t>
      </w:r>
      <w:r>
        <w:t>query</w:t>
      </w:r>
      <w:r>
        <w:rPr>
          <w:spacing w:val="-2"/>
        </w:rPr>
        <w:t xml:space="preserve"> </w:t>
      </w:r>
      <w:r>
        <w:t>optimizations</w:t>
      </w:r>
      <w:r>
        <w:rPr>
          <w:spacing w:val="-5"/>
        </w:rPr>
        <w:t xml:space="preserve"> </w:t>
      </w:r>
      <w:r>
        <w:t>that</w:t>
      </w:r>
      <w:r>
        <w:rPr>
          <w:spacing w:val="-2"/>
        </w:rPr>
        <w:t xml:space="preserve"> </w:t>
      </w:r>
      <w:r>
        <w:t>improved</w:t>
      </w:r>
      <w:r>
        <w:rPr>
          <w:spacing w:val="-3"/>
        </w:rPr>
        <w:t xml:space="preserve"> </w:t>
      </w:r>
      <w:r>
        <w:t>data</w:t>
      </w:r>
      <w:r>
        <w:rPr>
          <w:spacing w:val="-4"/>
        </w:rPr>
        <w:t xml:space="preserve"> </w:t>
      </w:r>
      <w:r>
        <w:t>retrieval</w:t>
      </w:r>
      <w:r>
        <w:rPr>
          <w:spacing w:val="-2"/>
        </w:rPr>
        <w:t xml:space="preserve"> </w:t>
      </w:r>
      <w:r>
        <w:t>speed</w:t>
      </w:r>
      <w:r>
        <w:rPr>
          <w:spacing w:val="-4"/>
        </w:rPr>
        <w:t xml:space="preserve"> </w:t>
      </w:r>
      <w:r>
        <w:t>by</w:t>
      </w:r>
      <w:r>
        <w:rPr>
          <w:spacing w:val="-2"/>
        </w:rPr>
        <w:t xml:space="preserve"> </w:t>
      </w:r>
      <w:r>
        <w:rPr>
          <w:spacing w:val="-4"/>
        </w:rPr>
        <w:t>40%.</w:t>
      </w:r>
    </w:p>
    <w:p w14:paraId="0F1927B4" w14:textId="77777777" w:rsidR="006E1708" w:rsidRDefault="006E1708">
      <w:pPr>
        <w:pStyle w:val="ListParagraph"/>
        <w:sectPr w:rsidR="006E1708">
          <w:pgSz w:w="12240" w:h="15840"/>
          <w:pgMar w:top="1360" w:right="1080" w:bottom="280" w:left="720" w:header="720" w:footer="720" w:gutter="0"/>
          <w:cols w:space="720"/>
        </w:sectPr>
      </w:pPr>
    </w:p>
    <w:p w14:paraId="5314D76A" w14:textId="77777777" w:rsidR="006E1708" w:rsidRDefault="00000000">
      <w:pPr>
        <w:pStyle w:val="Heading1"/>
        <w:spacing w:before="24"/>
      </w:pPr>
      <w:r>
        <w:rPr>
          <w:color w:val="365F91"/>
          <w:spacing w:val="-2"/>
        </w:rPr>
        <w:lastRenderedPageBreak/>
        <w:t>Education</w:t>
      </w:r>
    </w:p>
    <w:p w14:paraId="6198F218" w14:textId="77777777" w:rsidR="006E1708" w:rsidRDefault="00000000">
      <w:pPr>
        <w:pStyle w:val="ListParagraph"/>
        <w:numPr>
          <w:ilvl w:val="0"/>
          <w:numId w:val="1"/>
        </w:numPr>
        <w:tabs>
          <w:tab w:val="left" w:pos="720"/>
        </w:tabs>
        <w:spacing w:before="48"/>
      </w:pPr>
      <w:r>
        <w:t>Master</w:t>
      </w:r>
      <w:r>
        <w:rPr>
          <w:spacing w:val="-7"/>
        </w:rPr>
        <w:t xml:space="preserve"> </w:t>
      </w:r>
      <w:r>
        <w:t>of</w:t>
      </w:r>
      <w:r>
        <w:rPr>
          <w:spacing w:val="-6"/>
        </w:rPr>
        <w:t xml:space="preserve"> </w:t>
      </w:r>
      <w:r>
        <w:t>Computer</w:t>
      </w:r>
      <w:r>
        <w:rPr>
          <w:spacing w:val="-5"/>
        </w:rPr>
        <w:t xml:space="preserve"> </w:t>
      </w:r>
      <w:r>
        <w:t>Information</w:t>
      </w:r>
      <w:r>
        <w:rPr>
          <w:spacing w:val="-4"/>
        </w:rPr>
        <w:t xml:space="preserve"> </w:t>
      </w:r>
      <w:r>
        <w:t>Systems</w:t>
      </w:r>
      <w:r>
        <w:rPr>
          <w:spacing w:val="-2"/>
        </w:rPr>
        <w:t xml:space="preserve"> </w:t>
      </w:r>
      <w:r>
        <w:t>—</w:t>
      </w:r>
      <w:r>
        <w:rPr>
          <w:spacing w:val="-2"/>
        </w:rPr>
        <w:t xml:space="preserve"> </w:t>
      </w:r>
      <w:proofErr w:type="spellStart"/>
      <w:r>
        <w:t>Rivier</w:t>
      </w:r>
      <w:proofErr w:type="spellEnd"/>
      <w:r>
        <w:rPr>
          <w:spacing w:val="-5"/>
        </w:rPr>
        <w:t xml:space="preserve"> </w:t>
      </w:r>
      <w:r>
        <w:t>University,</w:t>
      </w:r>
      <w:r>
        <w:rPr>
          <w:spacing w:val="-3"/>
        </w:rPr>
        <w:t xml:space="preserve"> </w:t>
      </w:r>
      <w:r>
        <w:t>Nashua,</w:t>
      </w:r>
      <w:r>
        <w:rPr>
          <w:spacing w:val="1"/>
        </w:rPr>
        <w:t xml:space="preserve"> </w:t>
      </w:r>
      <w:r>
        <w:t>NH,</w:t>
      </w:r>
      <w:r>
        <w:rPr>
          <w:spacing w:val="-3"/>
        </w:rPr>
        <w:t xml:space="preserve"> </w:t>
      </w:r>
      <w:r>
        <w:rPr>
          <w:spacing w:val="-5"/>
        </w:rPr>
        <w:t>USA</w:t>
      </w:r>
    </w:p>
    <w:p w14:paraId="438C74D6" w14:textId="3DA47D02" w:rsidR="006E1708" w:rsidRDefault="00000000">
      <w:pPr>
        <w:pStyle w:val="ListParagraph"/>
        <w:numPr>
          <w:ilvl w:val="0"/>
          <w:numId w:val="1"/>
        </w:numPr>
        <w:tabs>
          <w:tab w:val="left" w:pos="720"/>
        </w:tabs>
        <w:spacing w:before="40"/>
      </w:pPr>
      <w:r>
        <w:t>Bachelor</w:t>
      </w:r>
      <w:r>
        <w:rPr>
          <w:spacing w:val="-7"/>
        </w:rPr>
        <w:t xml:space="preserve"> </w:t>
      </w:r>
      <w:r>
        <w:t>of</w:t>
      </w:r>
      <w:r>
        <w:rPr>
          <w:spacing w:val="-5"/>
        </w:rPr>
        <w:t xml:space="preserve"> </w:t>
      </w:r>
      <w:r>
        <w:t>Technology</w:t>
      </w:r>
      <w:r>
        <w:rPr>
          <w:spacing w:val="-2"/>
        </w:rPr>
        <w:t xml:space="preserve"> </w:t>
      </w:r>
      <w:r>
        <w:t>(</w:t>
      </w:r>
      <w:proofErr w:type="spellStart"/>
      <w:r>
        <w:t>B.Tech</w:t>
      </w:r>
      <w:proofErr w:type="spellEnd"/>
      <w:r>
        <w:t>)</w:t>
      </w:r>
      <w:r>
        <w:rPr>
          <w:spacing w:val="-3"/>
        </w:rPr>
        <w:t xml:space="preserve"> </w:t>
      </w:r>
      <w:r>
        <w:t>—</w:t>
      </w:r>
      <w:r w:rsidR="00B97B88">
        <w:rPr>
          <w:spacing w:val="-1"/>
        </w:rPr>
        <w:t xml:space="preserve"> Acharya </w:t>
      </w:r>
      <w:proofErr w:type="spellStart"/>
      <w:r w:rsidR="00B97B88">
        <w:rPr>
          <w:spacing w:val="-1"/>
        </w:rPr>
        <w:t>Nagrajuna</w:t>
      </w:r>
      <w:proofErr w:type="spellEnd"/>
      <w:r>
        <w:rPr>
          <w:spacing w:val="-3"/>
        </w:rPr>
        <w:t xml:space="preserve"> </w:t>
      </w:r>
      <w:r>
        <w:t>University,</w:t>
      </w:r>
      <w:r>
        <w:rPr>
          <w:spacing w:val="-2"/>
        </w:rPr>
        <w:t xml:space="preserve"> </w:t>
      </w:r>
      <w:r w:rsidR="002500DA">
        <w:t>Guntur</w:t>
      </w:r>
      <w:r>
        <w:t>,</w:t>
      </w:r>
      <w:r>
        <w:rPr>
          <w:spacing w:val="-2"/>
        </w:rPr>
        <w:t xml:space="preserve"> India</w:t>
      </w:r>
    </w:p>
    <w:sectPr w:rsidR="006E1708">
      <w:pgSz w:w="12240" w:h="15840"/>
      <w:pgMar w:top="142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E979F1"/>
    <w:multiLevelType w:val="hybridMultilevel"/>
    <w:tmpl w:val="EAF66A02"/>
    <w:lvl w:ilvl="0" w:tplc="2EBC4C3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39EC8D3A">
      <w:numFmt w:val="bullet"/>
      <w:lvlText w:val="•"/>
      <w:lvlJc w:val="left"/>
      <w:pPr>
        <w:ind w:left="1692" w:hanging="360"/>
      </w:pPr>
      <w:rPr>
        <w:rFonts w:hint="default"/>
        <w:lang w:val="en-US" w:eastAsia="en-US" w:bidi="ar-SA"/>
      </w:rPr>
    </w:lvl>
    <w:lvl w:ilvl="2" w:tplc="53A43ADC">
      <w:numFmt w:val="bullet"/>
      <w:lvlText w:val="•"/>
      <w:lvlJc w:val="left"/>
      <w:pPr>
        <w:ind w:left="2664" w:hanging="360"/>
      </w:pPr>
      <w:rPr>
        <w:rFonts w:hint="default"/>
        <w:lang w:val="en-US" w:eastAsia="en-US" w:bidi="ar-SA"/>
      </w:rPr>
    </w:lvl>
    <w:lvl w:ilvl="3" w:tplc="93688266">
      <w:numFmt w:val="bullet"/>
      <w:lvlText w:val="•"/>
      <w:lvlJc w:val="left"/>
      <w:pPr>
        <w:ind w:left="3636" w:hanging="360"/>
      </w:pPr>
      <w:rPr>
        <w:rFonts w:hint="default"/>
        <w:lang w:val="en-US" w:eastAsia="en-US" w:bidi="ar-SA"/>
      </w:rPr>
    </w:lvl>
    <w:lvl w:ilvl="4" w:tplc="07E0554A">
      <w:numFmt w:val="bullet"/>
      <w:lvlText w:val="•"/>
      <w:lvlJc w:val="left"/>
      <w:pPr>
        <w:ind w:left="4608" w:hanging="360"/>
      </w:pPr>
      <w:rPr>
        <w:rFonts w:hint="default"/>
        <w:lang w:val="en-US" w:eastAsia="en-US" w:bidi="ar-SA"/>
      </w:rPr>
    </w:lvl>
    <w:lvl w:ilvl="5" w:tplc="749E4426">
      <w:numFmt w:val="bullet"/>
      <w:lvlText w:val="•"/>
      <w:lvlJc w:val="left"/>
      <w:pPr>
        <w:ind w:left="5580" w:hanging="360"/>
      </w:pPr>
      <w:rPr>
        <w:rFonts w:hint="default"/>
        <w:lang w:val="en-US" w:eastAsia="en-US" w:bidi="ar-SA"/>
      </w:rPr>
    </w:lvl>
    <w:lvl w:ilvl="6" w:tplc="D758E0E4">
      <w:numFmt w:val="bullet"/>
      <w:lvlText w:val="•"/>
      <w:lvlJc w:val="left"/>
      <w:pPr>
        <w:ind w:left="6552" w:hanging="360"/>
      </w:pPr>
      <w:rPr>
        <w:rFonts w:hint="default"/>
        <w:lang w:val="en-US" w:eastAsia="en-US" w:bidi="ar-SA"/>
      </w:rPr>
    </w:lvl>
    <w:lvl w:ilvl="7" w:tplc="1428C7EC">
      <w:numFmt w:val="bullet"/>
      <w:lvlText w:val="•"/>
      <w:lvlJc w:val="left"/>
      <w:pPr>
        <w:ind w:left="7524" w:hanging="360"/>
      </w:pPr>
      <w:rPr>
        <w:rFonts w:hint="default"/>
        <w:lang w:val="en-US" w:eastAsia="en-US" w:bidi="ar-SA"/>
      </w:rPr>
    </w:lvl>
    <w:lvl w:ilvl="8" w:tplc="42AA090A">
      <w:numFmt w:val="bullet"/>
      <w:lvlText w:val="•"/>
      <w:lvlJc w:val="left"/>
      <w:pPr>
        <w:ind w:left="8496" w:hanging="360"/>
      </w:pPr>
      <w:rPr>
        <w:rFonts w:hint="default"/>
        <w:lang w:val="en-US" w:eastAsia="en-US" w:bidi="ar-SA"/>
      </w:rPr>
    </w:lvl>
  </w:abstractNum>
  <w:num w:numId="1" w16cid:durableId="177498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E1708"/>
    <w:rsid w:val="002500DA"/>
    <w:rsid w:val="006E1708"/>
    <w:rsid w:val="007B11A7"/>
    <w:rsid w:val="007B4E4E"/>
    <w:rsid w:val="00847126"/>
    <w:rsid w:val="008C10C7"/>
    <w:rsid w:val="00915B86"/>
    <w:rsid w:val="00B34D45"/>
    <w:rsid w:val="00B97B88"/>
    <w:rsid w:val="00E33497"/>
    <w:rsid w:val="00F64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B410"/>
  <w15:docId w15:val="{E447B481-99D0-6F4B-A802-710851BA6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spacing w:before="203"/>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style>
  <w:style w:type="paragraph" w:styleId="Title">
    <w:name w:val="Title"/>
    <w:basedOn w:val="Normal"/>
    <w:uiPriority w:val="10"/>
    <w:qFormat/>
    <w:pPr>
      <w:spacing w:line="615" w:lineRule="exact"/>
      <w:ind w:left="360"/>
    </w:pPr>
    <w:rPr>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15B86"/>
    <w:rPr>
      <w:color w:val="0000FF" w:themeColor="hyperlink"/>
      <w:u w:val="single"/>
    </w:rPr>
  </w:style>
  <w:style w:type="character" w:styleId="UnresolvedMention">
    <w:name w:val="Unresolved Mention"/>
    <w:basedOn w:val="DefaultParagraphFont"/>
    <w:uiPriority w:val="99"/>
    <w:semiHidden/>
    <w:unhideWhenUsed/>
    <w:rsid w:val="00915B86"/>
    <w:rPr>
      <w:color w:val="605E5C"/>
      <w:shd w:val="clear" w:color="auto" w:fill="E1DFDD"/>
    </w:rPr>
  </w:style>
  <w:style w:type="character" w:styleId="FollowedHyperlink">
    <w:name w:val="FollowedHyperlink"/>
    <w:basedOn w:val="DefaultParagraphFont"/>
    <w:uiPriority w:val="99"/>
    <w:semiHidden/>
    <w:unhideWhenUsed/>
    <w:rsid w:val="00E334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392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ndrasekhar6354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Jakka, Chandrasekhar</cp:lastModifiedBy>
  <cp:revision>18</cp:revision>
  <dcterms:created xsi:type="dcterms:W3CDTF">2025-09-23T21:29:00Z</dcterms:created>
  <dcterms:modified xsi:type="dcterms:W3CDTF">2025-10-10T14:08:00Z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2025-09-23T00:00:00Z</vt:filetime>
  </property>
</Properties>
</file>