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9C91" w14:textId="06D4BC7D" w:rsidR="00BF5CF5" w:rsidRPr="00BF5CF5" w:rsidRDefault="00BF5CF5" w:rsidP="00BF5CF5">
      <w:pPr>
        <w:rPr>
          <w:rFonts w:ascii="Arial" w:hAnsi="Arial" w:cs="Arial"/>
        </w:rPr>
      </w:pPr>
      <w:bookmarkStart w:id="0" w:name="_Hlk207184658"/>
      <w:r w:rsidRPr="00BF5CF5">
        <w:rPr>
          <w:rFonts w:ascii="Arial" w:hAnsi="Arial" w:cs="Arial"/>
          <w:b/>
          <w:bCs/>
        </w:rPr>
        <w:t>Vishnu Vardhan Reddy</w:t>
      </w:r>
      <w:r w:rsidRPr="00BF5CF5">
        <w:rPr>
          <w:rFonts w:ascii="Arial" w:hAnsi="Arial" w:cs="Arial"/>
          <w:b/>
          <w:bCs/>
        </w:rPr>
        <w:br/>
      </w:r>
      <w:r w:rsidRPr="00BF5CF5">
        <w:rPr>
          <w:rFonts w:ascii="Arial" w:hAnsi="Arial" w:cs="Arial"/>
        </w:rPr>
        <w:t>913-263-3475 | </w:t>
      </w:r>
      <w:hyperlink r:id="rId6" w:tgtFrame="_blank" w:history="1">
        <w:r w:rsidRPr="00BF5CF5">
          <w:rPr>
            <w:rStyle w:val="Hyperlink"/>
            <w:rFonts w:ascii="Arial" w:hAnsi="Arial" w:cs="Arial"/>
          </w:rPr>
          <w:t>vishnureddy6633@gmail.com</w:t>
        </w:r>
      </w:hyperlink>
      <w:r w:rsidRPr="00BF5CF5">
        <w:rPr>
          <w:rFonts w:ascii="Arial" w:hAnsi="Arial" w:cs="Arial"/>
        </w:rPr>
        <w:t xml:space="preserve"> | </w:t>
      </w:r>
      <w:r w:rsidR="004571B4" w:rsidRPr="004571B4">
        <w:rPr>
          <w:rFonts w:ascii="Arial" w:hAnsi="Arial" w:cs="Arial"/>
        </w:rPr>
        <w:t> </w:t>
      </w:r>
      <w:bookmarkStart w:id="1" w:name="_Hlk207184477"/>
      <w:r w:rsidR="004571B4" w:rsidRPr="004571B4">
        <w:rPr>
          <w:rFonts w:ascii="Arial" w:hAnsi="Arial" w:cs="Arial"/>
        </w:rPr>
        <w:fldChar w:fldCharType="begin"/>
      </w:r>
      <w:r w:rsidR="004571B4" w:rsidRPr="004571B4">
        <w:rPr>
          <w:rFonts w:ascii="Arial" w:hAnsi="Arial" w:cs="Arial"/>
        </w:rPr>
        <w:instrText>HYPERLINK "https://www.linkedin.com/in/vishnu-vardhan-reddy-723016210" \t "_blank"</w:instrText>
      </w:r>
      <w:r w:rsidR="004571B4" w:rsidRPr="004571B4">
        <w:rPr>
          <w:rFonts w:ascii="Arial" w:hAnsi="Arial" w:cs="Arial"/>
        </w:rPr>
      </w:r>
      <w:r w:rsidR="004571B4" w:rsidRPr="004571B4">
        <w:rPr>
          <w:rFonts w:ascii="Arial" w:hAnsi="Arial" w:cs="Arial"/>
        </w:rPr>
        <w:fldChar w:fldCharType="separate"/>
      </w:r>
      <w:r w:rsidR="004571B4" w:rsidRPr="004571B4">
        <w:rPr>
          <w:rStyle w:val="Hyperlink"/>
          <w:rFonts w:ascii="Arial" w:hAnsi="Arial" w:cs="Arial"/>
        </w:rPr>
        <w:t>linkedin.com/in/vishnu-vardhan-reddy-723016210</w:t>
      </w:r>
      <w:r w:rsidR="004571B4" w:rsidRPr="004571B4">
        <w:rPr>
          <w:rFonts w:ascii="Arial" w:hAnsi="Arial" w:cs="Arial"/>
        </w:rPr>
        <w:fldChar w:fldCharType="end"/>
      </w:r>
      <w:bookmarkEnd w:id="1"/>
    </w:p>
    <w:p w14:paraId="3B564A91" w14:textId="1CB42AEC" w:rsidR="00BF5CF5" w:rsidRPr="003C24A2" w:rsidRDefault="00000000" w:rsidP="00BF5CF5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92A88EC">
          <v:rect id="_x0000_i1091" style="width:0;height:.75pt" o:hralign="center" o:hrstd="t" o:hr="t" fillcolor="#a0a0a0" stroked="f"/>
        </w:pict>
      </w:r>
      <w:r w:rsidR="00BF5CF5" w:rsidRPr="003C24A2">
        <w:rPr>
          <w:rFonts w:ascii="Arial" w:hAnsi="Arial" w:cs="Arial"/>
          <w:b/>
          <w:bCs/>
          <w:sz w:val="22"/>
          <w:szCs w:val="22"/>
          <w:u w:val="single"/>
        </w:rPr>
        <w:t>PROFESSIONAL SUMMARY</w:t>
      </w:r>
      <w:r w:rsidR="00BF5CF5" w:rsidRPr="003C24A2">
        <w:rPr>
          <w:rFonts w:ascii="Arial" w:hAnsi="Arial" w:cs="Arial"/>
          <w:b/>
          <w:bCs/>
          <w:sz w:val="22"/>
          <w:szCs w:val="22"/>
        </w:rPr>
        <w:br/>
      </w:r>
      <w:r w:rsidR="00BF5CF5" w:rsidRPr="003C24A2">
        <w:rPr>
          <w:rFonts w:ascii="Arial" w:hAnsi="Arial" w:cs="Arial"/>
          <w:sz w:val="22"/>
          <w:szCs w:val="22"/>
        </w:rPr>
        <w:t>DevOps Engineer with</w:t>
      </w:r>
      <w:r w:rsidR="003C24A2">
        <w:rPr>
          <w:rFonts w:ascii="Arial" w:hAnsi="Arial" w:cs="Arial"/>
          <w:sz w:val="22"/>
          <w:szCs w:val="22"/>
        </w:rPr>
        <w:t xml:space="preserve"> around</w:t>
      </w:r>
      <w:r w:rsidR="00BF5CF5" w:rsidRPr="003C24A2">
        <w:rPr>
          <w:rFonts w:ascii="Arial" w:hAnsi="Arial" w:cs="Arial"/>
          <w:sz w:val="22"/>
          <w:szCs w:val="22"/>
        </w:rPr>
        <w:t xml:space="preserve"> 5 years of experience in cloud computing, CI/CD pipelines, automation, and infrastructure as code. Expert in AWS, Azure, Kubernetes, Terraform, Jenkins, and Python. Proven ability to enhance system scalability, security, and deployment efficiency for enterprise-grade cloud-native applications.</w:t>
      </w:r>
      <w:r w:rsidR="00D770DF" w:rsidRPr="00D770DF">
        <w:rPr>
          <w:rFonts w:ascii="Arial" w:eastAsia="Arial" w:hAnsi="Arial" w:cs="Arial"/>
          <w:noProof/>
          <w:color w:val="000000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Adept</w:t>
      </w:r>
      <w:r w:rsidR="00D770DF">
        <w:rPr>
          <w:rFonts w:ascii="Arial" w:eastAsia="Arial" w:hAnsi="Arial"/>
          <w:color w:val="000000"/>
          <w:w w:val="92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at</w:t>
      </w:r>
      <w:r w:rsidR="00D770DF">
        <w:rPr>
          <w:rFonts w:ascii="Arial" w:eastAsia="Arial" w:hAnsi="Arial"/>
          <w:color w:val="000000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cross-functional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collaboration,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automation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scripting,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and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delivering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measurable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results.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Strong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background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in</w:t>
      </w:r>
      <w:r w:rsidR="00D770DF">
        <w:rPr>
          <w:rFonts w:ascii="Arial" w:eastAsia="Arial" w:hAnsi="Arial"/>
          <w:color w:val="000000"/>
          <w:w w:val="81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Go</w:t>
      </w:r>
      <w:r w:rsidR="00D770DF">
        <w:rPr>
          <w:rFonts w:ascii="Arial" w:eastAsia="Arial" w:hAnsi="Arial"/>
          <w:color w:val="000000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development,</w:t>
      </w:r>
      <w:r w:rsidR="00D770DF">
        <w:rPr>
          <w:rFonts w:ascii="Arial" w:eastAsia="Arial" w:hAnsi="Arial"/>
          <w:color w:val="000000"/>
          <w:spacing w:val="1"/>
          <w:w w:val="92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Linux</w:t>
      </w:r>
      <w:r w:rsidR="00D770DF">
        <w:rPr>
          <w:rFonts w:ascii="Arial" w:eastAsia="Arial" w:hAnsi="Arial"/>
          <w:color w:val="000000"/>
          <w:w w:val="92"/>
          <w:sz w:val="22"/>
          <w:szCs w:val="22"/>
        </w:rPr>
        <w:t xml:space="preserve"> </w:t>
      </w:r>
      <w:r w:rsidR="00D770DF">
        <w:rPr>
          <w:rFonts w:ascii="Arial" w:eastAsia="Arial" w:hAnsi="Arial" w:cs="Arial"/>
          <w:noProof/>
          <w:color w:val="000000"/>
          <w:sz w:val="22"/>
          <w:szCs w:val="22"/>
        </w:rPr>
        <w:t>administration</w:t>
      </w:r>
      <w:r w:rsidR="00E66ADD">
        <w:rPr>
          <w:rFonts w:ascii="Arial" w:eastAsia="Arial" w:hAnsi="Arial" w:cs="Arial"/>
          <w:noProof/>
          <w:color w:val="000000"/>
          <w:sz w:val="22"/>
          <w:szCs w:val="22"/>
        </w:rPr>
        <w:t>.</w:t>
      </w:r>
    </w:p>
    <w:p w14:paraId="787778D6" w14:textId="77777777" w:rsidR="00BF5CF5" w:rsidRPr="003C24A2" w:rsidRDefault="00000000" w:rsidP="00BF5CF5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FD37F0E">
          <v:rect id="_x0000_i1092" style="width:0;height:.75pt" o:hralign="center" o:hrstd="t" o:hr="t" fillcolor="#a0a0a0" stroked="f"/>
        </w:pict>
      </w:r>
    </w:p>
    <w:p w14:paraId="1A63939E" w14:textId="77777777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  <w:u w:val="single"/>
        </w:rPr>
      </w:pPr>
      <w:r w:rsidRPr="003C24A2">
        <w:rPr>
          <w:rFonts w:ascii="Arial" w:hAnsi="Arial" w:cs="Arial"/>
          <w:b/>
          <w:bCs/>
          <w:sz w:val="22"/>
          <w:szCs w:val="22"/>
          <w:u w:val="single"/>
        </w:rPr>
        <w:t>TECHNICAL SKILLS</w:t>
      </w:r>
    </w:p>
    <w:p w14:paraId="7922E132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Cloud Platforms:</w:t>
      </w:r>
      <w:r w:rsidRPr="003C24A2">
        <w:rPr>
          <w:rFonts w:ascii="Arial" w:hAnsi="Arial" w:cs="Arial"/>
          <w:sz w:val="22"/>
          <w:szCs w:val="22"/>
        </w:rPr>
        <w:t xml:space="preserve"> AWS (EC2, S3, Lambda, VPC, CloudFormation, IAM, EKS), Azure (AKS, DevOps, Monitor, Key Vault, WAF)</w:t>
      </w:r>
    </w:p>
    <w:p w14:paraId="4A264256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Containerization &amp; Orchestration:</w:t>
      </w:r>
      <w:r w:rsidRPr="003C24A2">
        <w:rPr>
          <w:rFonts w:ascii="Arial" w:hAnsi="Arial" w:cs="Arial"/>
          <w:sz w:val="22"/>
          <w:szCs w:val="22"/>
        </w:rPr>
        <w:t xml:space="preserve"> Docker, Kubernetes (EKS, AKS), Helm, Kustomize</w:t>
      </w:r>
    </w:p>
    <w:p w14:paraId="38CBAACB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E66ADD">
        <w:rPr>
          <w:rFonts w:ascii="Arial" w:hAnsi="Arial" w:cs="Arial"/>
          <w:b/>
          <w:bCs/>
          <w:sz w:val="22"/>
          <w:szCs w:val="22"/>
        </w:rPr>
        <w:t>CI/CD Tools:</w:t>
      </w:r>
      <w:r w:rsidRPr="003C24A2">
        <w:rPr>
          <w:rFonts w:ascii="Arial" w:hAnsi="Arial" w:cs="Arial"/>
          <w:sz w:val="22"/>
          <w:szCs w:val="22"/>
        </w:rPr>
        <w:t xml:space="preserve"> Jenkins, GitLab CI/CD, Azure DevOps, GitHub Actions, ArgoCD</w:t>
      </w:r>
    </w:p>
    <w:p w14:paraId="78640782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Infrastructure as Code (IaC):</w:t>
      </w:r>
      <w:r w:rsidRPr="003C24A2">
        <w:rPr>
          <w:rFonts w:ascii="Arial" w:hAnsi="Arial" w:cs="Arial"/>
          <w:sz w:val="22"/>
          <w:szCs w:val="22"/>
        </w:rPr>
        <w:t xml:space="preserve"> Terraform, CloudFormation, Ansible, ARM Templates</w:t>
      </w:r>
    </w:p>
    <w:p w14:paraId="3080F74B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Scripting &amp; Programming:</w:t>
      </w:r>
      <w:r w:rsidRPr="003C24A2">
        <w:rPr>
          <w:rFonts w:ascii="Arial" w:hAnsi="Arial" w:cs="Arial"/>
          <w:sz w:val="22"/>
          <w:szCs w:val="22"/>
        </w:rPr>
        <w:t xml:space="preserve"> Python, Bash, PowerShell, Go, Ruby</w:t>
      </w:r>
    </w:p>
    <w:p w14:paraId="5E9BD5D4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Monitoring &amp; Logging:</w:t>
      </w:r>
      <w:r w:rsidRPr="003C24A2">
        <w:rPr>
          <w:rFonts w:ascii="Arial" w:hAnsi="Arial" w:cs="Arial"/>
          <w:sz w:val="22"/>
          <w:szCs w:val="22"/>
        </w:rPr>
        <w:t xml:space="preserve"> AWS CloudWatch, Prometheus, Grafana, ELK Stack, Azure Monitor, Datadog</w:t>
      </w:r>
    </w:p>
    <w:p w14:paraId="1B672133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Version Control &amp; Collaboration:</w:t>
      </w:r>
      <w:r w:rsidRPr="003C24A2">
        <w:rPr>
          <w:rFonts w:ascii="Arial" w:hAnsi="Arial" w:cs="Arial"/>
          <w:sz w:val="22"/>
          <w:szCs w:val="22"/>
        </w:rPr>
        <w:t xml:space="preserve"> Git, GitHub, GitLab, Bitbucket, Jira, Confluence</w:t>
      </w:r>
    </w:p>
    <w:p w14:paraId="5E716CAE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Databases:</w:t>
      </w:r>
      <w:r w:rsidRPr="003C24A2">
        <w:rPr>
          <w:rFonts w:ascii="Arial" w:hAnsi="Arial" w:cs="Arial"/>
          <w:sz w:val="22"/>
          <w:szCs w:val="22"/>
        </w:rPr>
        <w:t xml:space="preserve"> DynamoDB, RDS, PostgreSQL, MongoDB</w:t>
      </w:r>
    </w:p>
    <w:p w14:paraId="4063302B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Build &amp; Artifact Management:</w:t>
      </w:r>
      <w:r w:rsidRPr="003C24A2">
        <w:rPr>
          <w:rFonts w:ascii="Arial" w:hAnsi="Arial" w:cs="Arial"/>
          <w:sz w:val="22"/>
          <w:szCs w:val="22"/>
        </w:rPr>
        <w:t xml:space="preserve"> Nexus, Artifactory, Maven, Gradle</w:t>
      </w:r>
    </w:p>
    <w:p w14:paraId="383BBD1C" w14:textId="77777777" w:rsidR="00BF5CF5" w:rsidRPr="003C24A2" w:rsidRDefault="00BF5CF5" w:rsidP="00BF5CF5">
      <w:pPr>
        <w:pStyle w:val="NoSpacing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Security:</w:t>
      </w:r>
      <w:r w:rsidRPr="003C24A2">
        <w:rPr>
          <w:rFonts w:ascii="Arial" w:hAnsi="Arial" w:cs="Arial"/>
          <w:sz w:val="22"/>
          <w:szCs w:val="22"/>
        </w:rPr>
        <w:t xml:space="preserve"> DevSecOps, IAM, WAF, Security Scanning, Static Code Analysis (SonarQube)</w:t>
      </w:r>
    </w:p>
    <w:p w14:paraId="66D2ACB1" w14:textId="77777777" w:rsidR="00BF5CF5" w:rsidRPr="003C24A2" w:rsidRDefault="00000000" w:rsidP="00BF5CF5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FBE1434">
          <v:rect id="_x0000_i1093" style="width:0;height:.75pt" o:hralign="center" o:hrstd="t" o:hr="t" fillcolor="#a0a0a0" stroked="f"/>
        </w:pict>
      </w:r>
    </w:p>
    <w:p w14:paraId="3B37F41E" w14:textId="77777777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  <w:u w:val="single"/>
        </w:rPr>
      </w:pPr>
      <w:r w:rsidRPr="003C24A2">
        <w:rPr>
          <w:rFonts w:ascii="Arial" w:hAnsi="Arial" w:cs="Arial"/>
          <w:b/>
          <w:bCs/>
          <w:sz w:val="22"/>
          <w:szCs w:val="22"/>
          <w:u w:val="single"/>
        </w:rPr>
        <w:t>PROFESSIONAL EXPERIENCE</w:t>
      </w:r>
    </w:p>
    <w:p w14:paraId="6C9CF95D" w14:textId="77777777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Home Depot Product Authority, LLC – Atlanta, GA</w:t>
      </w:r>
      <w:r w:rsidRPr="003C24A2">
        <w:rPr>
          <w:rFonts w:ascii="Arial" w:hAnsi="Arial" w:cs="Arial"/>
          <w:b/>
          <w:bCs/>
          <w:sz w:val="22"/>
          <w:szCs w:val="22"/>
        </w:rPr>
        <w:br/>
        <w:t>Cloud DevOps Engineer | Aug 2023 – Present</w:t>
      </w:r>
    </w:p>
    <w:p w14:paraId="5D175626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Architected highly available, scalable AWS infrastructure with VPC, EC2, S3, CloudFormation, and IAM achieving 40% improved reliability.</w:t>
      </w:r>
    </w:p>
    <w:p w14:paraId="6350E943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Developed Terraform automation for provisioning multi-cluster Kubernetes environments on EKS, optimizing resource utilization.</w:t>
      </w:r>
    </w:p>
    <w:p w14:paraId="32119A0A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Implemented secure API workflows using AWS Lambda, API Gateway, and RESTful/SOAP APIs, enhancing integration security.</w:t>
      </w:r>
    </w:p>
    <w:p w14:paraId="684F3E48" w14:textId="23A5A9AE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Automated end-to-end CI/CD pipelines with AWS Code Commit, Code Build, Code Deploy, and Code Pipeline, reducing deployment time by 30%.</w:t>
      </w:r>
    </w:p>
    <w:p w14:paraId="43154964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Integrated Jenkins pipelines with Docker and SonarQube for continuous integration and static code analysis, improving code quality.</w:t>
      </w:r>
    </w:p>
    <w:p w14:paraId="22AD5720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Led migration of on-prem monolithic apps to containerized microservices on Kubernetes, reducing operational costs by 30%.</w:t>
      </w:r>
    </w:p>
    <w:p w14:paraId="1D431C4D" w14:textId="77777777" w:rsidR="00DE6732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Developed Lambda functions for real-time log processing, reducing manual tasks by 25%.</w:t>
      </w:r>
    </w:p>
    <w:p w14:paraId="344ED155" w14:textId="56E4A963" w:rsidR="00DE6732" w:rsidRPr="003C24A2" w:rsidRDefault="00DE6732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Developed Python automation scripts to streamline cloud infrastructure provisioning and configuration management, reducing manual efforts by 40%.</w:t>
      </w:r>
    </w:p>
    <w:p w14:paraId="6EF41946" w14:textId="79917224" w:rsidR="00BF5CF5" w:rsidRPr="003C24A2" w:rsidRDefault="00DE6732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Created Python-based monitoring scripts to collect system metrics and trigger alerts, integrating with Prometheus and Grafana dashboards for proactive incident management.</w:t>
      </w:r>
    </w:p>
    <w:p w14:paraId="257A8A8B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Designed monitoring solutions using CloudWatch, Prometheus, Datadog, and ELK stack, improving incident response by 35%.</w:t>
      </w:r>
    </w:p>
    <w:p w14:paraId="6921B090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Established IAM roles and policies adhering to audit and compliance standards.</w:t>
      </w:r>
    </w:p>
    <w:p w14:paraId="4C7F7BBF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lastRenderedPageBreak/>
        <w:t>Spearheaded DevSecOps initiatives integrating security scanning and compliance checks in CI/CD workflows, reducing vulnerabilities by 30%.</w:t>
      </w:r>
    </w:p>
    <w:p w14:paraId="51BB3CC1" w14:textId="77777777" w:rsidR="00BF5CF5" w:rsidRPr="003C24A2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Led GitOps implementation with ArgoCD improving deployment automation and audit traceability.</w:t>
      </w:r>
    </w:p>
    <w:p w14:paraId="249C445E" w14:textId="20F0E851" w:rsidR="00BF5CF5" w:rsidRDefault="00BF5CF5" w:rsidP="003C24A2">
      <w:pPr>
        <w:pStyle w:val="NoSpacing"/>
        <w:numPr>
          <w:ilvl w:val="0"/>
          <w:numId w:val="11"/>
        </w:numPr>
        <w:tabs>
          <w:tab w:val="clear" w:pos="720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Coordinated cross-team Agile collaboration for cloud architecture and infrastructure automation.</w:t>
      </w:r>
    </w:p>
    <w:p w14:paraId="59F598B2" w14:textId="77777777" w:rsidR="00E66ADD" w:rsidRPr="003C24A2" w:rsidRDefault="00E66ADD" w:rsidP="00E66ADD">
      <w:pPr>
        <w:pStyle w:val="NoSpacing"/>
        <w:ind w:left="567"/>
        <w:rPr>
          <w:rFonts w:ascii="Arial" w:hAnsi="Arial" w:cs="Arial"/>
          <w:sz w:val="22"/>
          <w:szCs w:val="22"/>
        </w:rPr>
      </w:pPr>
    </w:p>
    <w:p w14:paraId="5B1D4A74" w14:textId="77777777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Zetaion Private Limited – Bengaluru, India</w:t>
      </w:r>
      <w:r w:rsidRPr="003C24A2">
        <w:rPr>
          <w:rFonts w:ascii="Arial" w:hAnsi="Arial" w:cs="Arial"/>
          <w:b/>
          <w:bCs/>
          <w:sz w:val="22"/>
          <w:szCs w:val="22"/>
        </w:rPr>
        <w:br/>
        <w:t>DevOps Engineer | Apr 2020 – Jul 2022</w:t>
      </w:r>
    </w:p>
    <w:p w14:paraId="148D8EF0" w14:textId="714493BE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Designed and implemented enterprise-grade CI/CD pipelines using Azure</w:t>
      </w:r>
      <w:r w:rsidRPr="003C24A2">
        <w:rPr>
          <w:rFonts w:ascii="Arial" w:hAnsi="Arial" w:cs="Arial"/>
          <w:sz w:val="22"/>
          <w:szCs w:val="22"/>
        </w:rPr>
        <w:t xml:space="preserve"> </w:t>
      </w:r>
      <w:r w:rsidRPr="00DE6732">
        <w:rPr>
          <w:rFonts w:ascii="Arial" w:hAnsi="Arial" w:cs="Arial"/>
          <w:sz w:val="22"/>
          <w:szCs w:val="22"/>
        </w:rPr>
        <w:t>DevOps, Kubernetes (AKS), Terraform, and Ansible, improving deployment frequency by 70%.</w:t>
      </w:r>
    </w:p>
    <w:p w14:paraId="15B152CC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Automated provisioning and configuration management of 50+ cloud environments using ARM Templates and PowerShell.</w:t>
      </w:r>
    </w:p>
    <w:p w14:paraId="4EC22C22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Enhanced Azure cloud infrastructure for networking, load balancing, and auto-scaling services, boosting application performance.</w:t>
      </w:r>
    </w:p>
    <w:p w14:paraId="0A23EDE5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Migrated SQL Server databases to Azure SQL Database, improving scalability and data security.</w:t>
      </w:r>
    </w:p>
    <w:p w14:paraId="1F6A1FFE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Developed Kubernetes manifests, Helm charts, and Ansible playbooks to automate deployments and streamline operations.</w:t>
      </w:r>
    </w:p>
    <w:p w14:paraId="74647260" w14:textId="77777777" w:rsid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Administered version control and code quality processes using GitHub workflows, branching strategies, and code review policies.</w:t>
      </w:r>
      <w:r w:rsidRPr="003C24A2">
        <w:rPr>
          <w:rFonts w:ascii="Segoe UI" w:hAnsi="Segoe UI" w:cs="Segoe UI"/>
          <w:spacing w:val="1"/>
          <w:kern w:val="0"/>
          <w:sz w:val="22"/>
          <w:szCs w:val="22"/>
        </w:rPr>
        <w:t xml:space="preserve"> </w:t>
      </w:r>
    </w:p>
    <w:p w14:paraId="59C39B84" w14:textId="419B0D92" w:rsidR="00DE6732" w:rsidRPr="003C24A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Integrated Python automation with CI/CD pipelines in Azure DevOps to perform automated testing, deployment, and rollback procedures.</w:t>
      </w:r>
    </w:p>
    <w:p w14:paraId="0564D0B4" w14:textId="39243C98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Developed Python scripts to interact with cloud APIs (Azure, AWS) to dynamically manage resources, optimize costs, and enforce security policies.</w:t>
      </w:r>
    </w:p>
    <w:p w14:paraId="2C28E9BF" w14:textId="5BFD9DB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 xml:space="preserve">Integrated Prometheus monitoring with </w:t>
      </w:r>
      <w:r w:rsidRPr="003C24A2">
        <w:rPr>
          <w:rFonts w:ascii="Arial" w:hAnsi="Arial" w:cs="Arial"/>
          <w:sz w:val="22"/>
          <w:szCs w:val="22"/>
        </w:rPr>
        <w:t>alert manager</w:t>
      </w:r>
      <w:r w:rsidRPr="00DE6732">
        <w:rPr>
          <w:rFonts w:ascii="Arial" w:hAnsi="Arial" w:cs="Arial"/>
          <w:sz w:val="22"/>
          <w:szCs w:val="22"/>
        </w:rPr>
        <w:t xml:space="preserve"> and custom dashboards for real-time performance and security alerts.</w:t>
      </w:r>
    </w:p>
    <w:p w14:paraId="389C1E3A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Implemented infrastructure cost optimization strategies, reducing cloud expenses by 20% through rightsizing and reserved instances.</w:t>
      </w:r>
    </w:p>
    <w:p w14:paraId="584068BE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Led the implementation of container security scanning using Aqua Security and integrated results into CI/CD pipelines to ensure compliance.</w:t>
      </w:r>
    </w:p>
    <w:p w14:paraId="39FF1A6A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Collaborated with development teams to containerize legacy applications, significantly reducing deployment times and increasing scalability.</w:t>
      </w:r>
    </w:p>
    <w:p w14:paraId="0AA522BD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Developed custom Ansible modules to automate repetitive tasks and improve deployment consistency.</w:t>
      </w:r>
    </w:p>
    <w:p w14:paraId="7C32520C" w14:textId="77777777" w:rsidR="00DE6732" w:rsidRPr="00DE6732" w:rsidRDefault="00DE6732" w:rsidP="00DE6732">
      <w:pPr>
        <w:pStyle w:val="NoSpacing"/>
        <w:numPr>
          <w:ilvl w:val="0"/>
          <w:numId w:val="14"/>
        </w:numPr>
        <w:tabs>
          <w:tab w:val="clear" w:pos="720"/>
        </w:tabs>
        <w:ind w:left="567" w:hanging="425"/>
        <w:rPr>
          <w:rFonts w:ascii="Arial" w:hAnsi="Arial" w:cs="Arial"/>
          <w:sz w:val="22"/>
          <w:szCs w:val="22"/>
        </w:rPr>
      </w:pPr>
      <w:r w:rsidRPr="00DE6732">
        <w:rPr>
          <w:rFonts w:ascii="Arial" w:hAnsi="Arial" w:cs="Arial"/>
          <w:sz w:val="22"/>
          <w:szCs w:val="22"/>
        </w:rPr>
        <w:t>Conducted workshops and training sessions for cross-functional teams to adopt DevOps best practices and tooling.</w:t>
      </w:r>
    </w:p>
    <w:p w14:paraId="56FB1C4F" w14:textId="4CD9483A" w:rsidR="00BF5CF5" w:rsidRPr="003C24A2" w:rsidRDefault="00000000" w:rsidP="00BF5CF5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A19D9BF">
          <v:rect id="_x0000_i1094" style="width:0;height:.75pt" o:hralign="center" o:hrstd="t" o:hr="t" fillcolor="#a0a0a0" stroked="f"/>
        </w:pict>
      </w:r>
    </w:p>
    <w:p w14:paraId="0830A291" w14:textId="77777777" w:rsidR="00DE6732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  <w:u w:val="single"/>
        </w:rPr>
      </w:pPr>
      <w:r w:rsidRPr="003C24A2">
        <w:rPr>
          <w:rFonts w:ascii="Arial" w:hAnsi="Arial" w:cs="Arial"/>
          <w:b/>
          <w:bCs/>
          <w:sz w:val="22"/>
          <w:szCs w:val="22"/>
          <w:u w:val="single"/>
        </w:rPr>
        <w:t>PROJECTS</w:t>
      </w:r>
    </w:p>
    <w:p w14:paraId="2FC68F0A" w14:textId="592554BC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  <w:u w:val="single"/>
        </w:rPr>
      </w:pPr>
      <w:r w:rsidRPr="003C24A2">
        <w:rPr>
          <w:rFonts w:ascii="Arial" w:hAnsi="Arial" w:cs="Arial"/>
          <w:b/>
          <w:bCs/>
          <w:sz w:val="22"/>
          <w:szCs w:val="22"/>
        </w:rPr>
        <w:t>Multi-Cloud Infrastructure Automation</w:t>
      </w:r>
    </w:p>
    <w:p w14:paraId="6F6A4008" w14:textId="77777777" w:rsidR="00BF5CF5" w:rsidRPr="003C24A2" w:rsidRDefault="00BF5CF5" w:rsidP="00D770DF">
      <w:pPr>
        <w:pStyle w:val="NoSpacing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Automated provisioning and setup of multi-cloud environments (AWS &amp; Azure) with Terraform and Azure DevOps, reducing manual provisioning by 75%.</w:t>
      </w:r>
    </w:p>
    <w:p w14:paraId="5A276518" w14:textId="77777777" w:rsidR="00BF5CF5" w:rsidRPr="003C24A2" w:rsidRDefault="00BF5CF5" w:rsidP="00D770DF">
      <w:pPr>
        <w:pStyle w:val="NoSpacing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Developed reusable Terraform modules and ARM templates for consistent, scalable resource deployment.</w:t>
      </w:r>
    </w:p>
    <w:p w14:paraId="53DC3A8E" w14:textId="77777777" w:rsidR="00BF5CF5" w:rsidRPr="003C24A2" w:rsidRDefault="00BF5CF5" w:rsidP="00BF5CF5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3C24A2">
        <w:rPr>
          <w:rFonts w:ascii="Arial" w:hAnsi="Arial" w:cs="Arial"/>
          <w:b/>
          <w:bCs/>
          <w:sz w:val="22"/>
          <w:szCs w:val="22"/>
        </w:rPr>
        <w:t>CI/CD Pipeline Overhaul for Financial Services Application</w:t>
      </w:r>
    </w:p>
    <w:p w14:paraId="35ABCBB9" w14:textId="77777777" w:rsidR="00E66ADD" w:rsidRDefault="00BF5CF5" w:rsidP="00BF5CF5">
      <w:pPr>
        <w:pStyle w:val="NoSpacing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C24A2">
        <w:rPr>
          <w:rFonts w:ascii="Arial" w:hAnsi="Arial" w:cs="Arial"/>
          <w:sz w:val="22"/>
          <w:szCs w:val="22"/>
        </w:rPr>
        <w:t>Refactored legacy Jenkins pipelines to use containerized build agents and integrated SonarQube static analysis and security scans, reducing build time by 35%.</w:t>
      </w:r>
    </w:p>
    <w:p w14:paraId="3C97A919" w14:textId="0FBBE0CD" w:rsidR="00BF5CF5" w:rsidRPr="00E66ADD" w:rsidRDefault="00BF5CF5" w:rsidP="00BF5CF5">
      <w:pPr>
        <w:pStyle w:val="NoSpacing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66ADD">
        <w:rPr>
          <w:rFonts w:ascii="Arial" w:hAnsi="Arial" w:cs="Arial"/>
          <w:sz w:val="22"/>
          <w:szCs w:val="22"/>
        </w:rPr>
        <w:t>Implemented RBAC in Jenkins and Kubernetes to enforce access control best practices.</w:t>
      </w:r>
    </w:p>
    <w:p w14:paraId="06D9ECD8" w14:textId="66AE7FBE" w:rsidR="00BF5CF5" w:rsidRPr="003C24A2" w:rsidRDefault="00000000" w:rsidP="00BF5CF5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CC33979">
          <v:rect id="_x0000_i1095" style="width:0;height:.75pt" o:hralign="center" o:bullet="t" o:hrstd="t" o:hr="t" fillcolor="#a0a0a0" stroked="f"/>
        </w:pict>
      </w:r>
      <w:r w:rsidR="00E66ADD" w:rsidRPr="003C24A2">
        <w:rPr>
          <w:rFonts w:ascii="Arial" w:hAnsi="Arial" w:cs="Arial"/>
          <w:b/>
          <w:bCs/>
          <w:sz w:val="22"/>
          <w:szCs w:val="22"/>
          <w:u w:val="single"/>
        </w:rPr>
        <w:t>EDUCATION</w:t>
      </w:r>
      <w:r w:rsidR="00E66ADD" w:rsidRPr="003C24A2">
        <w:rPr>
          <w:rFonts w:ascii="Arial" w:hAnsi="Arial" w:cs="Arial"/>
          <w:sz w:val="22"/>
          <w:szCs w:val="22"/>
        </w:rPr>
        <w:t xml:space="preserve"> </w:t>
      </w:r>
      <w:r w:rsidR="00E66ADD">
        <w:rPr>
          <w:rFonts w:ascii="Arial" w:hAnsi="Arial" w:cs="Arial"/>
          <w:sz w:val="22"/>
          <w:szCs w:val="22"/>
        </w:rPr>
        <w:t>:</w:t>
      </w:r>
      <w:r w:rsidR="00E66ADD" w:rsidRPr="003C24A2">
        <w:rPr>
          <w:rFonts w:ascii="Arial" w:hAnsi="Arial" w:cs="Arial"/>
          <w:sz w:val="22"/>
          <w:szCs w:val="22"/>
        </w:rPr>
        <w:t>Master</w:t>
      </w:r>
      <w:r w:rsidR="00BF5CF5" w:rsidRPr="003C24A2">
        <w:rPr>
          <w:rFonts w:ascii="Arial" w:hAnsi="Arial" w:cs="Arial"/>
          <w:sz w:val="22"/>
          <w:szCs w:val="22"/>
        </w:rPr>
        <w:t xml:space="preserve"> of Science in Computer Science</w:t>
      </w:r>
      <w:r w:rsidR="00BF5CF5" w:rsidRPr="003C24A2">
        <w:rPr>
          <w:rFonts w:ascii="Arial" w:hAnsi="Arial" w:cs="Arial"/>
          <w:sz w:val="22"/>
          <w:szCs w:val="22"/>
        </w:rPr>
        <w:br/>
      </w:r>
      <w:r w:rsidR="00E66ADD">
        <w:rPr>
          <w:rFonts w:ascii="Arial" w:hAnsi="Arial" w:cs="Arial"/>
          <w:sz w:val="22"/>
          <w:szCs w:val="22"/>
        </w:rPr>
        <w:t xml:space="preserve">                       </w:t>
      </w:r>
      <w:r w:rsidR="00BF5CF5" w:rsidRPr="003C24A2">
        <w:rPr>
          <w:rFonts w:ascii="Arial" w:hAnsi="Arial" w:cs="Arial"/>
          <w:sz w:val="22"/>
          <w:szCs w:val="22"/>
        </w:rPr>
        <w:t>University of Central Missouri, Warrensburg, MO | 2024</w:t>
      </w:r>
    </w:p>
    <w:bookmarkEnd w:id="0"/>
    <w:p w14:paraId="2746ABFD" w14:textId="00C2F850" w:rsidR="001425C9" w:rsidRPr="003C24A2" w:rsidRDefault="001425C9" w:rsidP="00BF5CF5">
      <w:pPr>
        <w:pStyle w:val="NoSpacing"/>
        <w:rPr>
          <w:rFonts w:ascii="Arial" w:hAnsi="Arial" w:cs="Arial"/>
          <w:sz w:val="22"/>
          <w:szCs w:val="22"/>
        </w:rPr>
      </w:pPr>
    </w:p>
    <w:sectPr w:rsidR="001425C9" w:rsidRPr="003C24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.75pt" o:hralign="center" o:bullet="t" o:hrstd="t" o:hr="t" fillcolor="#a0a0a0" stroked="f"/>
    </w:pict>
  </w:numPicBullet>
  <w:numPicBullet w:numPicBulletId="1">
    <w:pict>
      <v:rect id="_x0000_i1043" style="width:0;height:.75pt" o:hralign="center" o:bullet="t" o:hrstd="t" o:hr="t" fillcolor="#a0a0a0" stroked="f"/>
    </w:pict>
  </w:numPicBullet>
  <w:abstractNum w:abstractNumId="0" w15:restartNumberingAfterBreak="0">
    <w:nsid w:val="03AB7605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632FA"/>
    <w:multiLevelType w:val="hybridMultilevel"/>
    <w:tmpl w:val="E03E2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1409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E3297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8C7E51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D4242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046C33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E0C1F"/>
    <w:multiLevelType w:val="hybridMultilevel"/>
    <w:tmpl w:val="4CE2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256C5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7F3573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62131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2F281F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0C65AE"/>
    <w:multiLevelType w:val="multilevel"/>
    <w:tmpl w:val="2D7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C62EB5"/>
    <w:multiLevelType w:val="hybridMultilevel"/>
    <w:tmpl w:val="E53E1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C022E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934AFF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A107A6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714E8F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675E09"/>
    <w:multiLevelType w:val="multilevel"/>
    <w:tmpl w:val="A04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5967551">
    <w:abstractNumId w:val="12"/>
  </w:num>
  <w:num w:numId="2" w16cid:durableId="1749614687">
    <w:abstractNumId w:val="4"/>
  </w:num>
  <w:num w:numId="3" w16cid:durableId="476385564">
    <w:abstractNumId w:val="5"/>
  </w:num>
  <w:num w:numId="4" w16cid:durableId="1585606152">
    <w:abstractNumId w:val="11"/>
  </w:num>
  <w:num w:numId="5" w16cid:durableId="529345964">
    <w:abstractNumId w:val="16"/>
  </w:num>
  <w:num w:numId="6" w16cid:durableId="315308705">
    <w:abstractNumId w:val="8"/>
  </w:num>
  <w:num w:numId="7" w16cid:durableId="1250970890">
    <w:abstractNumId w:val="15"/>
  </w:num>
  <w:num w:numId="8" w16cid:durableId="553126301">
    <w:abstractNumId w:val="6"/>
  </w:num>
  <w:num w:numId="9" w16cid:durableId="1608661857">
    <w:abstractNumId w:val="0"/>
  </w:num>
  <w:num w:numId="10" w16cid:durableId="1525483975">
    <w:abstractNumId w:val="9"/>
  </w:num>
  <w:num w:numId="11" w16cid:durableId="1627197030">
    <w:abstractNumId w:val="18"/>
  </w:num>
  <w:num w:numId="12" w16cid:durableId="460657605">
    <w:abstractNumId w:val="2"/>
  </w:num>
  <w:num w:numId="13" w16cid:durableId="1843159857">
    <w:abstractNumId w:val="3"/>
  </w:num>
  <w:num w:numId="14" w16cid:durableId="364720809">
    <w:abstractNumId w:val="17"/>
  </w:num>
  <w:num w:numId="15" w16cid:durableId="377364994">
    <w:abstractNumId w:val="10"/>
  </w:num>
  <w:num w:numId="16" w16cid:durableId="1121000024">
    <w:abstractNumId w:val="14"/>
  </w:num>
  <w:num w:numId="17" w16cid:durableId="760839109">
    <w:abstractNumId w:val="1"/>
  </w:num>
  <w:num w:numId="18" w16cid:durableId="1893929683">
    <w:abstractNumId w:val="13"/>
  </w:num>
  <w:num w:numId="19" w16cid:durableId="293875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BE4"/>
    <w:rsid w:val="001425C9"/>
    <w:rsid w:val="003C24A2"/>
    <w:rsid w:val="004571B4"/>
    <w:rsid w:val="004B451D"/>
    <w:rsid w:val="009A2BE4"/>
    <w:rsid w:val="009D1951"/>
    <w:rsid w:val="00A93699"/>
    <w:rsid w:val="00AF64F1"/>
    <w:rsid w:val="00B11089"/>
    <w:rsid w:val="00BF5CF5"/>
    <w:rsid w:val="00D770DF"/>
    <w:rsid w:val="00D80403"/>
    <w:rsid w:val="00DE6732"/>
    <w:rsid w:val="00E6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58CE8"/>
  <w14:defaultImageDpi w14:val="0"/>
  <w15:docId w15:val="{B5910FF5-C822-4B9D-BA5D-47B81605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F5CF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BF5CF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F5CF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ureddy66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3FAB-FAF3-455D-9279-FB1903717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Reddy Vangala</dc:creator>
  <cp:keywords/>
  <dc:description/>
  <cp:lastModifiedBy>Vishnu Vardhan Reddy Vangala</cp:lastModifiedBy>
  <cp:revision>6</cp:revision>
  <dcterms:created xsi:type="dcterms:W3CDTF">2025-08-26T16:54:00Z</dcterms:created>
  <dcterms:modified xsi:type="dcterms:W3CDTF">2025-09-10T16:11:00Z</dcterms:modified>
</cp:coreProperties>
</file>