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C4AA" w14:textId="77777777" w:rsidR="00937A9C" w:rsidRDefault="00463865" w:rsidP="00937A9C">
      <w:pPr>
        <w:jc w:val="center"/>
        <w:rPr>
          <w:rFonts w:ascii="Calibri" w:hAnsi="Calibri" w:cs="Calibri"/>
          <w:b/>
          <w:bCs/>
          <w:szCs w:val="20"/>
        </w:rPr>
      </w:pPr>
      <w:r w:rsidRPr="00937A9C">
        <w:rPr>
          <w:rFonts w:ascii="Calibri" w:hAnsi="Calibri" w:cs="Calibri"/>
          <w:b/>
          <w:bCs/>
          <w:szCs w:val="20"/>
        </w:rPr>
        <w:t>Deepa Naik</w:t>
      </w:r>
    </w:p>
    <w:p w14:paraId="1719D32C" w14:textId="38F6591F" w:rsidR="00463865" w:rsidRPr="00937A9C" w:rsidRDefault="00463865" w:rsidP="00937A9C">
      <w:pPr>
        <w:jc w:val="center"/>
        <w:rPr>
          <w:rFonts w:ascii="Calibri" w:hAnsi="Calibri" w:cs="Calibri"/>
          <w:b/>
          <w:bCs/>
          <w:szCs w:val="20"/>
        </w:rPr>
      </w:pPr>
      <w:r w:rsidRPr="00AB1B1D">
        <w:rPr>
          <w:rFonts w:ascii="Calibri" w:hAnsi="Calibri" w:cs="Calibri"/>
          <w:szCs w:val="20"/>
        </w:rPr>
        <w:t>Alpharetta, Georgia, USA  | 323-792-3232 | drdeepa.a.naik@gmail.com | linkedin.com/in/</w:t>
      </w:r>
      <w:proofErr w:type="spellStart"/>
      <w:r w:rsidRPr="00AB1B1D">
        <w:rPr>
          <w:rFonts w:ascii="Calibri" w:hAnsi="Calibri" w:cs="Calibri"/>
          <w:szCs w:val="20"/>
        </w:rPr>
        <w:t>deepa</w:t>
      </w:r>
      <w:proofErr w:type="spellEnd"/>
      <w:r w:rsidRPr="00AB1B1D">
        <w:rPr>
          <w:rFonts w:ascii="Calibri" w:hAnsi="Calibri" w:cs="Calibri"/>
          <w:szCs w:val="20"/>
        </w:rPr>
        <w:t>-a-naik</w:t>
      </w:r>
    </w:p>
    <w:p w14:paraId="0609149A" w14:textId="70E7560C" w:rsidR="00AF232B" w:rsidRDefault="00AF232B" w:rsidP="00463865">
      <w:pPr>
        <w:spacing w:line="168" w:lineRule="auto"/>
        <w:rPr>
          <w:rFonts w:ascii="Calibri" w:eastAsia="STIX Two Text" w:hAnsi="Calibri" w:cs="Calibri"/>
          <w:szCs w:val="20"/>
        </w:rPr>
      </w:pPr>
      <w:bookmarkStart w:id="0" w:name="_Hlk184734665"/>
      <w:r w:rsidRPr="00AF232B">
        <w:rPr>
          <w:rFonts w:ascii="Calibri" w:eastAsia="STIX Two Text" w:hAnsi="Calibri" w:cs="Calibri"/>
          <w:szCs w:val="20"/>
        </w:rPr>
        <w:t xml:space="preserve">Data Analyst with </w:t>
      </w:r>
      <w:r w:rsidR="0032245E" w:rsidRPr="00AF232B">
        <w:rPr>
          <w:rFonts w:ascii="Calibri" w:eastAsia="STIX Two Text" w:hAnsi="Calibri" w:cs="Calibri"/>
          <w:szCs w:val="20"/>
        </w:rPr>
        <w:t>10 years of clinical experience</w:t>
      </w:r>
      <w:r w:rsidRPr="00AF232B">
        <w:rPr>
          <w:rFonts w:ascii="Calibri" w:eastAsia="STIX Two Text" w:hAnsi="Calibri" w:cs="Calibri"/>
          <w:szCs w:val="20"/>
        </w:rPr>
        <w:t xml:space="preserve"> as a medical doctor, now focused on data-driven healthcare solutions. At </w:t>
      </w:r>
      <w:proofErr w:type="spellStart"/>
      <w:r w:rsidRPr="00AF232B">
        <w:rPr>
          <w:rFonts w:ascii="Calibri" w:eastAsia="STIX Two Text" w:hAnsi="Calibri" w:cs="Calibri"/>
          <w:szCs w:val="20"/>
        </w:rPr>
        <w:t>Mymedglobal</w:t>
      </w:r>
      <w:proofErr w:type="spellEnd"/>
      <w:r w:rsidRPr="00AF232B">
        <w:rPr>
          <w:rFonts w:ascii="Calibri" w:eastAsia="STIX Two Text" w:hAnsi="Calibri" w:cs="Calibri"/>
          <w:szCs w:val="20"/>
        </w:rPr>
        <w:t xml:space="preserve">, I analyze trends to guide outreach, assess clinic performance, and forecast growth—contributing to a 5x increase in clinic listings and a 20% boost in efficiency in three months. </w:t>
      </w:r>
      <w:r w:rsidR="00DF65E2">
        <w:rPr>
          <w:rFonts w:ascii="Calibri" w:eastAsia="STIX Two Text" w:hAnsi="Calibri" w:cs="Calibri"/>
          <w:szCs w:val="20"/>
        </w:rPr>
        <w:t xml:space="preserve">I also </w:t>
      </w:r>
      <w:r w:rsidRPr="00AF232B">
        <w:rPr>
          <w:rFonts w:ascii="Calibri" w:eastAsia="STIX Two Text" w:hAnsi="Calibri" w:cs="Calibri"/>
          <w:szCs w:val="20"/>
        </w:rPr>
        <w:t>developed an EHR deployment plan by analyzing workflows, defining requirements, and identifying compliance risks.</w:t>
      </w:r>
    </w:p>
    <w:p w14:paraId="7251EA69" w14:textId="498B45D2" w:rsidR="00463865" w:rsidRDefault="00463865" w:rsidP="00463865">
      <w:pPr>
        <w:pBdr>
          <w:bottom w:val="single" w:sz="6" w:space="1" w:color="auto"/>
        </w:pBdr>
        <w:spacing w:line="168" w:lineRule="auto"/>
        <w:rPr>
          <w:rFonts w:ascii="Calibri" w:eastAsia="STIX Two Text" w:hAnsi="Calibri" w:cs="Calibri"/>
          <w:b/>
          <w:szCs w:val="20"/>
        </w:rPr>
      </w:pPr>
      <w:r w:rsidRPr="00AB1B1D">
        <w:rPr>
          <w:rFonts w:ascii="Calibri" w:eastAsia="STIX Two Text" w:hAnsi="Calibri" w:cs="Calibri"/>
          <w:b/>
          <w:szCs w:val="20"/>
        </w:rPr>
        <w:t>PROFESSIONAL EXPERIENCE</w:t>
      </w:r>
    </w:p>
    <w:p w14:paraId="4B9AB355" w14:textId="77777777" w:rsidR="00463865" w:rsidRPr="00AB1B1D" w:rsidRDefault="00463865" w:rsidP="00463865">
      <w:pPr>
        <w:rPr>
          <w:rFonts w:ascii="Calibri" w:hAnsi="Calibri" w:cs="Calibri"/>
          <w:b/>
          <w:bCs/>
          <w:szCs w:val="20"/>
        </w:rPr>
      </w:pPr>
      <w:bookmarkStart w:id="1" w:name="_Hlk198891720"/>
      <w:bookmarkStart w:id="2" w:name="_Hlk198926802"/>
      <w:proofErr w:type="spellStart"/>
      <w:r w:rsidRPr="00AB1B1D">
        <w:rPr>
          <w:rFonts w:ascii="Calibri" w:hAnsi="Calibri" w:cs="Calibri"/>
          <w:b/>
          <w:bCs/>
          <w:szCs w:val="20"/>
        </w:rPr>
        <w:t>Mymedglobal</w:t>
      </w:r>
      <w:proofErr w:type="spellEnd"/>
    </w:p>
    <w:p w14:paraId="68F85A35" w14:textId="1004CC5A" w:rsidR="00406C91" w:rsidRPr="00AB1B1D" w:rsidRDefault="00463865" w:rsidP="00406C91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 xml:space="preserve">Data Analyst  (Volunteer)   </w:t>
      </w:r>
      <w:r w:rsidR="00406C91" w:rsidRPr="00AB1B1D">
        <w:rPr>
          <w:rFonts w:ascii="Calibri" w:hAnsi="Calibri" w:cs="Calibri"/>
          <w:szCs w:val="20"/>
        </w:rPr>
        <w:t xml:space="preserve">                                                                                                             </w:t>
      </w:r>
      <w:r w:rsidRPr="00AB1B1D">
        <w:rPr>
          <w:rFonts w:ascii="Calibri" w:hAnsi="Calibri" w:cs="Calibri"/>
          <w:szCs w:val="20"/>
        </w:rPr>
        <w:t xml:space="preserve"> </w:t>
      </w:r>
      <w:r w:rsidR="00AF232B">
        <w:rPr>
          <w:rFonts w:ascii="Calibri" w:hAnsi="Calibri" w:cs="Calibri"/>
          <w:szCs w:val="20"/>
        </w:rPr>
        <w:t xml:space="preserve">  </w:t>
      </w:r>
      <w:r w:rsidR="00406C91" w:rsidRPr="00AB1B1D">
        <w:rPr>
          <w:rFonts w:ascii="Calibri" w:hAnsi="Calibri" w:cs="Calibri"/>
          <w:szCs w:val="20"/>
        </w:rPr>
        <w:t xml:space="preserve">March 2025 – </w:t>
      </w:r>
      <w:r w:rsidR="00100331">
        <w:rPr>
          <w:rFonts w:ascii="Calibri" w:hAnsi="Calibri" w:cs="Calibri"/>
          <w:szCs w:val="20"/>
        </w:rPr>
        <w:t>Present</w:t>
      </w:r>
    </w:p>
    <w:p w14:paraId="1AA9A0B0" w14:textId="62C96D5E" w:rsidR="00406C91" w:rsidRPr="00AB1B1D" w:rsidRDefault="00AF232B" w:rsidP="00406C91">
      <w:pPr>
        <w:numPr>
          <w:ilvl w:val="0"/>
          <w:numId w:val="5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A</w:t>
      </w:r>
      <w:r w:rsidR="00406C91" w:rsidRPr="00AB1B1D">
        <w:rPr>
          <w:rFonts w:ascii="Calibri" w:hAnsi="Calibri" w:cs="Calibri"/>
          <w:szCs w:val="20"/>
        </w:rPr>
        <w:t>nalyze</w:t>
      </w:r>
      <w:r>
        <w:rPr>
          <w:rFonts w:ascii="Calibri" w:hAnsi="Calibri" w:cs="Calibri"/>
          <w:szCs w:val="20"/>
        </w:rPr>
        <w:t>d</w:t>
      </w:r>
      <w:r w:rsidR="00406C91" w:rsidRPr="00AB1B1D">
        <w:rPr>
          <w:rFonts w:ascii="Calibri" w:hAnsi="Calibri" w:cs="Calibri"/>
          <w:szCs w:val="20"/>
        </w:rPr>
        <w:t xml:space="preserve"> clinic repository data to track growth, identify gaps, and support strategic planning.</w:t>
      </w:r>
    </w:p>
    <w:p w14:paraId="788635F5" w14:textId="5AE1CFD9" w:rsidR="00406C91" w:rsidRDefault="00406C91" w:rsidP="00406C91">
      <w:pPr>
        <w:numPr>
          <w:ilvl w:val="0"/>
          <w:numId w:val="5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Improved operational efficiency by 20% through data-driven geographic and specialty targeting.</w:t>
      </w:r>
    </w:p>
    <w:p w14:paraId="7E65AF6F" w14:textId="64908B26" w:rsidR="00AF232B" w:rsidRPr="00AB1B1D" w:rsidRDefault="00AF232B" w:rsidP="00406C91">
      <w:pPr>
        <w:numPr>
          <w:ilvl w:val="0"/>
          <w:numId w:val="5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Contributed to </w:t>
      </w:r>
      <w:r w:rsidRPr="00AB1B1D">
        <w:rPr>
          <w:rFonts w:ascii="Calibri" w:hAnsi="Calibri" w:cs="Calibri"/>
          <w:szCs w:val="20"/>
        </w:rPr>
        <w:t>5x increase in clinic listings</w:t>
      </w:r>
      <w:r w:rsidR="00A97032">
        <w:rPr>
          <w:rFonts w:ascii="Calibri" w:hAnsi="Calibri" w:cs="Calibri"/>
          <w:szCs w:val="20"/>
        </w:rPr>
        <w:t xml:space="preserve"> by identifying the underrepresented regions.</w:t>
      </w:r>
    </w:p>
    <w:bookmarkEnd w:id="1"/>
    <w:p w14:paraId="6BEA983B" w14:textId="757C6CA5" w:rsidR="00463865" w:rsidRPr="00AB1B1D" w:rsidRDefault="00463865" w:rsidP="00463865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 xml:space="preserve">Snorkel AI </w:t>
      </w:r>
      <w:r w:rsidR="00C507CE">
        <w:rPr>
          <w:rFonts w:ascii="Calibri" w:hAnsi="Calibri" w:cs="Calibri"/>
          <w:b/>
          <w:bCs/>
          <w:szCs w:val="20"/>
        </w:rPr>
        <w:t>-Freelance</w:t>
      </w:r>
      <w:r w:rsidRPr="00AB1B1D">
        <w:rPr>
          <w:rFonts w:ascii="Calibri" w:hAnsi="Calibri" w:cs="Calibri"/>
          <w:b/>
          <w:bCs/>
          <w:szCs w:val="20"/>
        </w:rPr>
        <w:t xml:space="preserve">                                                                                                                          </w:t>
      </w:r>
      <w:r w:rsidRPr="00AB1B1D">
        <w:rPr>
          <w:rFonts w:ascii="Calibri" w:hAnsi="Calibri" w:cs="Calibri"/>
          <w:szCs w:val="20"/>
        </w:rPr>
        <w:t>March 2025 –</w:t>
      </w:r>
      <w:r w:rsidR="00C507CE">
        <w:rPr>
          <w:rFonts w:ascii="Calibri" w:hAnsi="Calibri" w:cs="Calibri"/>
          <w:szCs w:val="20"/>
        </w:rPr>
        <w:t xml:space="preserve"> </w:t>
      </w:r>
      <w:r w:rsidR="00100331">
        <w:rPr>
          <w:rFonts w:ascii="Calibri" w:hAnsi="Calibri" w:cs="Calibri"/>
          <w:szCs w:val="20"/>
        </w:rPr>
        <w:t>Present</w:t>
      </w:r>
    </w:p>
    <w:p w14:paraId="21DEF603" w14:textId="77777777" w:rsidR="00463865" w:rsidRPr="00AB1B1D" w:rsidRDefault="00463865" w:rsidP="00463865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 xml:space="preserve">Subject Matter Expert / LLM Trainer                                                             </w:t>
      </w:r>
    </w:p>
    <w:p w14:paraId="01909E32" w14:textId="77777777" w:rsidR="00463865" w:rsidRDefault="00463865" w:rsidP="00463865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Authored and validated original, high-difficulty, graduate-level exam-style problems to assess and improve LLM reasoning and fluency.</w:t>
      </w:r>
    </w:p>
    <w:p w14:paraId="2F92FA09" w14:textId="003C2880" w:rsidR="0032245E" w:rsidRPr="00AB1B1D" w:rsidRDefault="0032245E" w:rsidP="00463865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32245E">
        <w:rPr>
          <w:rFonts w:ascii="Calibri" w:hAnsi="Calibri" w:cs="Calibri"/>
          <w:szCs w:val="20"/>
        </w:rPr>
        <w:t>Reviewed and provided quality assurance on peer submissions to ensure accuracy, clarity, and alignment with project standards.</w:t>
      </w:r>
    </w:p>
    <w:bookmarkEnd w:id="2"/>
    <w:p w14:paraId="5D680909" w14:textId="77777777" w:rsidR="00AF232B" w:rsidRPr="00AF232B" w:rsidRDefault="00AF232B" w:rsidP="00AF232B">
      <w:pPr>
        <w:rPr>
          <w:rFonts w:ascii="Calibri" w:hAnsi="Calibri" w:cs="Calibri"/>
          <w:b/>
          <w:bCs/>
          <w:szCs w:val="20"/>
        </w:rPr>
      </w:pPr>
      <w:r w:rsidRPr="00AF232B">
        <w:rPr>
          <w:rFonts w:ascii="Calibri" w:hAnsi="Calibri" w:cs="Calibri"/>
          <w:b/>
          <w:bCs/>
          <w:szCs w:val="20"/>
        </w:rPr>
        <w:t xml:space="preserve">Mahavir International  </w:t>
      </w:r>
    </w:p>
    <w:p w14:paraId="26575D08" w14:textId="4FED6018" w:rsidR="00AF232B" w:rsidRPr="00AF232B" w:rsidRDefault="00AF232B" w:rsidP="00AF232B">
      <w:p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Medical Doctor</w:t>
      </w:r>
      <w:r w:rsidRPr="00AF232B">
        <w:rPr>
          <w:rFonts w:ascii="Calibri" w:hAnsi="Calibri" w:cs="Calibri"/>
          <w:szCs w:val="20"/>
        </w:rPr>
        <w:t xml:space="preserve">                                                        </w:t>
      </w:r>
      <w:r>
        <w:rPr>
          <w:rFonts w:ascii="Calibri" w:hAnsi="Calibri" w:cs="Calibri"/>
          <w:szCs w:val="20"/>
        </w:rPr>
        <w:t xml:space="preserve">                                                                      </w:t>
      </w:r>
      <w:r w:rsidRPr="00AF232B">
        <w:rPr>
          <w:rFonts w:ascii="Calibri" w:hAnsi="Calibri" w:cs="Calibri"/>
          <w:szCs w:val="20"/>
        </w:rPr>
        <w:t xml:space="preserve">November 2015 </w:t>
      </w:r>
      <w:r>
        <w:rPr>
          <w:rFonts w:ascii="Calibri" w:hAnsi="Calibri" w:cs="Calibri"/>
          <w:szCs w:val="20"/>
        </w:rPr>
        <w:t>–</w:t>
      </w:r>
      <w:r w:rsidRPr="00AF232B">
        <w:rPr>
          <w:rFonts w:ascii="Calibri" w:hAnsi="Calibri" w:cs="Calibri"/>
          <w:szCs w:val="20"/>
        </w:rPr>
        <w:t xml:space="preserve"> Jun</w:t>
      </w:r>
      <w:r>
        <w:rPr>
          <w:rFonts w:ascii="Calibri" w:hAnsi="Calibri" w:cs="Calibri"/>
          <w:szCs w:val="20"/>
        </w:rPr>
        <w:t xml:space="preserve">e </w:t>
      </w:r>
      <w:r w:rsidRPr="00AF232B">
        <w:rPr>
          <w:rFonts w:ascii="Calibri" w:hAnsi="Calibri" w:cs="Calibri"/>
          <w:szCs w:val="20"/>
        </w:rPr>
        <w:t>2021</w:t>
      </w:r>
    </w:p>
    <w:p w14:paraId="5ED46F38" w14:textId="6606FC4C" w:rsidR="00937A9C" w:rsidRDefault="00AF232B" w:rsidP="00937A9C">
      <w:pPr>
        <w:numPr>
          <w:ilvl w:val="0"/>
          <w:numId w:val="6"/>
        </w:numPr>
        <w:rPr>
          <w:rFonts w:ascii="Calibri" w:hAnsi="Calibri" w:cs="Calibri"/>
          <w:szCs w:val="20"/>
        </w:rPr>
      </w:pPr>
      <w:r w:rsidRPr="00AF232B">
        <w:rPr>
          <w:rFonts w:ascii="Calibri" w:hAnsi="Calibri" w:cs="Calibri"/>
          <w:szCs w:val="20"/>
        </w:rPr>
        <w:t>Utilized software for efficient patient data management, enhancing documentation and patient care.</w:t>
      </w:r>
    </w:p>
    <w:p w14:paraId="664E23BA" w14:textId="77777777" w:rsidR="00F57FAA" w:rsidRPr="00937A9C" w:rsidRDefault="00F57FAA" w:rsidP="00F57FAA">
      <w:pPr>
        <w:ind w:left="720"/>
        <w:rPr>
          <w:rFonts w:ascii="Calibri" w:hAnsi="Calibri" w:cs="Calibri"/>
          <w:szCs w:val="20"/>
        </w:rPr>
      </w:pPr>
    </w:p>
    <w:p w14:paraId="7829115F" w14:textId="21061600" w:rsidR="00937A9C" w:rsidRDefault="00463865" w:rsidP="00937A9C">
      <w:pPr>
        <w:pBdr>
          <w:bottom w:val="single" w:sz="6" w:space="1" w:color="auto"/>
        </w:pBdr>
        <w:rPr>
          <w:rFonts w:ascii="Calibri" w:hAnsi="Calibri" w:cs="Calibri"/>
          <w:b/>
          <w:bCs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>E</w:t>
      </w:r>
      <w:r w:rsidR="00937A9C">
        <w:rPr>
          <w:rFonts w:ascii="Calibri" w:hAnsi="Calibri" w:cs="Calibri"/>
          <w:b/>
          <w:bCs/>
          <w:szCs w:val="20"/>
        </w:rPr>
        <w:t>DUCATION</w:t>
      </w:r>
    </w:p>
    <w:p w14:paraId="5BDFD462" w14:textId="6A9E0613" w:rsidR="00463865" w:rsidRPr="00AB1B1D" w:rsidRDefault="00463865" w:rsidP="00463865">
      <w:pPr>
        <w:rPr>
          <w:rFonts w:ascii="Calibri" w:hAnsi="Calibri" w:cs="Calibri"/>
          <w:b/>
          <w:bCs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>Boston University </w:t>
      </w:r>
      <w:r w:rsidR="00AF232B">
        <w:rPr>
          <w:rFonts w:ascii="Calibri" w:hAnsi="Calibri" w:cs="Calibri"/>
          <w:b/>
          <w:bCs/>
          <w:szCs w:val="20"/>
        </w:rPr>
        <w:t xml:space="preserve">                                                                                                                                     </w:t>
      </w:r>
      <w:r w:rsidR="0032245E">
        <w:rPr>
          <w:rFonts w:ascii="Calibri" w:hAnsi="Calibri" w:cs="Calibri"/>
          <w:b/>
          <w:bCs/>
          <w:szCs w:val="20"/>
        </w:rPr>
        <w:t xml:space="preserve">       </w:t>
      </w:r>
      <w:r w:rsidR="00AF232B">
        <w:rPr>
          <w:rFonts w:ascii="Calibri" w:hAnsi="Calibri" w:cs="Calibri"/>
          <w:b/>
          <w:bCs/>
          <w:szCs w:val="20"/>
        </w:rPr>
        <w:t xml:space="preserve">  </w:t>
      </w:r>
      <w:bookmarkStart w:id="3" w:name="_Hlk198926833"/>
      <w:r w:rsidR="00AF232B" w:rsidRPr="00AF232B">
        <w:rPr>
          <w:rFonts w:ascii="Calibri" w:hAnsi="Calibri" w:cs="Calibri"/>
          <w:szCs w:val="20"/>
        </w:rPr>
        <w:t>August 2024</w:t>
      </w:r>
      <w:r w:rsidR="00AF232B">
        <w:rPr>
          <w:rFonts w:ascii="Calibri" w:hAnsi="Calibri" w:cs="Calibri"/>
          <w:b/>
          <w:bCs/>
          <w:szCs w:val="20"/>
        </w:rPr>
        <w:t xml:space="preserve"> </w:t>
      </w:r>
      <w:bookmarkEnd w:id="3"/>
    </w:p>
    <w:p w14:paraId="02621AAE" w14:textId="56B5C7EB" w:rsidR="00463865" w:rsidRPr="00AB1B1D" w:rsidRDefault="00463865" w:rsidP="00463865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 xml:space="preserve">Master of Science in Health Informatics, Concentration in Applied Data Analytics    </w:t>
      </w:r>
      <w:r w:rsidR="00AF232B">
        <w:rPr>
          <w:rFonts w:ascii="Calibri" w:hAnsi="Calibri" w:cs="Calibri"/>
          <w:szCs w:val="20"/>
        </w:rPr>
        <w:t>GPA-4.0</w:t>
      </w:r>
    </w:p>
    <w:p w14:paraId="3FCD6D86" w14:textId="2A12DADC" w:rsidR="00463865" w:rsidRPr="00AB1B1D" w:rsidRDefault="00463865" w:rsidP="00463865">
      <w:pPr>
        <w:rPr>
          <w:rFonts w:ascii="Calibri" w:hAnsi="Calibri" w:cs="Calibri"/>
          <w:b/>
          <w:bCs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>Maharashtra University of Health Sciences, India</w:t>
      </w:r>
    </w:p>
    <w:p w14:paraId="156FC5E7" w14:textId="77777777" w:rsidR="0032245E" w:rsidRDefault="00463865" w:rsidP="0032245E">
      <w:pPr>
        <w:rPr>
          <w:rFonts w:ascii="Calibri" w:eastAsia="Times New Roman" w:hAnsi="Calibri" w:cs="Calibri"/>
          <w:b/>
          <w:bCs/>
          <w:szCs w:val="20"/>
        </w:rPr>
      </w:pPr>
      <w:r w:rsidRPr="00AB1B1D">
        <w:rPr>
          <w:rFonts w:ascii="Calibri" w:hAnsi="Calibri" w:cs="Calibri"/>
          <w:szCs w:val="20"/>
        </w:rPr>
        <w:t xml:space="preserve">Doctor of Medicine            </w:t>
      </w:r>
      <w:r w:rsidRPr="00AB1B1D">
        <w:rPr>
          <w:rFonts w:ascii="Calibri" w:eastAsia="Times New Roman" w:hAnsi="Calibri" w:cs="Calibri"/>
          <w:b/>
          <w:bCs/>
          <w:szCs w:val="20"/>
        </w:rPr>
        <w:t xml:space="preserve">                                                                                    </w:t>
      </w:r>
      <w:bookmarkEnd w:id="0"/>
    </w:p>
    <w:p w14:paraId="13EFCB0B" w14:textId="5EBD89BC" w:rsidR="00463865" w:rsidRDefault="00937A9C" w:rsidP="0032245E">
      <w:pPr>
        <w:pBdr>
          <w:bottom w:val="single" w:sz="6" w:space="1" w:color="auto"/>
        </w:pBdr>
        <w:rPr>
          <w:rFonts w:ascii="Calibri" w:eastAsia="Times New Roman" w:hAnsi="Calibri" w:cs="Calibri"/>
          <w:b/>
          <w:bCs/>
          <w:szCs w:val="20"/>
        </w:rPr>
      </w:pPr>
      <w:r>
        <w:rPr>
          <w:rFonts w:ascii="Calibri" w:eastAsia="Times New Roman" w:hAnsi="Calibri" w:cs="Calibri"/>
          <w:b/>
          <w:bCs/>
          <w:szCs w:val="20"/>
        </w:rPr>
        <w:t>SKILLS</w:t>
      </w:r>
    </w:p>
    <w:p w14:paraId="714D2CED" w14:textId="76F21FB7" w:rsidR="00463865" w:rsidRPr="00AB1B1D" w:rsidRDefault="00463865" w:rsidP="00463865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SQL, R , Tableau, Power BI, Excel , EHR Systems</w:t>
      </w:r>
      <w:r w:rsidRPr="00AB1B1D">
        <w:rPr>
          <w:rFonts w:ascii="Calibri" w:hAnsi="Calibri" w:cs="Calibri"/>
          <w:b/>
          <w:bCs/>
          <w:szCs w:val="20"/>
        </w:rPr>
        <w:t xml:space="preserve">, </w:t>
      </w:r>
      <w:r w:rsidRPr="00AB1B1D">
        <w:rPr>
          <w:rFonts w:ascii="Calibri" w:hAnsi="Calibri" w:cs="Calibri"/>
          <w:szCs w:val="20"/>
        </w:rPr>
        <w:t>Healthcare Expertise</w:t>
      </w:r>
      <w:r w:rsidRPr="00AB1B1D">
        <w:rPr>
          <w:rFonts w:ascii="Calibri" w:hAnsi="Calibri" w:cs="Calibri"/>
          <w:b/>
          <w:bCs/>
          <w:szCs w:val="20"/>
        </w:rPr>
        <w:t>,</w:t>
      </w:r>
      <w:r w:rsidRPr="00AB1B1D">
        <w:rPr>
          <w:rFonts w:ascii="Calibri" w:hAnsi="Calibri" w:cs="Calibri"/>
          <w:szCs w:val="20"/>
        </w:rPr>
        <w:t xml:space="preserve"> HIPAA, Clinical Workflow Optimization</w:t>
      </w:r>
    </w:p>
    <w:p w14:paraId="630D819F" w14:textId="77777777" w:rsidR="00406C91" w:rsidRPr="00AB1B1D" w:rsidRDefault="00406C91" w:rsidP="00463865">
      <w:pPr>
        <w:spacing w:line="168" w:lineRule="auto"/>
        <w:rPr>
          <w:rFonts w:ascii="Calibri" w:eastAsia="STIX Two Text" w:hAnsi="Calibri" w:cs="Calibri"/>
          <w:b/>
          <w:color w:val="auto"/>
          <w:szCs w:val="20"/>
          <w:lang w:val="en-IN" w:eastAsia="en-US"/>
        </w:rPr>
      </w:pPr>
      <w:bookmarkStart w:id="4" w:name="_Hlk198891693"/>
    </w:p>
    <w:p w14:paraId="6ECC051A" w14:textId="2064B1BD" w:rsidR="00463865" w:rsidRPr="00F57FAA" w:rsidRDefault="00937A9C" w:rsidP="00F57FAA">
      <w:pPr>
        <w:pBdr>
          <w:bottom w:val="single" w:sz="6" w:space="1" w:color="auto"/>
        </w:pBdr>
        <w:spacing w:line="168" w:lineRule="auto"/>
        <w:rPr>
          <w:rFonts w:ascii="Calibri" w:eastAsia="STIX Two Text" w:hAnsi="Calibri" w:cs="Calibri"/>
          <w:b/>
          <w:color w:val="auto"/>
          <w:szCs w:val="20"/>
          <w:lang w:val="en-IN" w:eastAsia="en-US"/>
        </w:rPr>
      </w:pPr>
      <w:bookmarkStart w:id="5" w:name="_Hlk198926862"/>
      <w:r>
        <w:rPr>
          <w:rFonts w:ascii="Calibri" w:eastAsia="STIX Two Text" w:hAnsi="Calibri" w:cs="Calibri"/>
          <w:b/>
          <w:color w:val="auto"/>
          <w:szCs w:val="20"/>
          <w:lang w:val="en-IN" w:eastAsia="en-US"/>
        </w:rPr>
        <w:t>PROJECTS</w:t>
      </w:r>
      <w:r w:rsidR="00AF232B">
        <w:rPr>
          <w:rFonts w:ascii="Calibri" w:eastAsia="STIX Two Text" w:hAnsi="Calibri" w:cs="Calibri"/>
          <w:b/>
          <w:color w:val="auto"/>
          <w:szCs w:val="20"/>
          <w:lang w:val="en-IN" w:eastAsia="en-US"/>
        </w:rPr>
        <w:t xml:space="preserve"> </w:t>
      </w:r>
      <w:r w:rsidR="00F57FAA">
        <w:rPr>
          <w:rFonts w:ascii="Calibri" w:eastAsia="STIX Two Text" w:hAnsi="Calibri" w:cs="Calibri"/>
          <w:b/>
          <w:color w:val="auto"/>
          <w:szCs w:val="20"/>
          <w:lang w:val="en-IN" w:eastAsia="en-US"/>
        </w:rPr>
        <w:t xml:space="preserve">                                                  </w:t>
      </w:r>
      <w:r w:rsidR="00F57FAA">
        <w:rPr>
          <w:rFonts w:ascii="Calibri" w:eastAsia="STIX Two Text" w:hAnsi="Calibri" w:cs="Calibri"/>
          <w:b/>
          <w:color w:val="auto"/>
          <w:szCs w:val="20"/>
          <w:lang w:val="en-IN" w:eastAsia="en-US"/>
        </w:rPr>
        <w:t xml:space="preserve">    Portfolio :  </w:t>
      </w:r>
      <w:hyperlink r:id="rId5" w:tgtFrame="_blank" w:history="1">
        <w:r w:rsidR="00F57FAA" w:rsidRPr="00AF232B">
          <w:rPr>
            <w:rStyle w:val="Hyperlink"/>
            <w:rFonts w:ascii="Calibri" w:eastAsia="STIX Two Text" w:hAnsi="Calibri" w:cs="Calibri"/>
            <w:b/>
            <w:bCs/>
            <w:szCs w:val="20"/>
            <w:lang w:eastAsia="en-US"/>
          </w:rPr>
          <w:t>https://www.datascienceportfol.io/deeanaik</w:t>
        </w:r>
      </w:hyperlink>
      <w:r w:rsidR="00AF232B">
        <w:rPr>
          <w:rFonts w:ascii="Calibri" w:eastAsia="STIX Two Text" w:hAnsi="Calibri" w:cs="Calibri"/>
          <w:b/>
          <w:color w:val="auto"/>
          <w:szCs w:val="20"/>
          <w:lang w:val="en-IN" w:eastAsia="en-US"/>
        </w:rPr>
        <w:t xml:space="preserve">                                                                </w:t>
      </w:r>
    </w:p>
    <w:p w14:paraId="7CD9ACD0" w14:textId="7C4B9E8A" w:rsidR="00406C91" w:rsidRPr="00AB1B1D" w:rsidRDefault="00406C91" w:rsidP="00406C91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>Predicting Insurance Claims</w:t>
      </w:r>
      <w:r w:rsidRPr="00AB1B1D">
        <w:rPr>
          <w:rFonts w:ascii="Calibri" w:hAnsi="Calibri" w:cs="Calibri"/>
          <w:szCs w:val="20"/>
        </w:rPr>
        <w:t xml:space="preserve">         </w:t>
      </w:r>
      <w:r w:rsidR="00AF232B" w:rsidRPr="00AF232B">
        <w:rPr>
          <w:rFonts w:ascii="Calibri" w:hAnsi="Calibri" w:cs="Calibri"/>
          <w:szCs w:val="20"/>
        </w:rPr>
        <w:t>https://github.com/DrDnaik</w:t>
      </w:r>
      <w:r w:rsidRPr="00AB1B1D">
        <w:rPr>
          <w:rFonts w:ascii="Calibri" w:hAnsi="Calibri" w:cs="Calibri"/>
          <w:szCs w:val="20"/>
        </w:rPr>
        <w:t xml:space="preserve">                                                                                                                 </w:t>
      </w:r>
    </w:p>
    <w:p w14:paraId="45C7B481" w14:textId="77777777" w:rsidR="00406C91" w:rsidRPr="00AB1B1D" w:rsidRDefault="00406C91" w:rsidP="00406C91">
      <w:pPr>
        <w:numPr>
          <w:ilvl w:val="0"/>
          <w:numId w:val="3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Built a predictive model in R using 1,339 records to identify key demographic and health factors affecting insurance claims.</w:t>
      </w:r>
    </w:p>
    <w:p w14:paraId="196485F8" w14:textId="77777777" w:rsidR="00406C91" w:rsidRPr="00AB1B1D" w:rsidRDefault="00406C91" w:rsidP="00406C91">
      <w:pPr>
        <w:numPr>
          <w:ilvl w:val="0"/>
          <w:numId w:val="3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Applied statistical analysis and visualization to uncover insights for data-driven decisions.</w:t>
      </w:r>
    </w:p>
    <w:p w14:paraId="40742B0C" w14:textId="2ECA8E8E" w:rsidR="00406C91" w:rsidRPr="00AB1B1D" w:rsidRDefault="00406C91" w:rsidP="00406C91">
      <w:p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b/>
          <w:bCs/>
          <w:szCs w:val="20"/>
        </w:rPr>
        <w:t>Health Insurance Claims Processing Dashboard</w:t>
      </w:r>
      <w:r w:rsidRPr="00AB1B1D">
        <w:rPr>
          <w:rFonts w:ascii="Calibri" w:hAnsi="Calibri" w:cs="Calibri"/>
          <w:szCs w:val="20"/>
        </w:rPr>
        <w:t xml:space="preserve">      </w:t>
      </w:r>
      <w:r w:rsidR="00AF232B" w:rsidRPr="00AF232B">
        <w:rPr>
          <w:rFonts w:ascii="Calibri" w:hAnsi="Calibri" w:cs="Calibri"/>
          <w:szCs w:val="20"/>
        </w:rPr>
        <w:t>https://public.tableau.com/app/profile/deepa.naik/vizzes</w:t>
      </w:r>
      <w:r w:rsidRPr="00AB1B1D">
        <w:rPr>
          <w:rFonts w:ascii="Calibri" w:hAnsi="Calibri" w:cs="Calibri"/>
          <w:szCs w:val="20"/>
        </w:rPr>
        <w:t xml:space="preserve">                                                      </w:t>
      </w:r>
    </w:p>
    <w:p w14:paraId="43A44ECA" w14:textId="77777777" w:rsidR="00406C91" w:rsidRPr="00AB1B1D" w:rsidRDefault="00406C91" w:rsidP="00406C91">
      <w:pPr>
        <w:numPr>
          <w:ilvl w:val="0"/>
          <w:numId w:val="4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>Analyzed 149,567 claims using SQL and visualized KPIs in Tableau to track processing efficiency.</w:t>
      </w:r>
    </w:p>
    <w:p w14:paraId="116F76A6" w14:textId="2A6314A3" w:rsidR="00406C91" w:rsidRPr="00AB1B1D" w:rsidRDefault="00AB1B1D" w:rsidP="00406C91">
      <w:pPr>
        <w:numPr>
          <w:ilvl w:val="0"/>
          <w:numId w:val="4"/>
        </w:numPr>
        <w:rPr>
          <w:rFonts w:ascii="Calibri" w:hAnsi="Calibri" w:cs="Calibri"/>
          <w:szCs w:val="20"/>
        </w:rPr>
      </w:pPr>
      <w:r w:rsidRPr="00AB1B1D">
        <w:rPr>
          <w:rFonts w:ascii="Calibri" w:hAnsi="Calibri" w:cs="Calibri"/>
          <w:szCs w:val="20"/>
        </w:rPr>
        <w:t xml:space="preserve">Tracked key performance indicators (KPIs) and </w:t>
      </w:r>
      <w:r w:rsidR="00406C91" w:rsidRPr="00AB1B1D">
        <w:rPr>
          <w:rFonts w:ascii="Calibri" w:hAnsi="Calibri" w:cs="Calibri"/>
          <w:szCs w:val="20"/>
        </w:rPr>
        <w:t>identified workflow bottlenecks to enhance operational performance.</w:t>
      </w:r>
      <w:bookmarkEnd w:id="4"/>
      <w:bookmarkEnd w:id="5"/>
    </w:p>
    <w:sectPr w:rsidR="00406C91" w:rsidRPr="00AB1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IX Two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1BAE"/>
    <w:multiLevelType w:val="hybridMultilevel"/>
    <w:tmpl w:val="1E4CC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36677"/>
    <w:multiLevelType w:val="multilevel"/>
    <w:tmpl w:val="696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C7340"/>
    <w:multiLevelType w:val="multilevel"/>
    <w:tmpl w:val="45F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97F2B"/>
    <w:multiLevelType w:val="multilevel"/>
    <w:tmpl w:val="EC5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524A9"/>
    <w:multiLevelType w:val="hybridMultilevel"/>
    <w:tmpl w:val="5B02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711C2"/>
    <w:multiLevelType w:val="hybridMultilevel"/>
    <w:tmpl w:val="4FFE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300491">
    <w:abstractNumId w:val="0"/>
  </w:num>
  <w:num w:numId="2" w16cid:durableId="15036677">
    <w:abstractNumId w:val="5"/>
  </w:num>
  <w:num w:numId="3" w16cid:durableId="1028457810">
    <w:abstractNumId w:val="3"/>
  </w:num>
  <w:num w:numId="4" w16cid:durableId="1821462844">
    <w:abstractNumId w:val="2"/>
  </w:num>
  <w:num w:numId="5" w16cid:durableId="2062091633">
    <w:abstractNumId w:val="1"/>
  </w:num>
  <w:num w:numId="6" w16cid:durableId="1869026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65"/>
    <w:rsid w:val="00100331"/>
    <w:rsid w:val="00226DC6"/>
    <w:rsid w:val="00261D08"/>
    <w:rsid w:val="00262804"/>
    <w:rsid w:val="00277868"/>
    <w:rsid w:val="0032245E"/>
    <w:rsid w:val="003A1B8F"/>
    <w:rsid w:val="00406C91"/>
    <w:rsid w:val="00463865"/>
    <w:rsid w:val="00552061"/>
    <w:rsid w:val="00766B0E"/>
    <w:rsid w:val="00850BFE"/>
    <w:rsid w:val="00937A9C"/>
    <w:rsid w:val="00A97032"/>
    <w:rsid w:val="00AB1B1D"/>
    <w:rsid w:val="00AF232B"/>
    <w:rsid w:val="00B231AB"/>
    <w:rsid w:val="00B319D9"/>
    <w:rsid w:val="00C507CE"/>
    <w:rsid w:val="00CA3F7D"/>
    <w:rsid w:val="00CC31D4"/>
    <w:rsid w:val="00DF65E2"/>
    <w:rsid w:val="00E256C9"/>
    <w:rsid w:val="00E35945"/>
    <w:rsid w:val="00F57FAA"/>
    <w:rsid w:val="00F7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FD8A"/>
  <w15:chartTrackingRefBased/>
  <w15:docId w15:val="{A9F83F6D-B48B-48FA-94FB-8C0EBD79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865"/>
    <w:pPr>
      <w:spacing w:after="120" w:line="240" w:lineRule="auto"/>
    </w:pPr>
    <w:rPr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8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8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9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safety/go?url=https%3A%2F%2Fwww.datascienceportfol.io%2Fdeeanaik&amp;trk=flagship-messaging-web&amp;messageThreadUrn=urn%3Ali%3AmessagingThread%3A2-MzNjYzg3NmMtOTQyYi00NGYzLWFmN2YtODc2YzI3Y2Q3NDM2XzAxMA%3D%3D&amp;lipi=urn%3Ali%3Apage%3Ad_flagship3_messaging_conversation_detail%3ByuxIBG5pSQu7gBxTx3PHng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Naik, Deepa</dc:creator>
  <cp:keywords/>
  <dc:description/>
  <cp:lastModifiedBy>Naik, Deepa</cp:lastModifiedBy>
  <cp:revision>11</cp:revision>
  <dcterms:created xsi:type="dcterms:W3CDTF">2025-05-20T22:24:00Z</dcterms:created>
  <dcterms:modified xsi:type="dcterms:W3CDTF">2025-05-29T01:03:00Z</dcterms:modified>
</cp:coreProperties>
</file>