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3CA8D" w14:textId="77777777" w:rsidR="004C6285" w:rsidRPr="00CB0E3F" w:rsidRDefault="00F6371A" w:rsidP="00A0561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B0E3F">
        <w:rPr>
          <w:rFonts w:ascii="Times New Roman" w:eastAsia="Calibri" w:hAnsi="Times New Roman" w:cs="Times New Roman"/>
          <w:sz w:val="28"/>
          <w:szCs w:val="28"/>
        </w:rPr>
        <w:t>Dhiya Ravinuthala</w:t>
      </w:r>
    </w:p>
    <w:p w14:paraId="2673CA8E" w14:textId="509AFC30" w:rsidR="004C6285" w:rsidRPr="00CB0E3F" w:rsidRDefault="00335B41" w:rsidP="00A0561A">
      <w:pPr>
        <w:spacing w:line="240" w:lineRule="auto"/>
        <w:jc w:val="center"/>
        <w:rPr>
          <w:rFonts w:ascii="Times New Roman" w:eastAsia="Calibri" w:hAnsi="Times New Roman" w:cs="Times New Roman"/>
          <w:sz w:val="21"/>
          <w:szCs w:val="21"/>
        </w:rPr>
      </w:pPr>
      <w:r w:rsidRPr="00CB0E3F">
        <w:rPr>
          <w:rFonts w:ascii="Times New Roman" w:hAnsi="Times New Roman" w:cs="Times New Roman"/>
          <w:sz w:val="21"/>
          <w:szCs w:val="21"/>
        </w:rPr>
        <w:t xml:space="preserve">  610-393-5434 | </w:t>
      </w:r>
      <w:hyperlink r:id="rId5" w:history="1">
        <w:r w:rsidRPr="00CB0E3F">
          <w:rPr>
            <w:rStyle w:val="Hyperlink"/>
            <w:rFonts w:ascii="Times New Roman" w:eastAsia="Calibri" w:hAnsi="Times New Roman" w:cs="Times New Roman"/>
            <w:sz w:val="21"/>
            <w:szCs w:val="21"/>
          </w:rPr>
          <w:t>dhiyayr@gmail.com</w:t>
        </w:r>
      </w:hyperlink>
      <w:r w:rsidR="00F6371A" w:rsidRPr="00CB0E3F">
        <w:rPr>
          <w:rFonts w:ascii="Times New Roman" w:eastAsia="Calibri" w:hAnsi="Times New Roman" w:cs="Times New Roman"/>
          <w:sz w:val="21"/>
          <w:szCs w:val="21"/>
        </w:rPr>
        <w:t xml:space="preserve"> | </w:t>
      </w:r>
      <w:hyperlink r:id="rId6">
        <w:r w:rsidR="00F6371A" w:rsidRPr="00CB0E3F">
          <w:rPr>
            <w:rFonts w:ascii="Times New Roman" w:eastAsia="Calibri" w:hAnsi="Times New Roman" w:cs="Times New Roman"/>
            <w:color w:val="1155CC"/>
            <w:sz w:val="21"/>
            <w:szCs w:val="21"/>
            <w:u w:val="single"/>
          </w:rPr>
          <w:t>Linkedin</w:t>
        </w:r>
      </w:hyperlink>
      <w:r w:rsidRPr="00CB0E3F">
        <w:rPr>
          <w:rFonts w:ascii="Times New Roman" w:eastAsia="Calibri" w:hAnsi="Times New Roman" w:cs="Times New Roman"/>
          <w:color w:val="1155CC"/>
          <w:sz w:val="21"/>
          <w:szCs w:val="21"/>
          <w:u w:val="single"/>
        </w:rPr>
        <w:t xml:space="preserve"> </w:t>
      </w:r>
    </w:p>
    <w:p w14:paraId="2673CA8F" w14:textId="77777777" w:rsidR="004C6285" w:rsidRPr="00CB0E3F" w:rsidRDefault="00F6371A" w:rsidP="00A0561A">
      <w:pPr>
        <w:spacing w:line="240" w:lineRule="auto"/>
        <w:rPr>
          <w:rFonts w:ascii="Times New Roman" w:eastAsia="Calibri" w:hAnsi="Times New Roman" w:cs="Times New Roman"/>
          <w:sz w:val="21"/>
          <w:szCs w:val="21"/>
        </w:rPr>
      </w:pPr>
      <w:r w:rsidRPr="00CB0E3F">
        <w:rPr>
          <w:rFonts w:ascii="Times New Roman" w:eastAsia="Calibri" w:hAnsi="Times New Roman" w:cs="Times New Roman"/>
          <w:b/>
          <w:sz w:val="21"/>
          <w:szCs w:val="21"/>
        </w:rPr>
        <w:t>EDUCATION</w:t>
      </w:r>
    </w:p>
    <w:p w14:paraId="2673CA90" w14:textId="77777777" w:rsidR="004C6285" w:rsidRPr="00CB0E3F" w:rsidRDefault="00625A18" w:rsidP="00A0561A">
      <w:pPr>
        <w:spacing w:line="240" w:lineRule="auto"/>
        <w:jc w:val="center"/>
        <w:rPr>
          <w:rFonts w:ascii="Times New Roman" w:eastAsia="Calibri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pict w14:anchorId="2673CAB1">
          <v:rect id="_x0000_i1025" style="width:0;height:1.5pt" o:hralign="center" o:hrstd="t" o:hr="t" fillcolor="#a0a0a0" stroked="f"/>
        </w:pict>
      </w:r>
    </w:p>
    <w:p w14:paraId="2673CA91" w14:textId="41BB9ED8" w:rsidR="004C6285" w:rsidRPr="00CB0E3F" w:rsidRDefault="00F6371A" w:rsidP="00A0561A">
      <w:pPr>
        <w:spacing w:line="240" w:lineRule="auto"/>
        <w:ind w:right="-720"/>
        <w:rPr>
          <w:rFonts w:ascii="Times New Roman" w:eastAsia="Calibri" w:hAnsi="Times New Roman" w:cs="Times New Roman"/>
          <w:b/>
          <w:sz w:val="21"/>
          <w:szCs w:val="21"/>
        </w:rPr>
      </w:pPr>
      <w:r w:rsidRPr="00CB0E3F">
        <w:rPr>
          <w:rFonts w:ascii="Times New Roman" w:eastAsia="Calibri" w:hAnsi="Times New Roman" w:cs="Times New Roman"/>
          <w:b/>
          <w:sz w:val="21"/>
          <w:szCs w:val="21"/>
        </w:rPr>
        <w:t xml:space="preserve">University of Pittsburgh                                                                                                                              </w:t>
      </w:r>
      <w:r w:rsidR="00BA1511"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</w:t>
      </w:r>
      <w:proofErr w:type="spellStart"/>
      <w:r w:rsidRPr="00CB0E3F">
        <w:rPr>
          <w:rFonts w:ascii="Times New Roman" w:eastAsia="Calibri" w:hAnsi="Times New Roman" w:cs="Times New Roman"/>
          <w:b/>
          <w:sz w:val="21"/>
          <w:szCs w:val="21"/>
        </w:rPr>
        <w:t>Pittsburgh</w:t>
      </w:r>
      <w:proofErr w:type="spellEnd"/>
      <w:r w:rsidRPr="00CB0E3F">
        <w:rPr>
          <w:rFonts w:ascii="Times New Roman" w:eastAsia="Calibri" w:hAnsi="Times New Roman" w:cs="Times New Roman"/>
          <w:b/>
          <w:sz w:val="21"/>
          <w:szCs w:val="21"/>
        </w:rPr>
        <w:t>, PA</w:t>
      </w:r>
    </w:p>
    <w:p w14:paraId="2673CA92" w14:textId="617B1A1C" w:rsidR="004C6285" w:rsidRPr="00CB0E3F" w:rsidRDefault="00F6371A" w:rsidP="00A0561A">
      <w:pPr>
        <w:spacing w:line="240" w:lineRule="auto"/>
        <w:ind w:right="-720"/>
        <w:rPr>
          <w:rFonts w:ascii="Times New Roman" w:eastAsia="Calibri" w:hAnsi="Times New Roman" w:cs="Times New Roman"/>
          <w:sz w:val="21"/>
          <w:szCs w:val="21"/>
        </w:rPr>
      </w:pPr>
      <w:proofErr w:type="gramStart"/>
      <w:r w:rsidRPr="00CB0E3F">
        <w:rPr>
          <w:rFonts w:ascii="Times New Roman" w:eastAsia="Calibri" w:hAnsi="Times New Roman" w:cs="Times New Roman"/>
          <w:sz w:val="21"/>
          <w:szCs w:val="21"/>
        </w:rPr>
        <w:t>Master’s in Data Science</w:t>
      </w:r>
      <w:proofErr w:type="gramEnd"/>
      <w:r w:rsidRPr="00CB0E3F">
        <w:rPr>
          <w:rFonts w:ascii="Times New Roman" w:eastAsia="Calibri" w:hAnsi="Times New Roman" w:cs="Times New Roman"/>
          <w:sz w:val="21"/>
          <w:szCs w:val="21"/>
        </w:rPr>
        <w:t xml:space="preserve">                                                                                                                               </w:t>
      </w:r>
      <w:r w:rsidR="00BA1511">
        <w:rPr>
          <w:rFonts w:ascii="Times New Roman" w:eastAsia="Calibri" w:hAnsi="Times New Roman" w:cs="Times New Roman"/>
          <w:sz w:val="21"/>
          <w:szCs w:val="21"/>
        </w:rPr>
        <w:tab/>
        <w:t xml:space="preserve">    </w:t>
      </w:r>
      <w:r w:rsidRPr="00CB0E3F">
        <w:rPr>
          <w:rFonts w:ascii="Times New Roman" w:eastAsia="Calibri" w:hAnsi="Times New Roman" w:cs="Times New Roman"/>
          <w:sz w:val="21"/>
          <w:szCs w:val="21"/>
        </w:rPr>
        <w:t>Jan 2025 - Present</w:t>
      </w:r>
    </w:p>
    <w:p w14:paraId="2673CAA1" w14:textId="04568760" w:rsidR="004C6285" w:rsidRDefault="00F6371A" w:rsidP="00A0561A">
      <w:pPr>
        <w:spacing w:line="240" w:lineRule="auto"/>
        <w:ind w:right="-720"/>
        <w:rPr>
          <w:rFonts w:ascii="Times New Roman" w:eastAsia="Calibri" w:hAnsi="Times New Roman" w:cs="Times New Roman"/>
          <w:sz w:val="21"/>
          <w:szCs w:val="21"/>
        </w:rPr>
      </w:pPr>
      <w:proofErr w:type="gramStart"/>
      <w:r w:rsidRPr="00CB0E3F">
        <w:rPr>
          <w:rFonts w:ascii="Times New Roman" w:eastAsia="Calibri" w:hAnsi="Times New Roman" w:cs="Times New Roman"/>
          <w:sz w:val="21"/>
          <w:szCs w:val="21"/>
        </w:rPr>
        <w:t>Bachelor’s Degree in Computational Biology</w:t>
      </w:r>
      <w:proofErr w:type="gramEnd"/>
      <w:r w:rsidRPr="00CB0E3F">
        <w:rPr>
          <w:rFonts w:ascii="Times New Roman" w:eastAsia="Calibri" w:hAnsi="Times New Roman" w:cs="Times New Roman"/>
          <w:sz w:val="21"/>
          <w:szCs w:val="21"/>
        </w:rPr>
        <w:t xml:space="preserve">, Minor in Chemistry                                                </w:t>
      </w:r>
      <w:r w:rsidRPr="00CB0E3F">
        <w:rPr>
          <w:rFonts w:ascii="Times New Roman" w:eastAsia="Calibri" w:hAnsi="Times New Roman" w:cs="Times New Roman"/>
          <w:sz w:val="21"/>
          <w:szCs w:val="21"/>
        </w:rPr>
        <w:tab/>
        <w:t xml:space="preserve">   </w:t>
      </w:r>
      <w:r w:rsidR="00BA1511">
        <w:rPr>
          <w:rFonts w:ascii="Times New Roman" w:eastAsia="Calibri" w:hAnsi="Times New Roman" w:cs="Times New Roman"/>
          <w:sz w:val="21"/>
          <w:szCs w:val="21"/>
        </w:rPr>
        <w:t xml:space="preserve">          </w:t>
      </w:r>
      <w:r w:rsidRPr="00CB0E3F">
        <w:rPr>
          <w:rFonts w:ascii="Times New Roman" w:eastAsia="Calibri" w:hAnsi="Times New Roman" w:cs="Times New Roman"/>
          <w:sz w:val="21"/>
          <w:szCs w:val="21"/>
        </w:rPr>
        <w:t>Aug 2020 - Apr 2024</w:t>
      </w:r>
    </w:p>
    <w:p w14:paraId="7BA52D4E" w14:textId="77777777" w:rsidR="0090321C" w:rsidRDefault="0090321C" w:rsidP="00A0561A">
      <w:pPr>
        <w:spacing w:line="240" w:lineRule="auto"/>
        <w:ind w:right="-720"/>
        <w:rPr>
          <w:rFonts w:ascii="Times New Roman" w:eastAsia="Calibri" w:hAnsi="Times New Roman" w:cs="Times New Roman"/>
          <w:sz w:val="21"/>
          <w:szCs w:val="21"/>
        </w:rPr>
      </w:pPr>
    </w:p>
    <w:p w14:paraId="1008252B" w14:textId="77777777" w:rsidR="0090321C" w:rsidRPr="00CB0E3F" w:rsidRDefault="0090321C" w:rsidP="0090321C">
      <w:pPr>
        <w:spacing w:line="240" w:lineRule="auto"/>
        <w:ind w:right="-720"/>
        <w:rPr>
          <w:rFonts w:ascii="Times New Roman" w:eastAsia="Calibri" w:hAnsi="Times New Roman" w:cs="Times New Roman"/>
          <w:b/>
          <w:sz w:val="21"/>
          <w:szCs w:val="21"/>
        </w:rPr>
      </w:pPr>
      <w:r w:rsidRPr="00CB0E3F">
        <w:rPr>
          <w:rFonts w:ascii="Times New Roman" w:eastAsia="Calibri" w:hAnsi="Times New Roman" w:cs="Times New Roman"/>
          <w:b/>
          <w:sz w:val="21"/>
          <w:szCs w:val="21"/>
        </w:rPr>
        <w:t>WORK EXPERIENCE</w:t>
      </w:r>
    </w:p>
    <w:p w14:paraId="2386A7A2" w14:textId="77777777" w:rsidR="0090321C" w:rsidRPr="00CB0E3F" w:rsidRDefault="00625A18" w:rsidP="0090321C">
      <w:pPr>
        <w:spacing w:line="240" w:lineRule="auto"/>
        <w:ind w:right="-720"/>
        <w:jc w:val="center"/>
        <w:rPr>
          <w:rFonts w:ascii="Times New Roman" w:eastAsia="Calibri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pict w14:anchorId="7B809CB1">
          <v:rect id="_x0000_i1026" style="width:0;height:1.5pt" o:hralign="center" o:hrstd="t" o:hr="t" fillcolor="#a0a0a0" stroked="f"/>
        </w:pict>
      </w:r>
    </w:p>
    <w:p w14:paraId="7FD9B07D" w14:textId="77777777" w:rsidR="0090321C" w:rsidRPr="00CB0E3F" w:rsidRDefault="0090321C" w:rsidP="0090321C">
      <w:pPr>
        <w:spacing w:line="240" w:lineRule="auto"/>
        <w:ind w:right="-720"/>
        <w:rPr>
          <w:rFonts w:ascii="Times New Roman" w:eastAsia="Calibri" w:hAnsi="Times New Roman" w:cs="Times New Roman"/>
          <w:sz w:val="21"/>
          <w:szCs w:val="21"/>
        </w:rPr>
      </w:pPr>
      <w:r w:rsidRPr="00CB0E3F">
        <w:rPr>
          <w:rFonts w:ascii="Times New Roman" w:eastAsia="Calibri" w:hAnsi="Times New Roman" w:cs="Times New Roman"/>
          <w:b/>
          <w:sz w:val="21"/>
          <w:szCs w:val="21"/>
        </w:rPr>
        <w:t xml:space="preserve">Associate Specialist | Merck &amp; Co                                                              </w:t>
      </w:r>
      <w:r w:rsidRPr="00CB0E3F">
        <w:rPr>
          <w:rFonts w:ascii="Times New Roman" w:eastAsia="Calibri" w:hAnsi="Times New Roman" w:cs="Times New Roman"/>
          <w:b/>
          <w:sz w:val="21"/>
          <w:szCs w:val="21"/>
        </w:rPr>
        <w:tab/>
        <w:t xml:space="preserve">   </w:t>
      </w:r>
      <w:r>
        <w:rPr>
          <w:rFonts w:ascii="Times New Roman" w:eastAsia="Calibri" w:hAnsi="Times New Roman" w:cs="Times New Roman"/>
          <w:b/>
          <w:sz w:val="21"/>
          <w:szCs w:val="21"/>
        </w:rPr>
        <w:tab/>
      </w:r>
      <w:r>
        <w:rPr>
          <w:rFonts w:ascii="Times New Roman" w:eastAsia="Calibri" w:hAnsi="Times New Roman" w:cs="Times New Roman"/>
          <w:b/>
          <w:sz w:val="21"/>
          <w:szCs w:val="21"/>
        </w:rPr>
        <w:tab/>
      </w:r>
      <w:r>
        <w:rPr>
          <w:rFonts w:ascii="Times New Roman" w:eastAsia="Calibri" w:hAnsi="Times New Roman" w:cs="Times New Roman"/>
          <w:b/>
          <w:sz w:val="21"/>
          <w:szCs w:val="21"/>
        </w:rPr>
        <w:tab/>
      </w:r>
      <w:r>
        <w:rPr>
          <w:rFonts w:ascii="Times New Roman" w:eastAsia="Calibri" w:hAnsi="Times New Roman" w:cs="Times New Roman"/>
          <w:b/>
          <w:sz w:val="21"/>
          <w:szCs w:val="21"/>
        </w:rPr>
        <w:tab/>
      </w:r>
      <w:r w:rsidRPr="00CB0E3F">
        <w:rPr>
          <w:rFonts w:ascii="Times New Roman" w:eastAsia="Calibri" w:hAnsi="Times New Roman" w:cs="Times New Roman"/>
          <w:sz w:val="21"/>
          <w:szCs w:val="21"/>
        </w:rPr>
        <w:t>June 2024 - Present</w:t>
      </w:r>
    </w:p>
    <w:p w14:paraId="5D54A5EB" w14:textId="77777777" w:rsidR="0090321C" w:rsidRPr="00CD30F6" w:rsidRDefault="0090321C" w:rsidP="0090321C">
      <w:pPr>
        <w:spacing w:line="240" w:lineRule="auto"/>
        <w:ind w:right="-720"/>
        <w:rPr>
          <w:rFonts w:ascii="Times New Roman" w:eastAsia="Calibri" w:hAnsi="Times New Roman" w:cs="Times New Roman"/>
          <w:i/>
          <w:sz w:val="21"/>
          <w:szCs w:val="21"/>
        </w:rPr>
      </w:pPr>
      <w:r w:rsidRPr="00CB0E3F">
        <w:rPr>
          <w:rFonts w:ascii="Times New Roman" w:eastAsia="Calibri" w:hAnsi="Times New Roman" w:cs="Times New Roman"/>
          <w:i/>
          <w:sz w:val="21"/>
          <w:szCs w:val="21"/>
        </w:rPr>
        <w:t>Quality Line Oversight Program (QLO)</w:t>
      </w:r>
    </w:p>
    <w:p w14:paraId="136E019D" w14:textId="77777777" w:rsidR="0090321C" w:rsidRPr="0090321C" w:rsidRDefault="0090321C" w:rsidP="0090321C">
      <w:pPr>
        <w:pStyle w:val="ListParagraph"/>
        <w:numPr>
          <w:ilvl w:val="0"/>
          <w:numId w:val="9"/>
        </w:numPr>
        <w:ind w:right="-270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90321C">
        <w:rPr>
          <w:rFonts w:ascii="Times New Roman" w:eastAsia="Calibri" w:hAnsi="Times New Roman" w:cs="Times New Roman"/>
          <w:sz w:val="21"/>
          <w:szCs w:val="21"/>
          <w:lang w:val="en-US"/>
        </w:rPr>
        <w:t>Designed and maintained an interactive Power BI dashboard to analyze capacity and workload trends, leveraging DAX and Power Query to generate actionable insights for leadership.</w:t>
      </w:r>
    </w:p>
    <w:p w14:paraId="7E40A452" w14:textId="77777777" w:rsidR="0090321C" w:rsidRPr="0090321C" w:rsidRDefault="0090321C" w:rsidP="0090321C">
      <w:pPr>
        <w:pStyle w:val="ListParagraph"/>
        <w:numPr>
          <w:ilvl w:val="0"/>
          <w:numId w:val="9"/>
        </w:numPr>
        <w:ind w:right="-270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90321C">
        <w:rPr>
          <w:rFonts w:ascii="Times New Roman" w:eastAsia="Calibri" w:hAnsi="Times New Roman" w:cs="Times New Roman"/>
          <w:sz w:val="21"/>
          <w:szCs w:val="21"/>
          <w:lang w:val="en-US"/>
        </w:rPr>
        <w:t>Created a custom PowerApps + SharePoint solution to capture quality team metrics, supporting continuous improvement and data-driven decision-making.</w:t>
      </w:r>
    </w:p>
    <w:p w14:paraId="10ECD826" w14:textId="77777777" w:rsidR="0090321C" w:rsidRPr="0090321C" w:rsidRDefault="0090321C" w:rsidP="0090321C">
      <w:pPr>
        <w:pStyle w:val="ListParagraph"/>
        <w:numPr>
          <w:ilvl w:val="0"/>
          <w:numId w:val="9"/>
        </w:numPr>
        <w:ind w:right="-270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90321C">
        <w:rPr>
          <w:rFonts w:ascii="Times New Roman" w:eastAsia="Calibri" w:hAnsi="Times New Roman" w:cs="Times New Roman"/>
          <w:sz w:val="21"/>
          <w:szCs w:val="21"/>
          <w:lang w:val="en-US"/>
        </w:rPr>
        <w:t>Conducted data validation and cleansing to ensure integrity and reliability of operational data used in compliance tracking and resource planning.</w:t>
      </w:r>
    </w:p>
    <w:p w14:paraId="692CF51B" w14:textId="77777777" w:rsidR="0090321C" w:rsidRPr="0090321C" w:rsidRDefault="0090321C" w:rsidP="0090321C">
      <w:pPr>
        <w:pStyle w:val="ListParagraph"/>
        <w:numPr>
          <w:ilvl w:val="0"/>
          <w:numId w:val="9"/>
        </w:numPr>
        <w:ind w:right="-270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90321C">
        <w:rPr>
          <w:rFonts w:ascii="Times New Roman" w:eastAsia="Calibri" w:hAnsi="Times New Roman" w:cs="Times New Roman"/>
          <w:sz w:val="21"/>
          <w:szCs w:val="21"/>
          <w:lang w:val="en-US"/>
        </w:rPr>
        <w:t xml:space="preserve">Supported FDA and global regulatory inspections by preparing and reviewing GMP documentation, ensuring data accuracy and compliance with </w:t>
      </w:r>
      <w:proofErr w:type="spellStart"/>
      <w:r w:rsidRPr="0090321C">
        <w:rPr>
          <w:rFonts w:ascii="Times New Roman" w:eastAsia="Calibri" w:hAnsi="Times New Roman" w:cs="Times New Roman"/>
          <w:sz w:val="21"/>
          <w:szCs w:val="21"/>
          <w:lang w:val="en-US"/>
        </w:rPr>
        <w:t>GDocP</w:t>
      </w:r>
      <w:proofErr w:type="spellEnd"/>
      <w:r w:rsidRPr="0090321C">
        <w:rPr>
          <w:rFonts w:ascii="Times New Roman" w:eastAsia="Calibri" w:hAnsi="Times New Roman" w:cs="Times New Roman"/>
          <w:sz w:val="21"/>
          <w:szCs w:val="21"/>
          <w:lang w:val="en-US"/>
        </w:rPr>
        <w:t>.</w:t>
      </w:r>
    </w:p>
    <w:p w14:paraId="7CC3FBB3" w14:textId="77777777" w:rsidR="0090321C" w:rsidRPr="0090321C" w:rsidRDefault="0090321C" w:rsidP="0090321C">
      <w:pPr>
        <w:pStyle w:val="ListParagraph"/>
        <w:numPr>
          <w:ilvl w:val="0"/>
          <w:numId w:val="9"/>
        </w:numPr>
        <w:ind w:right="-270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90321C">
        <w:rPr>
          <w:rFonts w:ascii="Times New Roman" w:eastAsia="Calibri" w:hAnsi="Times New Roman" w:cs="Times New Roman"/>
          <w:sz w:val="21"/>
          <w:szCs w:val="21"/>
          <w:lang w:val="en-US"/>
        </w:rPr>
        <w:t>Led process improvements by building simulated training environments, streamlining onboarding, and enhancing comprehension of line clearance protocols.</w:t>
      </w:r>
    </w:p>
    <w:p w14:paraId="059BFBA4" w14:textId="77777777" w:rsidR="0090321C" w:rsidRPr="0090321C" w:rsidRDefault="0090321C" w:rsidP="0090321C">
      <w:pPr>
        <w:pStyle w:val="ListParagraph"/>
        <w:numPr>
          <w:ilvl w:val="0"/>
          <w:numId w:val="9"/>
        </w:numPr>
        <w:ind w:right="-270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90321C">
        <w:rPr>
          <w:rFonts w:ascii="Times New Roman" w:eastAsia="Calibri" w:hAnsi="Times New Roman" w:cs="Times New Roman"/>
          <w:sz w:val="21"/>
          <w:szCs w:val="21"/>
          <w:lang w:val="en-US"/>
        </w:rPr>
        <w:t>Performed shopfloor audits and visual quality inspections across 4 vaccine manufacturing sites, ensuring inspection readiness and cGMP compliance.</w:t>
      </w:r>
    </w:p>
    <w:p w14:paraId="4C116E90" w14:textId="77777777" w:rsidR="0090321C" w:rsidRPr="0090321C" w:rsidRDefault="0090321C" w:rsidP="0090321C">
      <w:pPr>
        <w:pStyle w:val="ListParagraph"/>
        <w:numPr>
          <w:ilvl w:val="0"/>
          <w:numId w:val="9"/>
        </w:numPr>
        <w:ind w:right="-270"/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90321C">
        <w:rPr>
          <w:rFonts w:ascii="Times New Roman" w:eastAsia="Calibri" w:hAnsi="Times New Roman" w:cs="Times New Roman"/>
          <w:sz w:val="21"/>
          <w:szCs w:val="21"/>
          <w:lang w:val="en-US"/>
        </w:rPr>
        <w:t>Reviewed batch records for sterile and media supplies, ensuring accuracy and adherence to regulatory and quality standards.</w:t>
      </w:r>
    </w:p>
    <w:p w14:paraId="53CB55B1" w14:textId="77777777" w:rsidR="0090321C" w:rsidRPr="00CB0E3F" w:rsidRDefault="0090321C" w:rsidP="0090321C">
      <w:pPr>
        <w:spacing w:line="240" w:lineRule="auto"/>
        <w:ind w:right="-270"/>
        <w:rPr>
          <w:rFonts w:ascii="Times New Roman" w:eastAsia="Calibri" w:hAnsi="Times New Roman" w:cs="Times New Roman"/>
          <w:b/>
          <w:sz w:val="21"/>
          <w:szCs w:val="21"/>
        </w:rPr>
      </w:pPr>
      <w:r w:rsidRPr="00CB0E3F">
        <w:rPr>
          <w:rFonts w:ascii="Times New Roman" w:eastAsia="Calibri" w:hAnsi="Times New Roman" w:cs="Times New Roman"/>
          <w:b/>
          <w:sz w:val="21"/>
          <w:szCs w:val="21"/>
        </w:rPr>
        <w:t xml:space="preserve">Intern | </w:t>
      </w:r>
      <w:proofErr w:type="spellStart"/>
      <w:r w:rsidRPr="00CB0E3F">
        <w:rPr>
          <w:rFonts w:ascii="Times New Roman" w:eastAsia="Calibri" w:hAnsi="Times New Roman" w:cs="Times New Roman"/>
          <w:b/>
          <w:sz w:val="21"/>
          <w:szCs w:val="21"/>
        </w:rPr>
        <w:t>Biocurie</w:t>
      </w:r>
      <w:proofErr w:type="spellEnd"/>
      <w:r w:rsidRPr="00CB0E3F">
        <w:rPr>
          <w:rFonts w:ascii="Times New Roman" w:eastAsia="Calibri" w:hAnsi="Times New Roman" w:cs="Times New Roman"/>
          <w:b/>
          <w:sz w:val="21"/>
          <w:szCs w:val="21"/>
        </w:rPr>
        <w:t xml:space="preserve"> </w:t>
      </w:r>
      <w:r w:rsidRPr="00CB0E3F">
        <w:rPr>
          <w:rFonts w:ascii="Times New Roman" w:eastAsia="Calibri" w:hAnsi="Times New Roman" w:cs="Times New Roman"/>
          <w:b/>
          <w:sz w:val="21"/>
          <w:szCs w:val="21"/>
        </w:rPr>
        <w:tab/>
      </w:r>
      <w:r w:rsidRPr="00CB0E3F">
        <w:rPr>
          <w:rFonts w:ascii="Times New Roman" w:eastAsia="Calibri" w:hAnsi="Times New Roman" w:cs="Times New Roman"/>
          <w:b/>
          <w:sz w:val="21"/>
          <w:szCs w:val="21"/>
        </w:rPr>
        <w:tab/>
      </w:r>
      <w:r w:rsidRPr="00CB0E3F">
        <w:rPr>
          <w:rFonts w:ascii="Times New Roman" w:eastAsia="Calibri" w:hAnsi="Times New Roman" w:cs="Times New Roman"/>
          <w:b/>
          <w:sz w:val="21"/>
          <w:szCs w:val="21"/>
        </w:rPr>
        <w:tab/>
      </w:r>
      <w:r w:rsidRPr="00CB0E3F">
        <w:rPr>
          <w:rFonts w:ascii="Times New Roman" w:eastAsia="Calibri" w:hAnsi="Times New Roman" w:cs="Times New Roman"/>
          <w:b/>
          <w:sz w:val="21"/>
          <w:szCs w:val="21"/>
        </w:rPr>
        <w:tab/>
      </w:r>
      <w:r w:rsidRPr="00CB0E3F">
        <w:rPr>
          <w:rFonts w:ascii="Times New Roman" w:eastAsia="Calibri" w:hAnsi="Times New Roman" w:cs="Times New Roman"/>
          <w:b/>
          <w:sz w:val="21"/>
          <w:szCs w:val="21"/>
        </w:rPr>
        <w:tab/>
      </w:r>
      <w:r w:rsidRPr="00CB0E3F">
        <w:rPr>
          <w:rFonts w:ascii="Times New Roman" w:eastAsia="Calibri" w:hAnsi="Times New Roman" w:cs="Times New Roman"/>
          <w:b/>
          <w:sz w:val="21"/>
          <w:szCs w:val="21"/>
        </w:rPr>
        <w:tab/>
      </w:r>
      <w:r w:rsidRPr="00CB0E3F">
        <w:rPr>
          <w:rFonts w:ascii="Times New Roman" w:eastAsia="Calibri" w:hAnsi="Times New Roman" w:cs="Times New Roman"/>
          <w:b/>
          <w:sz w:val="21"/>
          <w:szCs w:val="21"/>
        </w:rPr>
        <w:tab/>
      </w:r>
      <w:r w:rsidRPr="00CB0E3F">
        <w:rPr>
          <w:rFonts w:ascii="Times New Roman" w:eastAsia="Calibri" w:hAnsi="Times New Roman" w:cs="Times New Roman"/>
          <w:b/>
          <w:sz w:val="21"/>
          <w:szCs w:val="21"/>
        </w:rPr>
        <w:tab/>
      </w:r>
      <w:r w:rsidRPr="00CB0E3F">
        <w:rPr>
          <w:rFonts w:ascii="Times New Roman" w:eastAsia="Calibri" w:hAnsi="Times New Roman" w:cs="Times New Roman"/>
          <w:b/>
          <w:sz w:val="21"/>
          <w:szCs w:val="21"/>
        </w:rPr>
        <w:tab/>
      </w:r>
      <w:r w:rsidRPr="00CB0E3F">
        <w:rPr>
          <w:rFonts w:ascii="Times New Roman" w:eastAsia="Calibri" w:hAnsi="Times New Roman" w:cs="Times New Roman"/>
          <w:b/>
          <w:sz w:val="21"/>
          <w:szCs w:val="21"/>
        </w:rPr>
        <w:tab/>
        <w:t xml:space="preserve"> 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</w:t>
      </w:r>
      <w:r w:rsidRPr="00CB0E3F">
        <w:rPr>
          <w:rFonts w:ascii="Times New Roman" w:eastAsia="Calibri" w:hAnsi="Times New Roman" w:cs="Times New Roman"/>
          <w:bCs/>
          <w:sz w:val="21"/>
          <w:szCs w:val="21"/>
        </w:rPr>
        <w:t>Sep 2023 – May 2024</w:t>
      </w:r>
      <w:r w:rsidRPr="00CB0E3F">
        <w:rPr>
          <w:rFonts w:ascii="Times New Roman" w:eastAsia="Calibri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                                 </w:t>
      </w:r>
    </w:p>
    <w:p w14:paraId="3AA336CD" w14:textId="77777777" w:rsidR="0090321C" w:rsidRDefault="0090321C" w:rsidP="0090321C">
      <w:pPr>
        <w:numPr>
          <w:ilvl w:val="0"/>
          <w:numId w:val="1"/>
        </w:numPr>
        <w:ind w:right="-720"/>
        <w:rPr>
          <w:rFonts w:ascii="Times New Roman" w:eastAsia="Calibri" w:hAnsi="Times New Roman" w:cs="Times New Roman"/>
          <w:bCs/>
          <w:sz w:val="21"/>
          <w:szCs w:val="21"/>
        </w:rPr>
      </w:pPr>
      <w:r>
        <w:rPr>
          <w:rFonts w:ascii="Times New Roman" w:eastAsia="Calibri" w:hAnsi="Times New Roman" w:cs="Times New Roman"/>
          <w:bCs/>
          <w:sz w:val="21"/>
          <w:szCs w:val="21"/>
        </w:rPr>
        <w:t xml:space="preserve">Refactored </w:t>
      </w:r>
      <w:r w:rsidRPr="00B6676D">
        <w:rPr>
          <w:rFonts w:ascii="Times New Roman" w:eastAsia="Calibri" w:hAnsi="Times New Roman" w:cs="Times New Roman"/>
          <w:bCs/>
          <w:sz w:val="21"/>
          <w:szCs w:val="21"/>
        </w:rPr>
        <w:t>and optimized a Python Flask web application by enhancing front-end components with JavaScript, HTML, and CSS, improving UI responsiveness and user experience.</w:t>
      </w:r>
    </w:p>
    <w:p w14:paraId="227A2599" w14:textId="77777777" w:rsidR="0090321C" w:rsidRPr="000405BE" w:rsidRDefault="0090321C" w:rsidP="0090321C">
      <w:pPr>
        <w:numPr>
          <w:ilvl w:val="0"/>
          <w:numId w:val="1"/>
        </w:numPr>
        <w:ind w:right="-720"/>
        <w:rPr>
          <w:rFonts w:ascii="Times New Roman" w:eastAsia="Calibri" w:hAnsi="Times New Roman" w:cs="Times New Roman"/>
          <w:bCs/>
          <w:sz w:val="21"/>
          <w:szCs w:val="21"/>
        </w:rPr>
      </w:pPr>
      <w:r>
        <w:rPr>
          <w:rFonts w:ascii="Times New Roman" w:eastAsia="Calibri" w:hAnsi="Times New Roman" w:cs="Times New Roman"/>
          <w:bCs/>
          <w:sz w:val="21"/>
          <w:szCs w:val="21"/>
        </w:rPr>
        <w:t xml:space="preserve">Extended </w:t>
      </w:r>
      <w:r w:rsidRPr="00A36DF5">
        <w:rPr>
          <w:rFonts w:ascii="Times New Roman" w:eastAsia="Calibri" w:hAnsi="Times New Roman" w:cs="Times New Roman"/>
          <w:bCs/>
          <w:sz w:val="21"/>
          <w:szCs w:val="21"/>
        </w:rPr>
        <w:t xml:space="preserve">backend functionality using </w:t>
      </w:r>
      <w:proofErr w:type="spellStart"/>
      <w:r w:rsidRPr="00A36DF5">
        <w:rPr>
          <w:rFonts w:ascii="Times New Roman" w:eastAsia="Calibri" w:hAnsi="Times New Roman" w:cs="Times New Roman"/>
          <w:bCs/>
          <w:sz w:val="21"/>
          <w:szCs w:val="21"/>
        </w:rPr>
        <w:t>SQLAlchemy</w:t>
      </w:r>
      <w:proofErr w:type="spellEnd"/>
      <w:r>
        <w:rPr>
          <w:rFonts w:ascii="Times New Roman" w:eastAsia="Calibri" w:hAnsi="Times New Roman" w:cs="Times New Roman"/>
          <w:bCs/>
          <w:sz w:val="21"/>
          <w:szCs w:val="21"/>
        </w:rPr>
        <w:t xml:space="preserve"> </w:t>
      </w:r>
      <w:r w:rsidRPr="00BB2C97">
        <w:rPr>
          <w:rFonts w:ascii="Times New Roman" w:eastAsia="Calibri" w:hAnsi="Times New Roman" w:cs="Times New Roman"/>
          <w:bCs/>
          <w:sz w:val="21"/>
          <w:szCs w:val="21"/>
        </w:rPr>
        <w:t>to retrieve and render historical user data</w:t>
      </w:r>
      <w:r>
        <w:rPr>
          <w:rFonts w:ascii="Times New Roman" w:eastAsia="Calibri" w:hAnsi="Times New Roman" w:cs="Times New Roman"/>
          <w:bCs/>
          <w:sz w:val="21"/>
          <w:szCs w:val="21"/>
        </w:rPr>
        <w:t xml:space="preserve">, </w:t>
      </w:r>
      <w:r w:rsidRPr="009C554A">
        <w:rPr>
          <w:rFonts w:ascii="Times New Roman" w:eastAsia="Calibri" w:hAnsi="Times New Roman" w:cs="Times New Roman"/>
          <w:bCs/>
          <w:sz w:val="21"/>
          <w:szCs w:val="21"/>
        </w:rPr>
        <w:t>facilitating reproducible analysis</w:t>
      </w:r>
      <w:r>
        <w:rPr>
          <w:rFonts w:ascii="Times New Roman" w:eastAsia="Calibri" w:hAnsi="Times New Roman" w:cs="Times New Roman"/>
          <w:bCs/>
          <w:sz w:val="21"/>
          <w:szCs w:val="21"/>
        </w:rPr>
        <w:t xml:space="preserve"> and visualizations for the user.</w:t>
      </w:r>
    </w:p>
    <w:p w14:paraId="4301313A" w14:textId="77777777" w:rsidR="0090321C" w:rsidRPr="00CB0E3F" w:rsidRDefault="0090321C" w:rsidP="0090321C">
      <w:pPr>
        <w:spacing w:line="240" w:lineRule="auto"/>
        <w:ind w:right="-720"/>
        <w:rPr>
          <w:rFonts w:ascii="Times New Roman" w:eastAsia="Calibri" w:hAnsi="Times New Roman" w:cs="Times New Roman"/>
          <w:bCs/>
          <w:sz w:val="21"/>
          <w:szCs w:val="21"/>
        </w:rPr>
      </w:pPr>
      <w:r w:rsidRPr="00CB0E3F">
        <w:rPr>
          <w:rFonts w:ascii="Times New Roman" w:eastAsia="Calibri" w:hAnsi="Times New Roman" w:cs="Times New Roman"/>
          <w:b/>
          <w:sz w:val="21"/>
          <w:szCs w:val="21"/>
        </w:rPr>
        <w:t xml:space="preserve">Research intern | </w:t>
      </w:r>
      <w:proofErr w:type="spellStart"/>
      <w:r w:rsidRPr="00CB0E3F">
        <w:rPr>
          <w:rFonts w:ascii="Times New Roman" w:eastAsia="Calibri" w:hAnsi="Times New Roman" w:cs="Times New Roman"/>
          <w:b/>
          <w:sz w:val="21"/>
          <w:szCs w:val="21"/>
        </w:rPr>
        <w:t>Hatfull</w:t>
      </w:r>
      <w:proofErr w:type="spellEnd"/>
      <w:r w:rsidRPr="00CB0E3F">
        <w:rPr>
          <w:rFonts w:ascii="Times New Roman" w:eastAsia="Calibri" w:hAnsi="Times New Roman" w:cs="Times New Roman"/>
          <w:b/>
          <w:sz w:val="21"/>
          <w:szCs w:val="21"/>
        </w:rPr>
        <w:t xml:space="preserve"> Lab, University of Pittsburgh                                                                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            </w:t>
      </w:r>
      <w:r w:rsidRPr="00CB0E3F">
        <w:rPr>
          <w:rFonts w:ascii="Times New Roman" w:eastAsia="Calibri" w:hAnsi="Times New Roman" w:cs="Times New Roman"/>
          <w:bCs/>
          <w:sz w:val="21"/>
          <w:szCs w:val="21"/>
        </w:rPr>
        <w:t>Aug 2022 – June 2023</w:t>
      </w:r>
    </w:p>
    <w:p w14:paraId="1FCA6553" w14:textId="77777777" w:rsidR="0090321C" w:rsidRPr="009A4532" w:rsidRDefault="0090321C" w:rsidP="0090321C">
      <w:pPr>
        <w:numPr>
          <w:ilvl w:val="0"/>
          <w:numId w:val="2"/>
        </w:numPr>
        <w:ind w:right="-720"/>
        <w:rPr>
          <w:rFonts w:ascii="Times New Roman" w:eastAsia="Calibri" w:hAnsi="Times New Roman" w:cs="Times New Roman"/>
          <w:sz w:val="21"/>
          <w:szCs w:val="21"/>
        </w:rPr>
      </w:pPr>
      <w:r w:rsidRPr="00CB0E3F">
        <w:rPr>
          <w:rFonts w:ascii="Times New Roman" w:eastAsia="Calibri" w:hAnsi="Times New Roman" w:cs="Times New Roman"/>
          <w:sz w:val="21"/>
          <w:szCs w:val="21"/>
        </w:rPr>
        <w:t xml:space="preserve">Curated and enhanced bacteriophage genome data for GenBank and </w:t>
      </w:r>
      <w:proofErr w:type="spellStart"/>
      <w:r w:rsidRPr="00CB0E3F">
        <w:rPr>
          <w:rFonts w:ascii="Times New Roman" w:eastAsia="Calibri" w:hAnsi="Times New Roman" w:cs="Times New Roman"/>
          <w:sz w:val="21"/>
          <w:szCs w:val="21"/>
        </w:rPr>
        <w:t>PhagesDB</w:t>
      </w:r>
      <w:proofErr w:type="spellEnd"/>
      <w:r w:rsidRPr="00CB0E3F">
        <w:rPr>
          <w:rFonts w:ascii="Times New Roman" w:eastAsia="Calibri" w:hAnsi="Times New Roman" w:cs="Times New Roman"/>
          <w:sz w:val="21"/>
          <w:szCs w:val="21"/>
        </w:rPr>
        <w:t xml:space="preserve"> by leading annotation efforts and executing advanced benchwork protocols, including techniques such as isolation, purification, and restriction enzyme digestion.</w:t>
      </w:r>
    </w:p>
    <w:p w14:paraId="2673CAA2" w14:textId="58BB1C8D" w:rsidR="004C6285" w:rsidRPr="00CB0E3F" w:rsidRDefault="00F6371A" w:rsidP="00A0561A">
      <w:pPr>
        <w:spacing w:line="240" w:lineRule="auto"/>
        <w:ind w:right="-720"/>
        <w:rPr>
          <w:rFonts w:ascii="Times New Roman" w:eastAsia="Calibri" w:hAnsi="Times New Roman" w:cs="Times New Roman"/>
          <w:b/>
          <w:sz w:val="21"/>
          <w:szCs w:val="21"/>
        </w:rPr>
      </w:pPr>
      <w:r w:rsidRPr="00CB0E3F">
        <w:rPr>
          <w:rFonts w:ascii="Times New Roman" w:eastAsia="Calibri" w:hAnsi="Times New Roman" w:cs="Times New Roman"/>
          <w:b/>
          <w:sz w:val="21"/>
          <w:szCs w:val="21"/>
        </w:rPr>
        <w:t>PROJECTS</w:t>
      </w:r>
      <w:r w:rsidR="003F6E23">
        <w:rPr>
          <w:rFonts w:ascii="Times New Roman" w:eastAsia="Calibri" w:hAnsi="Times New Roman" w:cs="Times New Roman"/>
          <w:b/>
          <w:sz w:val="21"/>
          <w:szCs w:val="21"/>
        </w:rPr>
        <w:t>/GIGS</w:t>
      </w:r>
    </w:p>
    <w:p w14:paraId="2673CAA3" w14:textId="77777777" w:rsidR="004C6285" w:rsidRPr="00CB0E3F" w:rsidRDefault="00625A18" w:rsidP="00A0561A">
      <w:pPr>
        <w:spacing w:line="240" w:lineRule="auto"/>
        <w:jc w:val="center"/>
        <w:rPr>
          <w:rFonts w:ascii="Times New Roman" w:eastAsia="Calibri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pict w14:anchorId="2673CAB3">
          <v:rect id="_x0000_i1027" style="width:0;height:1.5pt" o:hralign="center" o:hrstd="t" o:hr="t" fillcolor="#a0a0a0" stroked="f"/>
        </w:pict>
      </w:r>
    </w:p>
    <w:p w14:paraId="3C2FD0C6" w14:textId="2D77486F" w:rsidR="003621D3" w:rsidRPr="00CB0E3F" w:rsidRDefault="003621D3" w:rsidP="00A0561A">
      <w:pPr>
        <w:spacing w:line="240" w:lineRule="auto"/>
        <w:rPr>
          <w:rFonts w:ascii="Times New Roman" w:eastAsia="Calibri" w:hAnsi="Times New Roman" w:cs="Times New Roman"/>
          <w:b/>
          <w:sz w:val="21"/>
          <w:szCs w:val="21"/>
        </w:rPr>
      </w:pPr>
      <w:r w:rsidRPr="00CB0E3F">
        <w:rPr>
          <w:rFonts w:ascii="Times New Roman" w:eastAsia="Calibri" w:hAnsi="Times New Roman" w:cs="Times New Roman"/>
          <w:b/>
          <w:sz w:val="21"/>
          <w:szCs w:val="21"/>
        </w:rPr>
        <w:t xml:space="preserve">ANCOVA Analysis Streamlit Dashboard </w:t>
      </w:r>
      <w:r w:rsidR="003F6E23">
        <w:rPr>
          <w:rFonts w:ascii="Times New Roman" w:eastAsia="Calibri" w:hAnsi="Times New Roman" w:cs="Times New Roman"/>
          <w:b/>
          <w:sz w:val="21"/>
          <w:szCs w:val="21"/>
        </w:rPr>
        <w:t>(Data Science and Scientific Informatics)</w:t>
      </w:r>
    </w:p>
    <w:p w14:paraId="11690FED" w14:textId="7D76AE7A" w:rsidR="003621D3" w:rsidRPr="00CB0E3F" w:rsidRDefault="003621D3" w:rsidP="0090321C">
      <w:pPr>
        <w:numPr>
          <w:ilvl w:val="0"/>
          <w:numId w:val="4"/>
        </w:numPr>
        <w:rPr>
          <w:rFonts w:ascii="Times New Roman" w:eastAsia="Calibri" w:hAnsi="Times New Roman" w:cs="Times New Roman"/>
          <w:sz w:val="21"/>
          <w:szCs w:val="21"/>
          <w:lang w:val="en-US"/>
        </w:rPr>
      </w:pPr>
      <w:r w:rsidRPr="00CB0E3F">
        <w:rPr>
          <w:rFonts w:ascii="Times New Roman" w:eastAsia="Calibri" w:hAnsi="Times New Roman" w:cs="Times New Roman"/>
          <w:sz w:val="21"/>
          <w:szCs w:val="21"/>
          <w:lang w:val="en-US"/>
        </w:rPr>
        <w:t xml:space="preserve">Designed a prototype for an ANCOVA </w:t>
      </w:r>
      <w:r w:rsidR="003F6E23">
        <w:rPr>
          <w:rFonts w:ascii="Times New Roman" w:eastAsia="Calibri" w:hAnsi="Times New Roman" w:cs="Times New Roman"/>
          <w:sz w:val="21"/>
          <w:szCs w:val="21"/>
          <w:lang w:val="en-US"/>
        </w:rPr>
        <w:t xml:space="preserve">statistical </w:t>
      </w:r>
      <w:r w:rsidRPr="00CB0E3F">
        <w:rPr>
          <w:rFonts w:ascii="Times New Roman" w:eastAsia="Calibri" w:hAnsi="Times New Roman" w:cs="Times New Roman"/>
          <w:sz w:val="21"/>
          <w:szCs w:val="21"/>
          <w:lang w:val="en-US"/>
        </w:rPr>
        <w:t>analysis tool using Python</w:t>
      </w:r>
      <w:r w:rsidR="003F6E23">
        <w:rPr>
          <w:rFonts w:ascii="Times New Roman" w:eastAsia="Calibri" w:hAnsi="Times New Roman" w:cs="Times New Roman"/>
          <w:sz w:val="21"/>
          <w:szCs w:val="21"/>
          <w:lang w:val="en-US"/>
        </w:rPr>
        <w:t xml:space="preserve"> libraries such as NumPy and statsmodels,</w:t>
      </w:r>
      <w:r w:rsidRPr="00CB0E3F">
        <w:rPr>
          <w:rFonts w:ascii="Times New Roman" w:eastAsia="Calibri" w:hAnsi="Times New Roman" w:cs="Times New Roman"/>
          <w:sz w:val="21"/>
          <w:szCs w:val="21"/>
          <w:lang w:val="en-US"/>
        </w:rPr>
        <w:t xml:space="preserve"> collaborating with stakeholders to understand their needs and develop a functional tool for analyzing in vivo data.</w:t>
      </w:r>
    </w:p>
    <w:p w14:paraId="2CC5D2AC" w14:textId="041C504D" w:rsidR="003621D3" w:rsidRPr="003621D3" w:rsidRDefault="003621D3" w:rsidP="0090321C">
      <w:pPr>
        <w:numPr>
          <w:ilvl w:val="0"/>
          <w:numId w:val="4"/>
        </w:numPr>
        <w:rPr>
          <w:rFonts w:ascii="Times New Roman" w:eastAsia="Calibri" w:hAnsi="Times New Roman" w:cs="Times New Roman"/>
          <w:sz w:val="21"/>
          <w:szCs w:val="21"/>
        </w:rPr>
      </w:pPr>
      <w:r w:rsidRPr="00CB0E3F">
        <w:rPr>
          <w:rFonts w:ascii="Times New Roman" w:eastAsia="Calibri" w:hAnsi="Times New Roman" w:cs="Times New Roman"/>
          <w:sz w:val="21"/>
          <w:szCs w:val="21"/>
        </w:rPr>
        <w:t xml:space="preserve">Currently developing a Streamlit dashboard, collaborating with scientists to create a user-friendly interface for data visualization and reproducible analysis. </w:t>
      </w:r>
    </w:p>
    <w:p w14:paraId="14C39249" w14:textId="0908AC47" w:rsidR="009A6A2A" w:rsidRPr="00CB0E3F" w:rsidRDefault="009A6A2A" w:rsidP="00A0561A">
      <w:pPr>
        <w:spacing w:line="240" w:lineRule="auto"/>
        <w:rPr>
          <w:rFonts w:ascii="Times New Roman" w:eastAsia="Calibri" w:hAnsi="Times New Roman" w:cs="Times New Roman"/>
          <w:b/>
          <w:sz w:val="21"/>
          <w:szCs w:val="21"/>
        </w:rPr>
      </w:pPr>
      <w:r w:rsidRPr="00CB0E3F">
        <w:rPr>
          <w:rFonts w:ascii="Times New Roman" w:eastAsia="Calibri" w:hAnsi="Times New Roman" w:cs="Times New Roman"/>
          <w:b/>
          <w:sz w:val="21"/>
          <w:szCs w:val="21"/>
        </w:rPr>
        <w:t xml:space="preserve">Capacity Tracker PowerApp </w:t>
      </w:r>
    </w:p>
    <w:p w14:paraId="433727E6" w14:textId="235D026D" w:rsidR="005C425E" w:rsidRPr="000F7BB3" w:rsidRDefault="009A6A2A" w:rsidP="00A0561A">
      <w:pPr>
        <w:numPr>
          <w:ilvl w:val="0"/>
          <w:numId w:val="6"/>
        </w:numPr>
        <w:spacing w:line="240" w:lineRule="auto"/>
        <w:rPr>
          <w:rFonts w:ascii="Times New Roman" w:eastAsia="Calibri" w:hAnsi="Times New Roman" w:cs="Times New Roman"/>
          <w:sz w:val="21"/>
          <w:szCs w:val="21"/>
        </w:rPr>
      </w:pPr>
      <w:r w:rsidRPr="00CB0E3F">
        <w:rPr>
          <w:rFonts w:ascii="Times New Roman" w:eastAsia="Calibri" w:hAnsi="Times New Roman" w:cs="Times New Roman"/>
          <w:sz w:val="21"/>
          <w:szCs w:val="21"/>
        </w:rPr>
        <w:t>Engineered a data collection system using PowerApps and SharePoint to capture time tracking metrics from QLO team members, enhancing data accuracy and enabling analysis of core operational tasks.</w:t>
      </w:r>
    </w:p>
    <w:p w14:paraId="1261272F" w14:textId="77777777" w:rsidR="009A6A2A" w:rsidRPr="00CB0E3F" w:rsidRDefault="009A6A2A" w:rsidP="00A0561A">
      <w:pPr>
        <w:spacing w:line="240" w:lineRule="auto"/>
        <w:rPr>
          <w:rFonts w:ascii="Times New Roman" w:eastAsia="Calibri" w:hAnsi="Times New Roman" w:cs="Times New Roman"/>
          <w:sz w:val="21"/>
          <w:szCs w:val="21"/>
        </w:rPr>
      </w:pPr>
      <w:r w:rsidRPr="00CB0E3F">
        <w:rPr>
          <w:rFonts w:ascii="Times New Roman" w:eastAsia="Calibri" w:hAnsi="Times New Roman" w:cs="Times New Roman"/>
          <w:b/>
          <w:sz w:val="21"/>
          <w:szCs w:val="21"/>
        </w:rPr>
        <w:t xml:space="preserve">Capacity PowerBI </w:t>
      </w:r>
    </w:p>
    <w:p w14:paraId="021C5A5F" w14:textId="6D66AB7D" w:rsidR="009A6A2A" w:rsidRPr="009A6A2A" w:rsidRDefault="009A6A2A" w:rsidP="00A0561A">
      <w:pPr>
        <w:numPr>
          <w:ilvl w:val="0"/>
          <w:numId w:val="5"/>
        </w:numPr>
        <w:spacing w:line="240" w:lineRule="auto"/>
        <w:rPr>
          <w:rFonts w:ascii="Times New Roman" w:eastAsia="Calibri" w:hAnsi="Times New Roman" w:cs="Times New Roman"/>
          <w:sz w:val="21"/>
          <w:szCs w:val="21"/>
        </w:rPr>
      </w:pPr>
      <w:r w:rsidRPr="00CB0E3F">
        <w:rPr>
          <w:rFonts w:ascii="Times New Roman" w:eastAsia="Calibri" w:hAnsi="Times New Roman" w:cs="Times New Roman"/>
          <w:sz w:val="21"/>
          <w:szCs w:val="21"/>
        </w:rPr>
        <w:t xml:space="preserve">Developed an interactive Power BI dashboard, integrating with PowerApps, utilizing DAX and </w:t>
      </w:r>
      <w:r w:rsidR="004A49A2">
        <w:rPr>
          <w:rFonts w:ascii="Times New Roman" w:eastAsia="Calibri" w:hAnsi="Times New Roman" w:cs="Times New Roman"/>
          <w:sz w:val="21"/>
          <w:szCs w:val="21"/>
        </w:rPr>
        <w:t>Power</w:t>
      </w:r>
      <w:r w:rsidR="00AB3599">
        <w:rPr>
          <w:rFonts w:ascii="Times New Roman" w:eastAsia="Calibri" w:hAnsi="Times New Roman" w:cs="Times New Roman"/>
          <w:sz w:val="21"/>
          <w:szCs w:val="21"/>
        </w:rPr>
        <w:t xml:space="preserve"> Query</w:t>
      </w:r>
      <w:r w:rsidRPr="00CB0E3F">
        <w:rPr>
          <w:rFonts w:ascii="Times New Roman" w:eastAsia="Calibri" w:hAnsi="Times New Roman" w:cs="Times New Roman"/>
          <w:sz w:val="21"/>
          <w:szCs w:val="21"/>
        </w:rPr>
        <w:t xml:space="preserve"> to analyze team capacity trends, providing actionable insights to leadership and cross-functional teams for informed decision-making and resource optimization</w:t>
      </w:r>
      <w:r w:rsidR="0080376C">
        <w:rPr>
          <w:rFonts w:ascii="Times New Roman" w:eastAsia="Calibri" w:hAnsi="Times New Roman" w:cs="Times New Roman"/>
          <w:sz w:val="21"/>
          <w:szCs w:val="21"/>
        </w:rPr>
        <w:t>.</w:t>
      </w:r>
    </w:p>
    <w:p w14:paraId="08A55BFB" w14:textId="05AB0FEC" w:rsidR="00CA218A" w:rsidRPr="00CB0E3F" w:rsidRDefault="00CA218A" w:rsidP="00A0561A">
      <w:pPr>
        <w:spacing w:line="240" w:lineRule="auto"/>
        <w:rPr>
          <w:rFonts w:ascii="Times New Roman" w:eastAsia="Calibri" w:hAnsi="Times New Roman" w:cs="Times New Roman"/>
          <w:b/>
          <w:bCs/>
          <w:sz w:val="21"/>
          <w:szCs w:val="21"/>
        </w:rPr>
      </w:pPr>
      <w:r w:rsidRPr="00CB0E3F">
        <w:rPr>
          <w:rFonts w:ascii="Times New Roman" w:eastAsia="Calibri" w:hAnsi="Times New Roman" w:cs="Times New Roman"/>
          <w:b/>
          <w:bCs/>
          <w:sz w:val="21"/>
          <w:szCs w:val="21"/>
        </w:rPr>
        <w:t>Cybersecurity Ambassador</w:t>
      </w:r>
    </w:p>
    <w:p w14:paraId="6C80690F" w14:textId="65419E06" w:rsidR="0090321C" w:rsidRPr="0090321C" w:rsidRDefault="00FB6F8D" w:rsidP="00A0561A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Calibri" w:hAnsi="Times New Roman" w:cs="Times New Roman"/>
          <w:b/>
          <w:bCs/>
          <w:sz w:val="21"/>
          <w:szCs w:val="21"/>
        </w:rPr>
      </w:pPr>
      <w:r w:rsidRPr="00CB0E3F">
        <w:rPr>
          <w:rFonts w:ascii="Times New Roman" w:eastAsia="Calibri" w:hAnsi="Times New Roman" w:cs="Times New Roman"/>
          <w:sz w:val="21"/>
          <w:szCs w:val="21"/>
        </w:rPr>
        <w:t>Advocated for cybersecurity awareness, promoting awareness and best practices within the community to enhance understanding cybersecurity threats and solutions.</w:t>
      </w:r>
    </w:p>
    <w:p w14:paraId="2673CAAB" w14:textId="58A9286B" w:rsidR="004C6285" w:rsidRPr="00CB0E3F" w:rsidRDefault="00F6371A" w:rsidP="00A0561A">
      <w:pPr>
        <w:spacing w:line="240" w:lineRule="auto"/>
        <w:rPr>
          <w:rFonts w:ascii="Times New Roman" w:eastAsia="Calibri" w:hAnsi="Times New Roman" w:cs="Times New Roman"/>
          <w:b/>
          <w:sz w:val="21"/>
          <w:szCs w:val="21"/>
        </w:rPr>
      </w:pPr>
      <w:r w:rsidRPr="00CB0E3F">
        <w:rPr>
          <w:rFonts w:ascii="Times New Roman" w:eastAsia="Calibri" w:hAnsi="Times New Roman" w:cs="Times New Roman"/>
          <w:b/>
          <w:sz w:val="21"/>
          <w:szCs w:val="21"/>
        </w:rPr>
        <w:t>SKILLS</w:t>
      </w:r>
    </w:p>
    <w:p w14:paraId="2673CAAC" w14:textId="77777777" w:rsidR="004C6285" w:rsidRPr="00CB0E3F" w:rsidRDefault="00625A18" w:rsidP="00A0561A">
      <w:pPr>
        <w:spacing w:line="240" w:lineRule="auto"/>
        <w:rPr>
          <w:rFonts w:ascii="Times New Roman" w:eastAsia="Calibri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pict w14:anchorId="2673CAB4">
          <v:rect id="_x0000_i1028" style="width:0;height:1.5pt" o:hralign="center" o:hrstd="t" o:hr="t" fillcolor="#a0a0a0" stroked="f"/>
        </w:pict>
      </w:r>
    </w:p>
    <w:p w14:paraId="71AB56E2" w14:textId="77777777" w:rsidR="00CD30F6" w:rsidRDefault="00F6371A" w:rsidP="00A0561A">
      <w:pPr>
        <w:spacing w:line="240" w:lineRule="auto"/>
        <w:rPr>
          <w:rFonts w:ascii="Times New Roman" w:eastAsia="Calibri" w:hAnsi="Times New Roman" w:cs="Times New Roman"/>
          <w:sz w:val="21"/>
          <w:szCs w:val="21"/>
        </w:rPr>
      </w:pPr>
      <w:r w:rsidRPr="00CB0E3F">
        <w:rPr>
          <w:rFonts w:ascii="Times New Roman" w:eastAsia="Calibri" w:hAnsi="Times New Roman" w:cs="Times New Roman"/>
          <w:b/>
          <w:sz w:val="21"/>
          <w:szCs w:val="21"/>
        </w:rPr>
        <w:t xml:space="preserve">Languages and Scripting: </w:t>
      </w:r>
      <w:r w:rsidRPr="00CB0E3F">
        <w:rPr>
          <w:rFonts w:ascii="Times New Roman" w:eastAsia="Calibri" w:hAnsi="Times New Roman" w:cs="Times New Roman"/>
          <w:sz w:val="21"/>
          <w:szCs w:val="21"/>
        </w:rPr>
        <w:t>Python, R, Java, SQL, HTML, CSS, Javascript</w:t>
      </w:r>
      <w:r w:rsidR="00213701">
        <w:rPr>
          <w:rFonts w:ascii="Times New Roman" w:eastAsia="Calibri" w:hAnsi="Times New Roman" w:cs="Times New Roman"/>
          <w:sz w:val="21"/>
          <w:szCs w:val="21"/>
        </w:rPr>
        <w:t>, DAX, Power Query</w:t>
      </w:r>
    </w:p>
    <w:p w14:paraId="0B7C9BBF" w14:textId="59247FF7" w:rsidR="003F6E23" w:rsidRPr="003F6E23" w:rsidRDefault="003F6E23" w:rsidP="00A0561A">
      <w:pPr>
        <w:spacing w:line="240" w:lineRule="auto"/>
        <w:rPr>
          <w:rFonts w:ascii="Times New Roman" w:eastAsia="Calibri" w:hAnsi="Times New Roman" w:cs="Times New Roman"/>
          <w:sz w:val="21"/>
          <w:szCs w:val="21"/>
        </w:rPr>
      </w:pPr>
      <w:r>
        <w:rPr>
          <w:rFonts w:ascii="Times New Roman" w:eastAsia="Calibri" w:hAnsi="Times New Roman" w:cs="Times New Roman"/>
          <w:b/>
          <w:bCs/>
          <w:sz w:val="21"/>
          <w:szCs w:val="21"/>
        </w:rPr>
        <w:lastRenderedPageBreak/>
        <w:t xml:space="preserve">Python libraries: </w:t>
      </w:r>
      <w:r>
        <w:rPr>
          <w:rFonts w:ascii="Times New Roman" w:eastAsia="Calibri" w:hAnsi="Times New Roman" w:cs="Times New Roman"/>
          <w:sz w:val="21"/>
          <w:szCs w:val="21"/>
        </w:rPr>
        <w:t xml:space="preserve">NumPy, Pandas, </w:t>
      </w:r>
      <w:proofErr w:type="spellStart"/>
      <w:r>
        <w:rPr>
          <w:rFonts w:ascii="Times New Roman" w:eastAsia="Calibri" w:hAnsi="Times New Roman" w:cs="Times New Roman"/>
          <w:sz w:val="21"/>
          <w:szCs w:val="21"/>
        </w:rPr>
        <w:t>Statsmodels</w:t>
      </w:r>
      <w:proofErr w:type="spellEnd"/>
      <w:r>
        <w:rPr>
          <w:rFonts w:ascii="Times New Roman" w:eastAsia="Calibri" w:hAnsi="Times New Roman" w:cs="Times New Roman"/>
          <w:sz w:val="21"/>
          <w:szCs w:val="21"/>
        </w:rPr>
        <w:t xml:space="preserve">, scikit-learn, </w:t>
      </w:r>
      <w:proofErr w:type="spellStart"/>
      <w:r>
        <w:rPr>
          <w:rFonts w:ascii="Times New Roman" w:eastAsia="Calibri" w:hAnsi="Times New Roman" w:cs="Times New Roman"/>
          <w:sz w:val="21"/>
          <w:szCs w:val="21"/>
        </w:rPr>
        <w:t>RDkit</w:t>
      </w:r>
      <w:proofErr w:type="spellEnd"/>
    </w:p>
    <w:p w14:paraId="3864C0EC" w14:textId="7D3D70D8" w:rsidR="00CD30F6" w:rsidRDefault="00F6371A" w:rsidP="00A0561A">
      <w:pPr>
        <w:spacing w:line="240" w:lineRule="auto"/>
        <w:rPr>
          <w:rFonts w:ascii="Times New Roman" w:eastAsia="Calibri" w:hAnsi="Times New Roman" w:cs="Times New Roman"/>
          <w:sz w:val="21"/>
          <w:szCs w:val="21"/>
        </w:rPr>
      </w:pPr>
      <w:r w:rsidRPr="00CB0E3F">
        <w:rPr>
          <w:rFonts w:ascii="Times New Roman" w:eastAsia="Calibri" w:hAnsi="Times New Roman" w:cs="Times New Roman"/>
          <w:b/>
          <w:sz w:val="21"/>
          <w:szCs w:val="21"/>
        </w:rPr>
        <w:t xml:space="preserve">Tools: </w:t>
      </w:r>
      <w:proofErr w:type="spellStart"/>
      <w:r w:rsidRPr="00CB0E3F">
        <w:rPr>
          <w:rFonts w:ascii="Times New Roman" w:eastAsia="Calibri" w:hAnsi="Times New Roman" w:cs="Times New Roman"/>
          <w:sz w:val="21"/>
          <w:szCs w:val="21"/>
        </w:rPr>
        <w:t>Jupyter</w:t>
      </w:r>
      <w:proofErr w:type="spellEnd"/>
      <w:r w:rsidRPr="00CB0E3F">
        <w:rPr>
          <w:rFonts w:ascii="Times New Roman" w:eastAsia="Calibri" w:hAnsi="Times New Roman" w:cs="Times New Roman"/>
          <w:sz w:val="21"/>
          <w:szCs w:val="21"/>
        </w:rPr>
        <w:t xml:space="preserve">, Git, GitHub, </w:t>
      </w:r>
      <w:proofErr w:type="spellStart"/>
      <w:r w:rsidRPr="00CB0E3F">
        <w:rPr>
          <w:rFonts w:ascii="Times New Roman" w:eastAsia="Calibri" w:hAnsi="Times New Roman" w:cs="Times New Roman"/>
          <w:sz w:val="21"/>
          <w:szCs w:val="21"/>
        </w:rPr>
        <w:t>PowerBI</w:t>
      </w:r>
      <w:proofErr w:type="spellEnd"/>
      <w:r w:rsidRPr="00CB0E3F">
        <w:rPr>
          <w:rFonts w:ascii="Times New Roman" w:eastAsia="Calibri" w:hAnsi="Times New Roman" w:cs="Times New Roman"/>
          <w:sz w:val="21"/>
          <w:szCs w:val="21"/>
        </w:rPr>
        <w:t>,</w:t>
      </w:r>
      <w:r w:rsidR="0090321C">
        <w:rPr>
          <w:rFonts w:ascii="Times New Roman" w:eastAsia="Calibri" w:hAnsi="Times New Roman" w:cs="Times New Roman"/>
          <w:sz w:val="21"/>
          <w:szCs w:val="21"/>
        </w:rPr>
        <w:t xml:space="preserve"> Spotfire, Tableau,</w:t>
      </w:r>
      <w:r w:rsidRPr="00CB0E3F">
        <w:rPr>
          <w:rFonts w:ascii="Times New Roman" w:eastAsia="Calibri" w:hAnsi="Times New Roman" w:cs="Times New Roman"/>
          <w:sz w:val="21"/>
          <w:szCs w:val="21"/>
        </w:rPr>
        <w:t xml:space="preserve"> PowerApps, </w:t>
      </w:r>
      <w:proofErr w:type="spellStart"/>
      <w:r w:rsidRPr="00CB0E3F">
        <w:rPr>
          <w:rFonts w:ascii="Times New Roman" w:eastAsia="Calibri" w:hAnsi="Times New Roman" w:cs="Times New Roman"/>
          <w:sz w:val="21"/>
          <w:szCs w:val="21"/>
        </w:rPr>
        <w:t>Sharepoint</w:t>
      </w:r>
      <w:proofErr w:type="spellEnd"/>
      <w:r w:rsidRPr="00CB0E3F">
        <w:rPr>
          <w:rFonts w:ascii="Times New Roman" w:eastAsia="Calibri" w:hAnsi="Times New Roman" w:cs="Times New Roman"/>
          <w:sz w:val="21"/>
          <w:szCs w:val="21"/>
        </w:rPr>
        <w:t>, MySQL</w:t>
      </w:r>
      <w:r w:rsidR="0094419F">
        <w:rPr>
          <w:rFonts w:ascii="Times New Roman" w:eastAsia="Calibri" w:hAnsi="Times New Roman" w:cs="Times New Roman"/>
          <w:sz w:val="21"/>
          <w:szCs w:val="21"/>
        </w:rPr>
        <w:t xml:space="preserve">, </w:t>
      </w:r>
      <w:proofErr w:type="spellStart"/>
      <w:r w:rsidR="0094419F">
        <w:rPr>
          <w:rFonts w:ascii="Times New Roman" w:eastAsia="Calibri" w:hAnsi="Times New Roman" w:cs="Times New Roman"/>
          <w:sz w:val="21"/>
          <w:szCs w:val="21"/>
        </w:rPr>
        <w:t>R</w:t>
      </w:r>
      <w:r w:rsidR="004E2517">
        <w:rPr>
          <w:rFonts w:ascii="Times New Roman" w:eastAsia="Calibri" w:hAnsi="Times New Roman" w:cs="Times New Roman"/>
          <w:sz w:val="21"/>
          <w:szCs w:val="21"/>
        </w:rPr>
        <w:t>s</w:t>
      </w:r>
      <w:r w:rsidR="0094419F">
        <w:rPr>
          <w:rFonts w:ascii="Times New Roman" w:eastAsia="Calibri" w:hAnsi="Times New Roman" w:cs="Times New Roman"/>
          <w:sz w:val="21"/>
          <w:szCs w:val="21"/>
        </w:rPr>
        <w:t>tudio</w:t>
      </w:r>
      <w:proofErr w:type="spellEnd"/>
      <w:r w:rsidR="00A00131">
        <w:rPr>
          <w:rFonts w:ascii="Times New Roman" w:eastAsia="Calibri" w:hAnsi="Times New Roman" w:cs="Times New Roman"/>
          <w:sz w:val="21"/>
          <w:szCs w:val="21"/>
        </w:rPr>
        <w:t>, Mic</w:t>
      </w:r>
      <w:r w:rsidR="00050038">
        <w:rPr>
          <w:rFonts w:ascii="Times New Roman" w:eastAsia="Calibri" w:hAnsi="Times New Roman" w:cs="Times New Roman"/>
          <w:sz w:val="21"/>
          <w:szCs w:val="21"/>
        </w:rPr>
        <w:t>rosoft Suite</w:t>
      </w:r>
      <w:r w:rsidR="009A4532">
        <w:rPr>
          <w:rFonts w:ascii="Times New Roman" w:eastAsia="Calibri" w:hAnsi="Times New Roman" w:cs="Times New Roman"/>
          <w:sz w:val="21"/>
          <w:szCs w:val="21"/>
        </w:rPr>
        <w:t>, Power Query, Power Pivot</w:t>
      </w:r>
      <w:r w:rsidR="004E2517">
        <w:rPr>
          <w:rFonts w:ascii="Times New Roman" w:eastAsia="Calibri" w:hAnsi="Times New Roman" w:cs="Times New Roman"/>
          <w:sz w:val="21"/>
          <w:szCs w:val="21"/>
        </w:rPr>
        <w:br/>
      </w:r>
      <w:r w:rsidR="004E2517" w:rsidRPr="0094419F">
        <w:rPr>
          <w:rFonts w:ascii="Times New Roman" w:eastAsia="Calibri" w:hAnsi="Times New Roman" w:cs="Times New Roman"/>
          <w:b/>
          <w:bCs/>
          <w:sz w:val="21"/>
          <w:szCs w:val="21"/>
        </w:rPr>
        <w:t>Manufacturing Applications</w:t>
      </w:r>
      <w:r w:rsidR="004E2517" w:rsidRPr="0094419F">
        <w:rPr>
          <w:rFonts w:ascii="Times New Roman" w:eastAsia="Calibri" w:hAnsi="Times New Roman" w:cs="Times New Roman"/>
          <w:sz w:val="21"/>
          <w:szCs w:val="21"/>
        </w:rPr>
        <w:t xml:space="preserve">: Pas-X, GLIMs, SAP, </w:t>
      </w:r>
      <w:proofErr w:type="spellStart"/>
      <w:r w:rsidR="004E2517" w:rsidRPr="0094419F">
        <w:rPr>
          <w:rFonts w:ascii="Times New Roman" w:eastAsia="Calibri" w:hAnsi="Times New Roman" w:cs="Times New Roman"/>
          <w:sz w:val="21"/>
          <w:szCs w:val="21"/>
        </w:rPr>
        <w:t>eShopFloor</w:t>
      </w:r>
      <w:proofErr w:type="spellEnd"/>
      <w:r w:rsidR="004E2517" w:rsidRPr="0094419F">
        <w:rPr>
          <w:rFonts w:ascii="Times New Roman" w:eastAsia="Calibri" w:hAnsi="Times New Roman" w:cs="Times New Roman"/>
          <w:sz w:val="21"/>
          <w:szCs w:val="21"/>
        </w:rPr>
        <w:t>, Clue, Quality Docs</w:t>
      </w:r>
      <w:r w:rsidR="00050038">
        <w:rPr>
          <w:rFonts w:ascii="Times New Roman" w:eastAsia="Calibri" w:hAnsi="Times New Roman" w:cs="Times New Roman"/>
          <w:sz w:val="21"/>
          <w:szCs w:val="21"/>
        </w:rPr>
        <w:t xml:space="preserve">, </w:t>
      </w:r>
      <w:proofErr w:type="spellStart"/>
      <w:r w:rsidR="00050038">
        <w:rPr>
          <w:rFonts w:ascii="Times New Roman" w:eastAsia="Calibri" w:hAnsi="Times New Roman" w:cs="Times New Roman"/>
          <w:sz w:val="21"/>
          <w:szCs w:val="21"/>
        </w:rPr>
        <w:t>GDocP</w:t>
      </w:r>
      <w:proofErr w:type="spellEnd"/>
      <w:r w:rsidR="00050038">
        <w:rPr>
          <w:rFonts w:ascii="Times New Roman" w:eastAsia="Calibri" w:hAnsi="Times New Roman" w:cs="Times New Roman"/>
          <w:sz w:val="21"/>
          <w:szCs w:val="21"/>
        </w:rPr>
        <w:t>, cGMP,</w:t>
      </w:r>
      <w:r w:rsidR="00B4226F">
        <w:rPr>
          <w:rFonts w:ascii="Times New Roman" w:eastAsia="Calibri" w:hAnsi="Times New Roman" w:cs="Times New Roman"/>
          <w:sz w:val="21"/>
          <w:szCs w:val="21"/>
        </w:rPr>
        <w:t xml:space="preserve"> SOPs</w:t>
      </w:r>
    </w:p>
    <w:p w14:paraId="35F445B0" w14:textId="4B051C14" w:rsidR="00A0561A" w:rsidRPr="00CD30F6" w:rsidRDefault="00F6371A" w:rsidP="00A0561A">
      <w:pPr>
        <w:spacing w:line="240" w:lineRule="auto"/>
        <w:rPr>
          <w:rFonts w:ascii="Times New Roman" w:eastAsia="Calibri" w:hAnsi="Times New Roman" w:cs="Times New Roman"/>
          <w:color w:val="1155CC"/>
          <w:sz w:val="21"/>
          <w:szCs w:val="21"/>
          <w:u w:val="single"/>
        </w:rPr>
      </w:pPr>
      <w:r w:rsidRPr="00CB0E3F">
        <w:rPr>
          <w:rFonts w:ascii="Times New Roman" w:eastAsia="Calibri" w:hAnsi="Times New Roman" w:cs="Times New Roman"/>
          <w:b/>
          <w:sz w:val="21"/>
          <w:szCs w:val="21"/>
        </w:rPr>
        <w:t>Certifications:</w:t>
      </w:r>
      <w:r w:rsidR="005D4619">
        <w:rPr>
          <w:rFonts w:ascii="Times New Roman" w:eastAsia="Calibri" w:hAnsi="Times New Roman" w:cs="Times New Roman"/>
          <w:b/>
          <w:sz w:val="21"/>
          <w:szCs w:val="21"/>
        </w:rPr>
        <w:t xml:space="preserve"> </w:t>
      </w:r>
      <w:hyperlink r:id="rId7" w:history="1">
        <w:r w:rsidR="005D4619" w:rsidRPr="00625A18">
          <w:rPr>
            <w:rStyle w:val="Hyperlink"/>
            <w:rFonts w:ascii="Times New Roman" w:eastAsia="Calibri" w:hAnsi="Times New Roman" w:cs="Times New Roman"/>
            <w:bCs/>
            <w:sz w:val="21"/>
            <w:szCs w:val="21"/>
          </w:rPr>
          <w:t>Azure Fundamentals</w:t>
        </w:r>
      </w:hyperlink>
      <w:r w:rsidR="005D4619">
        <w:rPr>
          <w:rFonts w:ascii="Times New Roman" w:eastAsia="Calibri" w:hAnsi="Times New Roman" w:cs="Times New Roman"/>
          <w:b/>
          <w:sz w:val="21"/>
          <w:szCs w:val="21"/>
        </w:rPr>
        <w:t>,</w:t>
      </w:r>
      <w:r w:rsidRPr="00CB0E3F">
        <w:rPr>
          <w:rFonts w:ascii="Times New Roman" w:eastAsia="Calibri" w:hAnsi="Times New Roman" w:cs="Times New Roman"/>
          <w:color w:val="1155CC"/>
          <w:sz w:val="21"/>
          <w:szCs w:val="21"/>
          <w:u w:val="single"/>
        </w:rPr>
        <w:t xml:space="preserve"> Open EDG Python Institute PCE</w:t>
      </w:r>
      <w:r w:rsidR="005D4619">
        <w:rPr>
          <w:rFonts w:ascii="Times New Roman" w:eastAsia="Calibri" w:hAnsi="Times New Roman" w:cs="Times New Roman"/>
          <w:color w:val="1155CC"/>
          <w:sz w:val="21"/>
          <w:szCs w:val="21"/>
          <w:u w:val="single"/>
        </w:rPr>
        <w:t>P</w:t>
      </w:r>
    </w:p>
    <w:sectPr w:rsidR="00A0561A" w:rsidRPr="00CD30F6" w:rsidSect="0016682A">
      <w:pgSz w:w="12240" w:h="15840"/>
      <w:pgMar w:top="720" w:right="108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3FB9"/>
    <w:multiLevelType w:val="multilevel"/>
    <w:tmpl w:val="AD10F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D47644"/>
    <w:multiLevelType w:val="multilevel"/>
    <w:tmpl w:val="AEEC2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636C63"/>
    <w:multiLevelType w:val="multilevel"/>
    <w:tmpl w:val="B4D4C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1E6F8A"/>
    <w:multiLevelType w:val="multilevel"/>
    <w:tmpl w:val="919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129C9"/>
    <w:multiLevelType w:val="hybridMultilevel"/>
    <w:tmpl w:val="A2B0E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80C89"/>
    <w:multiLevelType w:val="multilevel"/>
    <w:tmpl w:val="1B90B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3554F8"/>
    <w:multiLevelType w:val="hybridMultilevel"/>
    <w:tmpl w:val="D48EE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6A4949"/>
    <w:multiLevelType w:val="multilevel"/>
    <w:tmpl w:val="6088C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220E01"/>
    <w:multiLevelType w:val="multilevel"/>
    <w:tmpl w:val="F01CE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2539463">
    <w:abstractNumId w:val="7"/>
  </w:num>
  <w:num w:numId="2" w16cid:durableId="1714189140">
    <w:abstractNumId w:val="1"/>
  </w:num>
  <w:num w:numId="3" w16cid:durableId="512300376">
    <w:abstractNumId w:val="0"/>
  </w:num>
  <w:num w:numId="4" w16cid:durableId="1191530379">
    <w:abstractNumId w:val="8"/>
  </w:num>
  <w:num w:numId="5" w16cid:durableId="291792142">
    <w:abstractNumId w:val="2"/>
  </w:num>
  <w:num w:numId="6" w16cid:durableId="1784230534">
    <w:abstractNumId w:val="5"/>
  </w:num>
  <w:num w:numId="7" w16cid:durableId="2024283395">
    <w:abstractNumId w:val="6"/>
  </w:num>
  <w:num w:numId="8" w16cid:durableId="367996625">
    <w:abstractNumId w:val="3"/>
  </w:num>
  <w:num w:numId="9" w16cid:durableId="195042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285"/>
    <w:rsid w:val="00024F5A"/>
    <w:rsid w:val="000405BE"/>
    <w:rsid w:val="00043F2D"/>
    <w:rsid w:val="00050038"/>
    <w:rsid w:val="000B34F4"/>
    <w:rsid w:val="000F7BB3"/>
    <w:rsid w:val="0013712B"/>
    <w:rsid w:val="00137FA8"/>
    <w:rsid w:val="00144EF7"/>
    <w:rsid w:val="0016682A"/>
    <w:rsid w:val="00213701"/>
    <w:rsid w:val="00265EC3"/>
    <w:rsid w:val="002B3185"/>
    <w:rsid w:val="002E4871"/>
    <w:rsid w:val="00316169"/>
    <w:rsid w:val="0031764D"/>
    <w:rsid w:val="003307F0"/>
    <w:rsid w:val="00335B41"/>
    <w:rsid w:val="0035326C"/>
    <w:rsid w:val="003621D3"/>
    <w:rsid w:val="00374883"/>
    <w:rsid w:val="003A7044"/>
    <w:rsid w:val="003C1D7F"/>
    <w:rsid w:val="003C31B9"/>
    <w:rsid w:val="003D0FC1"/>
    <w:rsid w:val="003E3130"/>
    <w:rsid w:val="003F099C"/>
    <w:rsid w:val="003F6E23"/>
    <w:rsid w:val="004526A0"/>
    <w:rsid w:val="0046225C"/>
    <w:rsid w:val="004A47D2"/>
    <w:rsid w:val="004A49A2"/>
    <w:rsid w:val="004C6285"/>
    <w:rsid w:val="004D7BC2"/>
    <w:rsid w:val="004E2517"/>
    <w:rsid w:val="004F36ED"/>
    <w:rsid w:val="00505A22"/>
    <w:rsid w:val="00512F38"/>
    <w:rsid w:val="005C425E"/>
    <w:rsid w:val="005D4619"/>
    <w:rsid w:val="005E5E86"/>
    <w:rsid w:val="00625A18"/>
    <w:rsid w:val="006E3E05"/>
    <w:rsid w:val="007C4AA7"/>
    <w:rsid w:val="007E64D8"/>
    <w:rsid w:val="007E7C4C"/>
    <w:rsid w:val="0080376C"/>
    <w:rsid w:val="00841A4D"/>
    <w:rsid w:val="008A47CD"/>
    <w:rsid w:val="008B592E"/>
    <w:rsid w:val="008C5936"/>
    <w:rsid w:val="008E43F1"/>
    <w:rsid w:val="0090321C"/>
    <w:rsid w:val="00940568"/>
    <w:rsid w:val="0094419F"/>
    <w:rsid w:val="009806C3"/>
    <w:rsid w:val="00996E31"/>
    <w:rsid w:val="009A4532"/>
    <w:rsid w:val="009A6A2A"/>
    <w:rsid w:val="009C554A"/>
    <w:rsid w:val="00A00131"/>
    <w:rsid w:val="00A0561A"/>
    <w:rsid w:val="00A16C5B"/>
    <w:rsid w:val="00A36DF5"/>
    <w:rsid w:val="00AB3599"/>
    <w:rsid w:val="00B31303"/>
    <w:rsid w:val="00B4226F"/>
    <w:rsid w:val="00B6676D"/>
    <w:rsid w:val="00B8289C"/>
    <w:rsid w:val="00BA1511"/>
    <w:rsid w:val="00BB2C97"/>
    <w:rsid w:val="00BC4E32"/>
    <w:rsid w:val="00C2561B"/>
    <w:rsid w:val="00C64097"/>
    <w:rsid w:val="00C96EA8"/>
    <w:rsid w:val="00CA218A"/>
    <w:rsid w:val="00CA4CF7"/>
    <w:rsid w:val="00CB0E3F"/>
    <w:rsid w:val="00CD30F6"/>
    <w:rsid w:val="00CE4F89"/>
    <w:rsid w:val="00D2374A"/>
    <w:rsid w:val="00D430B9"/>
    <w:rsid w:val="00D71FC7"/>
    <w:rsid w:val="00DD47D4"/>
    <w:rsid w:val="00DE1457"/>
    <w:rsid w:val="00E93136"/>
    <w:rsid w:val="00EB1167"/>
    <w:rsid w:val="00EB2B95"/>
    <w:rsid w:val="00ED4CA6"/>
    <w:rsid w:val="00ED5BB9"/>
    <w:rsid w:val="00EE5735"/>
    <w:rsid w:val="00F6371A"/>
    <w:rsid w:val="00FA29A5"/>
    <w:rsid w:val="00FB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673CA8D"/>
  <w15:docId w15:val="{4B493CD5-CFC1-4A3C-B25F-7D04FF065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0F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A218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C59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C59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C59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59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5936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35B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B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itt-my.sharepoint.com/personal/dyr10_pitt_edu/Documents/Professional/Credentials%20-%20ravinuthaladhiya-1375%20_%20Microsoft%20Learn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hiya-ravinuthala-0986401a4/" TargetMode="External"/><Relationship Id="rId5" Type="http://schemas.openxmlformats.org/officeDocument/2006/relationships/hyperlink" Target="mailto:dhiyayr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2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Ravinuthala, Dhiya</dc:creator>
  <cp:lastModifiedBy>Ravinuthala, Dhiya</cp:lastModifiedBy>
  <cp:revision>4</cp:revision>
  <cp:lastPrinted>2025-07-01T23:11:00Z</cp:lastPrinted>
  <dcterms:created xsi:type="dcterms:W3CDTF">2025-06-28T18:52:00Z</dcterms:created>
  <dcterms:modified xsi:type="dcterms:W3CDTF">2025-07-02T13:50:00Z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1acc0d-dcc4-4dc9-a2c5-be70b05a2fe6_Enabled">
    <vt:lpwstr>true</vt:lpwstr>
  </property>
  <property fmtid="{D5CDD505-2E9C-101B-9397-08002B2CF9AE}" pid="3" name="MSIP_Label_e81acc0d-dcc4-4dc9-a2c5-be70b05a2fe6_SetDate">
    <vt:lpwstr>2025-05-07T18:32:43Z</vt:lpwstr>
  </property>
  <property fmtid="{D5CDD505-2E9C-101B-9397-08002B2CF9AE}" pid="4" name="MSIP_Label_e81acc0d-dcc4-4dc9-a2c5-be70b05a2fe6_Method">
    <vt:lpwstr>Privileged</vt:lpwstr>
  </property>
  <property fmtid="{D5CDD505-2E9C-101B-9397-08002B2CF9AE}" pid="5" name="MSIP_Label_e81acc0d-dcc4-4dc9-a2c5-be70b05a2fe6_Name">
    <vt:lpwstr>e81acc0d-dcc4-4dc9-a2c5-be70b05a2fe6</vt:lpwstr>
  </property>
  <property fmtid="{D5CDD505-2E9C-101B-9397-08002B2CF9AE}" pid="6" name="MSIP_Label_e81acc0d-dcc4-4dc9-a2c5-be70b05a2fe6_SiteId">
    <vt:lpwstr>a00de4ec-48a8-43a6-be74-e31274e2060d</vt:lpwstr>
  </property>
  <property fmtid="{D5CDD505-2E9C-101B-9397-08002B2CF9AE}" pid="7" name="MSIP_Label_e81acc0d-dcc4-4dc9-a2c5-be70b05a2fe6_ActionId">
    <vt:lpwstr>8db27cbe-fe98-4410-9e7f-6f40ed6945be</vt:lpwstr>
  </property>
  <property fmtid="{D5CDD505-2E9C-101B-9397-08002B2CF9AE}" pid="8" name="MSIP_Label_e81acc0d-dcc4-4dc9-a2c5-be70b05a2fe6_ContentBits">
    <vt:lpwstr>0</vt:lpwstr>
  </property>
  <property fmtid="{D5CDD505-2E9C-101B-9397-08002B2CF9AE}" pid="9" name="_AdHocReviewCycleID">
    <vt:i4>1831164677</vt:i4>
  </property>
  <property fmtid="{D5CDD505-2E9C-101B-9397-08002B2CF9AE}" pid="10" name="_NewReviewCycle">
    <vt:lpwstr/>
  </property>
  <property fmtid="{D5CDD505-2E9C-101B-9397-08002B2CF9AE}" pid="11" name="_EmailSubject">
    <vt:lpwstr>updated reusmes</vt:lpwstr>
  </property>
  <property fmtid="{D5CDD505-2E9C-101B-9397-08002B2CF9AE}" pid="12" name="_AuthorEmail">
    <vt:lpwstr>dhiya.ravinuthala@merck.com</vt:lpwstr>
  </property>
  <property fmtid="{D5CDD505-2E9C-101B-9397-08002B2CF9AE}" pid="13" name="_AuthorEmailDisplayName">
    <vt:lpwstr>Ravinuthala, Dhiya</vt:lpwstr>
  </property>
  <property fmtid="{D5CDD505-2E9C-101B-9397-08002B2CF9AE}" pid="14" name="_ReviewingToolsShownOnce">
    <vt:lpwstr/>
  </property>
</Properties>
</file>