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BB07" w14:textId="77777777" w:rsidR="004B7C17" w:rsidRPr="00A93F5C" w:rsidRDefault="007167E1" w:rsidP="00D23BC4">
      <w:pPr>
        <w:pStyle w:val="ListBullet"/>
        <w:numPr>
          <w:ilvl w:val="0"/>
          <w:numId w:val="0"/>
        </w:numPr>
        <w:spacing w:after="0" w:line="240" w:lineRule="auto"/>
        <w:jc w:val="both"/>
        <w:rPr>
          <w:rFonts w:ascii="Calibri" w:hAnsi="Calibri" w:cs="Calibri"/>
          <w:b/>
          <w:bCs/>
          <w:color w:val="auto"/>
          <w:sz w:val="48"/>
          <w:szCs w:val="48"/>
        </w:rPr>
      </w:pPr>
      <w:r w:rsidRPr="00A93F5C">
        <w:rPr>
          <w:rFonts w:ascii="Calibri" w:hAnsi="Calibri" w:cs="Calibri"/>
          <w:b/>
          <w:bCs/>
          <w:color w:val="auto"/>
          <w:sz w:val="48"/>
          <w:szCs w:val="48"/>
        </w:rPr>
        <w:t xml:space="preserve">Gayathri </w:t>
      </w:r>
      <w:r w:rsidR="00F40FF1" w:rsidRPr="00A93F5C">
        <w:rPr>
          <w:rFonts w:ascii="Calibri" w:hAnsi="Calibri" w:cs="Calibri"/>
          <w:b/>
          <w:bCs/>
          <w:color w:val="auto"/>
          <w:sz w:val="48"/>
          <w:szCs w:val="48"/>
        </w:rPr>
        <w:t>R</w:t>
      </w:r>
      <w:r w:rsidRPr="00A93F5C">
        <w:rPr>
          <w:rFonts w:ascii="Calibri" w:hAnsi="Calibri" w:cs="Calibri"/>
          <w:b/>
          <w:bCs/>
          <w:color w:val="auto"/>
          <w:sz w:val="48"/>
          <w:szCs w:val="48"/>
        </w:rPr>
        <w:t>amachandran</w:t>
      </w:r>
    </w:p>
    <w:p w14:paraId="4345DD2D" w14:textId="75C8F465" w:rsidR="00B639B8" w:rsidRPr="00E31420" w:rsidRDefault="00734D3D" w:rsidP="00D23BC4">
      <w:pPr>
        <w:spacing w:after="0"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b/>
          <w:bCs/>
          <w:color w:val="auto"/>
          <w:sz w:val="32"/>
          <w:szCs w:val="32"/>
        </w:rPr>
        <w:t>BI Developer/</w:t>
      </w:r>
      <w:r w:rsidR="00A23AB9" w:rsidRPr="00A23AB9">
        <w:rPr>
          <w:rFonts w:ascii="Calibri" w:hAnsi="Calibri" w:cs="Calibri"/>
          <w:b/>
          <w:bCs/>
          <w:color w:val="auto"/>
          <w:sz w:val="32"/>
          <w:szCs w:val="32"/>
        </w:rPr>
        <w:t xml:space="preserve">Data </w:t>
      </w:r>
      <w:r w:rsidR="00947CBD">
        <w:rPr>
          <w:rFonts w:ascii="Calibri" w:hAnsi="Calibri" w:cs="Calibri"/>
          <w:b/>
          <w:bCs/>
          <w:color w:val="auto"/>
          <w:sz w:val="32"/>
          <w:szCs w:val="32"/>
        </w:rPr>
        <w:t xml:space="preserve">Analyst  </w:t>
      </w:r>
      <w:r>
        <w:rPr>
          <w:rFonts w:ascii="Calibri" w:hAnsi="Calibri" w:cs="Calibri"/>
          <w:b/>
          <w:bCs/>
          <w:color w:val="auto"/>
          <w:sz w:val="32"/>
          <w:szCs w:val="32"/>
        </w:rPr>
        <w:t xml:space="preserve"> </w:t>
      </w:r>
      <w:r w:rsidR="00B82984">
        <w:rPr>
          <w:rFonts w:ascii="Calibri" w:hAnsi="Calibri" w:cs="Calibri"/>
          <w:b/>
          <w:bCs/>
          <w:color w:val="auto"/>
          <w:sz w:val="32"/>
          <w:szCs w:val="32"/>
        </w:rPr>
        <w:t xml:space="preserve">   </w:t>
      </w:r>
      <w:r w:rsidR="00A23AB9">
        <w:rPr>
          <w:rFonts w:ascii="Calibri" w:hAnsi="Calibri" w:cs="Calibri"/>
          <w:b/>
          <w:bCs/>
          <w:color w:val="auto"/>
          <w:sz w:val="32"/>
          <w:szCs w:val="32"/>
        </w:rPr>
        <w:t xml:space="preserve">                                </w:t>
      </w:r>
      <w:r w:rsidR="00B639B8" w:rsidRPr="00E31420">
        <w:rPr>
          <w:rFonts w:ascii="Calibri" w:hAnsi="Calibri" w:cs="Calibri"/>
          <w:color w:val="auto"/>
          <w:sz w:val="24"/>
          <w:szCs w:val="24"/>
        </w:rPr>
        <w:t xml:space="preserve">Email: </w:t>
      </w:r>
      <w:hyperlink r:id="rId8" w:history="1">
        <w:r w:rsidR="001F5295" w:rsidRPr="001D2917">
          <w:rPr>
            <w:rStyle w:val="Hyperlink"/>
            <w:rFonts w:ascii="Calibri" w:hAnsi="Calibri" w:cs="Calibri"/>
            <w:sz w:val="24"/>
            <w:szCs w:val="24"/>
          </w:rPr>
          <w:t>gayathri5687@gmail.com</w:t>
        </w:r>
      </w:hyperlink>
      <w:r w:rsidR="00B639B8" w:rsidRPr="00E31420">
        <w:rPr>
          <w:rFonts w:ascii="Calibri" w:hAnsi="Calibri" w:cs="Calibri"/>
          <w:color w:val="auto"/>
          <w:sz w:val="24"/>
          <w:szCs w:val="24"/>
        </w:rPr>
        <w:t xml:space="preserve">                                                                                  </w:t>
      </w:r>
    </w:p>
    <w:p w14:paraId="6A42D4D2" w14:textId="1F932FFD" w:rsidR="00B639B8" w:rsidRPr="00E31420" w:rsidRDefault="00B639B8" w:rsidP="00D23BC4">
      <w:pPr>
        <w:spacing w:after="0"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E31420">
        <w:rPr>
          <w:rFonts w:ascii="Calibri" w:hAnsi="Calibri" w:cs="Calibri"/>
          <w:color w:val="auto"/>
          <w:sz w:val="24"/>
          <w:szCs w:val="24"/>
        </w:rPr>
        <w:t>PHONE: (+1) 201 417 7805</w:t>
      </w:r>
      <w:r w:rsidR="005406DD" w:rsidRPr="00E31420">
        <w:rPr>
          <w:rFonts w:ascii="Calibri" w:hAnsi="Calibri" w:cs="Calibri"/>
          <w:color w:val="auto"/>
          <w:sz w:val="24"/>
          <w:szCs w:val="24"/>
        </w:rPr>
        <w:t xml:space="preserve">                                        </w:t>
      </w:r>
      <w:r w:rsidR="00170F64" w:rsidRPr="00E31420">
        <w:rPr>
          <w:rFonts w:ascii="Calibri" w:hAnsi="Calibri" w:cs="Calibri"/>
          <w:color w:val="auto"/>
          <w:sz w:val="24"/>
          <w:szCs w:val="24"/>
        </w:rPr>
        <w:t xml:space="preserve">                           </w:t>
      </w:r>
      <w:r w:rsidR="00094B7A" w:rsidRPr="00E31420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5406DD" w:rsidRPr="00E31420">
        <w:rPr>
          <w:rFonts w:ascii="Calibri" w:hAnsi="Calibri" w:cs="Calibri"/>
          <w:color w:val="auto"/>
          <w:sz w:val="24"/>
          <w:szCs w:val="24"/>
        </w:rPr>
        <w:t>Rancho Cucamonga, California</w:t>
      </w:r>
    </w:p>
    <w:p w14:paraId="20EB7573" w14:textId="77777777" w:rsidR="00B639B8" w:rsidRPr="00E31420" w:rsidRDefault="00B639B8" w:rsidP="00520BD4">
      <w:pPr>
        <w:pStyle w:val="ListBullet"/>
        <w:numPr>
          <w:ilvl w:val="0"/>
          <w:numId w:val="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E31420">
        <w:rPr>
          <w:rFonts w:ascii="Calibri" w:hAnsi="Calibri" w:cs="Calibri"/>
          <w:color w:val="auto"/>
          <w:sz w:val="24"/>
          <w:szCs w:val="24"/>
        </w:rPr>
        <w:t>LinkedIn: https://www.linkedin.com/in/gayathri-ramachandran-5265501b/</w:t>
      </w:r>
    </w:p>
    <w:p w14:paraId="04058B9B" w14:textId="77777777" w:rsidR="00910D2B" w:rsidRPr="004840D7" w:rsidRDefault="007167E1" w:rsidP="00D23BC4">
      <w:pPr>
        <w:pStyle w:val="Heading1"/>
        <w:spacing w:before="0" w:after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4840D7">
        <w:rPr>
          <w:rFonts w:asciiTheme="minorHAnsi" w:hAnsiTheme="minorHAnsi" w:cstheme="minorHAnsi"/>
          <w:color w:val="auto"/>
          <w:sz w:val="20"/>
          <w:szCs w:val="20"/>
        </w:rPr>
        <w:t>professional summary</w:t>
      </w:r>
    </w:p>
    <w:p w14:paraId="756008C4" w14:textId="2BAF6F43" w:rsidR="00147A96" w:rsidRPr="00147A96" w:rsidRDefault="00AF21A5" w:rsidP="00734D3D">
      <w:pPr>
        <w:pStyle w:val="ListBullet"/>
        <w:numPr>
          <w:ilvl w:val="0"/>
          <w:numId w:val="0"/>
        </w:numPr>
        <w:spacing w:before="240" w:line="360" w:lineRule="auto"/>
        <w:jc w:val="both"/>
        <w:rPr>
          <w:rFonts w:cstheme="minorHAnsi"/>
          <w:color w:val="auto"/>
        </w:rPr>
      </w:pPr>
      <w:r w:rsidRPr="00AF21A5">
        <w:rPr>
          <w:rFonts w:cstheme="minorHAnsi"/>
          <w:color w:val="auto"/>
        </w:rPr>
        <w:t xml:space="preserve">Business Intelligence professional with </w:t>
      </w:r>
      <w:r w:rsidRPr="00AF21A5">
        <w:rPr>
          <w:rFonts w:cstheme="minorHAnsi"/>
          <w:b/>
          <w:bCs/>
          <w:color w:val="auto"/>
        </w:rPr>
        <w:t>5+ years of experience in retail planning, reporting, and analytics</w:t>
      </w:r>
      <w:r w:rsidRPr="00AF21A5">
        <w:rPr>
          <w:rFonts w:cstheme="minorHAnsi"/>
          <w:color w:val="auto"/>
        </w:rPr>
        <w:t xml:space="preserve">. Skilled in </w:t>
      </w:r>
      <w:r w:rsidRPr="00AF21A5">
        <w:rPr>
          <w:rFonts w:cstheme="minorHAnsi"/>
          <w:b/>
          <w:bCs/>
          <w:color w:val="auto"/>
        </w:rPr>
        <w:t>merchandise planning systems, MicroStrategy, and Power BI</w:t>
      </w:r>
      <w:r w:rsidRPr="00AF21A5">
        <w:rPr>
          <w:rFonts w:cstheme="minorHAnsi"/>
          <w:color w:val="auto"/>
        </w:rPr>
        <w:t xml:space="preserve"> to design and deliver dashboards, optimize reporting processes, and support cross-functional teams with data-driven insights. Strong background in </w:t>
      </w:r>
      <w:r w:rsidRPr="00AF21A5">
        <w:rPr>
          <w:rFonts w:cstheme="minorHAnsi"/>
          <w:b/>
          <w:bCs/>
          <w:color w:val="auto"/>
        </w:rPr>
        <w:t>Excel, Power Query, SQL, and DAX</w:t>
      </w:r>
      <w:r w:rsidRPr="00AF21A5">
        <w:rPr>
          <w:rFonts w:cstheme="minorHAnsi"/>
          <w:color w:val="auto"/>
        </w:rPr>
        <w:t xml:space="preserve">, with proven success in enabling business users to make informed merchandising and operational decisions. Recognized for </w:t>
      </w:r>
      <w:r w:rsidRPr="00AF21A5">
        <w:rPr>
          <w:rFonts w:cstheme="minorHAnsi"/>
          <w:b/>
          <w:bCs/>
          <w:color w:val="auto"/>
        </w:rPr>
        <w:t>problem-solving, organization, and stakeholder collaboration</w:t>
      </w:r>
      <w:r w:rsidRPr="00AF21A5">
        <w:rPr>
          <w:rFonts w:cstheme="minorHAnsi"/>
          <w:color w:val="auto"/>
        </w:rPr>
        <w:t xml:space="preserve"> in fast-paced retail environments.</w:t>
      </w:r>
      <w:r>
        <w:rPr>
          <w:rFonts w:cstheme="minorHAnsi"/>
          <w:color w:val="auto"/>
        </w:rPr>
        <w:t xml:space="preserve"> </w:t>
      </w:r>
      <w:r w:rsidRPr="00676EB4">
        <w:rPr>
          <w:rFonts w:cstheme="minorHAnsi"/>
          <w:b/>
          <w:bCs/>
          <w:color w:val="auto"/>
        </w:rPr>
        <w:t>Microsoft</w:t>
      </w:r>
      <w:r>
        <w:rPr>
          <w:rFonts w:cstheme="minorHAnsi"/>
          <w:color w:val="auto"/>
        </w:rPr>
        <w:t xml:space="preserve"> </w:t>
      </w:r>
      <w:r w:rsidR="00980654" w:rsidRPr="00980654">
        <w:rPr>
          <w:rFonts w:cstheme="minorHAnsi"/>
          <w:b/>
          <w:bCs/>
          <w:color w:val="auto"/>
        </w:rPr>
        <w:t>Certified: Data Analyst Associate (PL-300)</w:t>
      </w:r>
    </w:p>
    <w:p w14:paraId="41DDA700" w14:textId="77777777" w:rsidR="007167E1" w:rsidRPr="004840D7" w:rsidRDefault="007167E1" w:rsidP="00D23BC4">
      <w:pPr>
        <w:pStyle w:val="Heading1"/>
        <w:spacing w:before="0" w:after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4840D7">
        <w:rPr>
          <w:rFonts w:asciiTheme="minorHAnsi" w:hAnsiTheme="minorHAnsi" w:cstheme="minorHAnsi"/>
          <w:color w:val="auto"/>
          <w:sz w:val="20"/>
          <w:szCs w:val="20"/>
        </w:rPr>
        <w:t>core competancy</w:t>
      </w:r>
    </w:p>
    <w:p w14:paraId="63B113DD" w14:textId="7CD28E97" w:rsidR="00F21403" w:rsidRPr="00907D5A" w:rsidRDefault="00F21403" w:rsidP="00F21403">
      <w:pPr>
        <w:pStyle w:val="ListBullet"/>
        <w:rPr>
          <w:color w:val="auto"/>
          <w:lang w:eastAsia="en-US"/>
        </w:rPr>
      </w:pPr>
      <w:r w:rsidRPr="00907D5A">
        <w:rPr>
          <w:b/>
          <w:bCs/>
          <w:color w:val="auto"/>
          <w:lang w:eastAsia="en-US"/>
        </w:rPr>
        <w:t>BI &amp; Reporting Tools:</w:t>
      </w:r>
      <w:r w:rsidRPr="00907D5A">
        <w:rPr>
          <w:color w:val="auto"/>
          <w:lang w:eastAsia="en-US"/>
        </w:rPr>
        <w:t xml:space="preserve"> MicroStrategy, Power BI, Excel (Pivot Tables, VLOOKUP, Power Query, VBA), PowerPoint</w:t>
      </w:r>
    </w:p>
    <w:p w14:paraId="1B53ED83" w14:textId="44C851A2" w:rsidR="00F21403" w:rsidRPr="00907D5A" w:rsidRDefault="00F21403" w:rsidP="00F21403">
      <w:pPr>
        <w:pStyle w:val="ListBullet"/>
        <w:rPr>
          <w:color w:val="auto"/>
          <w:lang w:eastAsia="en-US"/>
        </w:rPr>
      </w:pPr>
      <w:r w:rsidRPr="00907D5A">
        <w:rPr>
          <w:b/>
          <w:bCs/>
          <w:color w:val="auto"/>
          <w:lang w:eastAsia="en-US"/>
        </w:rPr>
        <w:t>Data Modeling &amp; Analysis:</w:t>
      </w:r>
      <w:r w:rsidRPr="00907D5A">
        <w:rPr>
          <w:color w:val="auto"/>
          <w:lang w:eastAsia="en-US"/>
        </w:rPr>
        <w:t xml:space="preserve"> SQL, DAX, Access, Business Reporting, KPI Dashboards</w:t>
      </w:r>
    </w:p>
    <w:p w14:paraId="7DCB8776" w14:textId="1BD2BD52" w:rsidR="00F21403" w:rsidRPr="00907D5A" w:rsidRDefault="00F21403" w:rsidP="00F21403">
      <w:pPr>
        <w:pStyle w:val="ListBullet"/>
        <w:rPr>
          <w:color w:val="auto"/>
          <w:lang w:eastAsia="en-US"/>
        </w:rPr>
      </w:pPr>
      <w:r w:rsidRPr="00907D5A">
        <w:rPr>
          <w:b/>
          <w:bCs/>
          <w:color w:val="auto"/>
          <w:lang w:eastAsia="en-US"/>
        </w:rPr>
        <w:t>Retail Systems:</w:t>
      </w:r>
      <w:r w:rsidRPr="00907D5A">
        <w:rPr>
          <w:color w:val="auto"/>
          <w:lang w:eastAsia="en-US"/>
        </w:rPr>
        <w:t xml:space="preserve"> Merchandise Planning, RMS, PO Management</w:t>
      </w:r>
    </w:p>
    <w:p w14:paraId="0418C803" w14:textId="099380A6" w:rsidR="00F21403" w:rsidRPr="00907D5A" w:rsidRDefault="00F21403" w:rsidP="00F21403">
      <w:pPr>
        <w:pStyle w:val="ListBullet"/>
        <w:rPr>
          <w:color w:val="auto"/>
          <w:lang w:eastAsia="en-US"/>
        </w:rPr>
      </w:pPr>
      <w:r w:rsidRPr="00907D5A">
        <w:rPr>
          <w:b/>
          <w:bCs/>
          <w:color w:val="auto"/>
          <w:lang w:eastAsia="en-US"/>
        </w:rPr>
        <w:t>Collaboration Tools:</w:t>
      </w:r>
      <w:r w:rsidRPr="00907D5A">
        <w:rPr>
          <w:color w:val="auto"/>
          <w:lang w:eastAsia="en-US"/>
        </w:rPr>
        <w:t xml:space="preserve"> MS Teams, Outlook, SharePoint</w:t>
      </w:r>
    </w:p>
    <w:p w14:paraId="45BDBE3B" w14:textId="51048D40" w:rsidR="00F21403" w:rsidRPr="00907D5A" w:rsidRDefault="00F21403" w:rsidP="00F21403">
      <w:pPr>
        <w:pStyle w:val="ListBullet"/>
        <w:rPr>
          <w:color w:val="auto"/>
          <w:lang w:eastAsia="en-US"/>
        </w:rPr>
      </w:pPr>
      <w:r w:rsidRPr="00907D5A">
        <w:rPr>
          <w:b/>
          <w:bCs/>
          <w:color w:val="auto"/>
          <w:lang w:eastAsia="en-US"/>
        </w:rPr>
        <w:t>Soft Skills:</w:t>
      </w:r>
      <w:r w:rsidRPr="00907D5A">
        <w:rPr>
          <w:color w:val="auto"/>
          <w:lang w:eastAsia="en-US"/>
        </w:rPr>
        <w:t xml:space="preserve"> Communication, Stakeholder Management, Problem-Solving, Multi-tasking, Attention to Detail</w:t>
      </w:r>
    </w:p>
    <w:p w14:paraId="231DFE3A" w14:textId="152C7DD7" w:rsidR="00755531" w:rsidRPr="004840D7" w:rsidRDefault="00755531" w:rsidP="00755531">
      <w:pPr>
        <w:pStyle w:val="Heading1"/>
        <w:spacing w:before="0" w:after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907D5A">
        <w:rPr>
          <w:rFonts w:asciiTheme="minorHAnsi" w:hAnsiTheme="minorHAnsi" w:cstheme="minorHAnsi"/>
          <w:color w:val="auto"/>
          <w:sz w:val="20"/>
          <w:szCs w:val="20"/>
        </w:rPr>
        <w:t>CA</w:t>
      </w:r>
      <w:r w:rsidRPr="004840D7">
        <w:rPr>
          <w:rFonts w:asciiTheme="minorHAnsi" w:hAnsiTheme="minorHAnsi" w:cstheme="minorHAnsi"/>
          <w:color w:val="auto"/>
          <w:sz w:val="20"/>
          <w:szCs w:val="20"/>
        </w:rPr>
        <w:t>REER DEVELOPMENT</w:t>
      </w:r>
      <w:r w:rsidR="00C76CD4">
        <w:rPr>
          <w:rFonts w:asciiTheme="minorHAnsi" w:hAnsiTheme="minorHAnsi" w:cstheme="minorHAnsi"/>
          <w:color w:val="auto"/>
          <w:sz w:val="20"/>
          <w:szCs w:val="20"/>
        </w:rPr>
        <w:t xml:space="preserve">                                                                                     J</w:t>
      </w:r>
      <w:r w:rsidR="007628C3">
        <w:rPr>
          <w:rFonts w:asciiTheme="minorHAnsi" w:hAnsiTheme="minorHAnsi" w:cstheme="minorHAnsi"/>
          <w:color w:val="auto"/>
          <w:sz w:val="20"/>
          <w:szCs w:val="20"/>
        </w:rPr>
        <w:t>AN 2024 -</w:t>
      </w:r>
      <w:r w:rsidR="00C76CD4">
        <w:rPr>
          <w:rFonts w:asciiTheme="minorHAnsi" w:hAnsiTheme="minorHAnsi" w:cstheme="minorHAnsi"/>
          <w:color w:val="auto"/>
          <w:sz w:val="20"/>
          <w:szCs w:val="20"/>
        </w:rPr>
        <w:t xml:space="preserve"> present</w:t>
      </w:r>
    </w:p>
    <w:p w14:paraId="50AEB483" w14:textId="76D034D6" w:rsidR="00755531" w:rsidRPr="00E84C3B" w:rsidRDefault="00755531" w:rsidP="00C66A67">
      <w:pPr>
        <w:pStyle w:val="ListBullet"/>
        <w:numPr>
          <w:ilvl w:val="0"/>
          <w:numId w:val="0"/>
        </w:numPr>
        <w:spacing w:before="240" w:line="240" w:lineRule="auto"/>
        <w:ind w:left="4"/>
        <w:rPr>
          <w:rFonts w:cstheme="minorHAnsi"/>
          <w:color w:val="auto"/>
        </w:rPr>
      </w:pPr>
      <w:r w:rsidRPr="00E84C3B">
        <w:rPr>
          <w:rFonts w:cstheme="minorHAnsi"/>
          <w:color w:val="auto"/>
        </w:rPr>
        <w:t>Planned professional development period focused on enhancing Business Intelligence expertise and staying industry-ready:</w:t>
      </w:r>
    </w:p>
    <w:p w14:paraId="00491A5A" w14:textId="77777777" w:rsidR="00A5232E" w:rsidRDefault="00755531" w:rsidP="00FF69A9">
      <w:pPr>
        <w:pStyle w:val="ListBullet"/>
        <w:spacing w:line="276" w:lineRule="auto"/>
        <w:rPr>
          <w:rFonts w:cstheme="minorHAnsi"/>
          <w:color w:val="auto"/>
        </w:rPr>
      </w:pPr>
      <w:r w:rsidRPr="00A5232E">
        <w:rPr>
          <w:color w:val="auto"/>
          <w:lang w:eastAsia="en-US"/>
        </w:rPr>
        <w:t>Earned</w:t>
      </w:r>
      <w:r w:rsidRPr="00E84C3B">
        <w:rPr>
          <w:rFonts w:cstheme="minorHAnsi"/>
          <w:color w:val="auto"/>
        </w:rPr>
        <w:t xml:space="preserve"> Microsoft Certified</w:t>
      </w:r>
      <w:r w:rsidRPr="00C76CD4">
        <w:rPr>
          <w:rFonts w:cstheme="minorHAnsi"/>
          <w:b/>
          <w:bCs/>
          <w:color w:val="auto"/>
        </w:rPr>
        <w:t xml:space="preserve">: </w:t>
      </w:r>
      <w:r w:rsidR="00C76CD4">
        <w:rPr>
          <w:rFonts w:cstheme="minorHAnsi"/>
          <w:b/>
          <w:bCs/>
          <w:color w:val="auto"/>
        </w:rPr>
        <w:t xml:space="preserve">Power BI </w:t>
      </w:r>
      <w:r w:rsidRPr="00C76CD4">
        <w:rPr>
          <w:rFonts w:cstheme="minorHAnsi"/>
          <w:b/>
          <w:bCs/>
          <w:color w:val="auto"/>
        </w:rPr>
        <w:t>Data Analyst Associate</w:t>
      </w:r>
      <w:r w:rsidRPr="00E84C3B">
        <w:rPr>
          <w:rFonts w:cstheme="minorHAnsi"/>
          <w:color w:val="auto"/>
        </w:rPr>
        <w:t xml:space="preserve"> credential. </w:t>
      </w:r>
    </w:p>
    <w:p w14:paraId="41E78980" w14:textId="77777777" w:rsidR="00A5232E" w:rsidRDefault="00755531" w:rsidP="00FF69A9">
      <w:pPr>
        <w:pStyle w:val="ListBullet"/>
        <w:spacing w:line="276" w:lineRule="auto"/>
        <w:rPr>
          <w:rFonts w:cstheme="minorHAnsi"/>
          <w:color w:val="auto"/>
        </w:rPr>
      </w:pPr>
      <w:r w:rsidRPr="00A5232E">
        <w:rPr>
          <w:rFonts w:cstheme="minorHAnsi"/>
          <w:color w:val="auto"/>
        </w:rPr>
        <w:t xml:space="preserve">Completed multiple Power BI projects emphasizing advanced DAX, M Language, and data modeling. </w:t>
      </w:r>
    </w:p>
    <w:p w14:paraId="445D18FF" w14:textId="77777777" w:rsidR="00A5232E" w:rsidRDefault="00755531" w:rsidP="00FF69A9">
      <w:pPr>
        <w:pStyle w:val="ListBullet"/>
        <w:spacing w:line="276" w:lineRule="auto"/>
        <w:rPr>
          <w:rFonts w:cstheme="minorHAnsi"/>
          <w:color w:val="auto"/>
        </w:rPr>
      </w:pPr>
      <w:r w:rsidRPr="00A5232E">
        <w:rPr>
          <w:rFonts w:cstheme="minorHAnsi"/>
          <w:color w:val="auto"/>
        </w:rPr>
        <w:t xml:space="preserve">Designed ETL workflows integrating SQL Server, Power Query, and Azure Synapse. </w:t>
      </w:r>
    </w:p>
    <w:p w14:paraId="5D6D980F" w14:textId="2615DEFE" w:rsidR="00552CAC" w:rsidRDefault="00755531" w:rsidP="00552CAC">
      <w:pPr>
        <w:pStyle w:val="ListBullet"/>
        <w:spacing w:line="276" w:lineRule="auto"/>
        <w:rPr>
          <w:rFonts w:cstheme="minorHAnsi"/>
          <w:color w:val="auto"/>
        </w:rPr>
      </w:pPr>
      <w:r w:rsidRPr="00A5232E">
        <w:rPr>
          <w:rFonts w:cstheme="minorHAnsi"/>
          <w:color w:val="auto"/>
        </w:rPr>
        <w:t>Stayed engaged with industry trends through online workshops, forums, and case studies.</w:t>
      </w:r>
    </w:p>
    <w:p w14:paraId="0FC83AFA" w14:textId="77777777" w:rsidR="00552CAC" w:rsidRPr="00C5036C" w:rsidRDefault="00552CAC" w:rsidP="00552CAC">
      <w:pPr>
        <w:pStyle w:val="Heading1"/>
        <w:spacing w:after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5036C">
        <w:rPr>
          <w:rFonts w:asciiTheme="minorHAnsi" w:hAnsiTheme="minorHAnsi" w:cstheme="minorHAnsi"/>
          <w:color w:val="auto"/>
          <w:sz w:val="20"/>
          <w:szCs w:val="20"/>
        </w:rPr>
        <w:t>education</w:t>
      </w:r>
    </w:p>
    <w:p w14:paraId="0F8B5480" w14:textId="77777777" w:rsidR="00552CAC" w:rsidRPr="00C5036C" w:rsidRDefault="00552CAC" w:rsidP="00552CAC">
      <w:pPr>
        <w:pStyle w:val="ListBullet"/>
        <w:numPr>
          <w:ilvl w:val="0"/>
          <w:numId w:val="0"/>
        </w:numPr>
        <w:spacing w:before="240"/>
        <w:ind w:left="216" w:hanging="216"/>
        <w:jc w:val="both"/>
        <w:rPr>
          <w:rFonts w:cstheme="minorHAnsi"/>
          <w:color w:val="auto"/>
        </w:rPr>
      </w:pPr>
      <w:r w:rsidRPr="00C5036C">
        <w:rPr>
          <w:rFonts w:cstheme="minorHAnsi"/>
          <w:color w:val="auto"/>
        </w:rPr>
        <w:t>Bachelor of Technology – Information Technology | Vel Tech – Anna University |2004 – 2008 | India</w:t>
      </w:r>
    </w:p>
    <w:p w14:paraId="35D6E2D1" w14:textId="77777777" w:rsidR="00552CAC" w:rsidRPr="00552CAC" w:rsidRDefault="00552CAC" w:rsidP="00552CAC">
      <w:pPr>
        <w:pStyle w:val="ListBullet"/>
        <w:numPr>
          <w:ilvl w:val="0"/>
          <w:numId w:val="0"/>
        </w:numPr>
        <w:spacing w:line="276" w:lineRule="auto"/>
        <w:ind w:left="216" w:hanging="216"/>
        <w:rPr>
          <w:rFonts w:cstheme="minorHAnsi"/>
          <w:color w:val="auto"/>
        </w:rPr>
      </w:pPr>
    </w:p>
    <w:p w14:paraId="570A254E" w14:textId="77777777" w:rsidR="00FB2FB9" w:rsidRPr="00DB79C8" w:rsidRDefault="00FB2FB9" w:rsidP="00A5232E">
      <w:pPr>
        <w:pStyle w:val="Heading1"/>
        <w:spacing w:before="0" w:after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B79C8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professional </w:t>
      </w:r>
      <w:sdt>
        <w:sdtPr>
          <w:rPr>
            <w:rFonts w:asciiTheme="minorHAnsi" w:hAnsiTheme="minorHAnsi" w:cstheme="minorHAnsi"/>
            <w:color w:val="auto"/>
            <w:sz w:val="20"/>
            <w:szCs w:val="20"/>
          </w:rPr>
          <w:id w:val="1728489637"/>
          <w:placeholder>
            <w:docPart w:val="E6A374600A2246CEA774B7B6B8947779"/>
          </w:placeholder>
          <w:temporary/>
          <w:showingPlcHdr/>
          <w15:appearance w15:val="hidden"/>
        </w:sdtPr>
        <w:sdtEndPr/>
        <w:sdtContent>
          <w:r w:rsidRPr="00DB79C8">
            <w:rPr>
              <w:rFonts w:asciiTheme="minorHAnsi" w:hAnsiTheme="minorHAnsi" w:cstheme="minorHAnsi"/>
              <w:color w:val="auto"/>
              <w:sz w:val="20"/>
              <w:szCs w:val="20"/>
            </w:rPr>
            <w:t>Experience</w:t>
          </w:r>
        </w:sdtContent>
      </w:sdt>
    </w:p>
    <w:p w14:paraId="3B45FC60" w14:textId="6371A02B" w:rsidR="00FB2FB9" w:rsidRPr="001C7D0D" w:rsidRDefault="00FB2FB9" w:rsidP="00EB6305">
      <w:pPr>
        <w:spacing w:before="240" w:after="0" w:line="240" w:lineRule="auto"/>
        <w:jc w:val="both"/>
        <w:rPr>
          <w:rFonts w:cstheme="minorHAnsi"/>
          <w:b/>
          <w:bCs/>
          <w:color w:val="auto"/>
          <w:sz w:val="22"/>
          <w:szCs w:val="22"/>
        </w:rPr>
      </w:pPr>
      <w:r w:rsidRPr="009D581E">
        <w:rPr>
          <w:rFonts w:cstheme="minorHAnsi"/>
          <w:b/>
          <w:bCs/>
          <w:color w:val="auto"/>
          <w:sz w:val="22"/>
          <w:szCs w:val="22"/>
          <w:highlight w:val="lightGray"/>
        </w:rPr>
        <w:t xml:space="preserve">Tata Consultancy Services | </w:t>
      </w:r>
      <w:r w:rsidR="00320311" w:rsidRPr="009D581E">
        <w:rPr>
          <w:rFonts w:cstheme="minorHAnsi"/>
          <w:b/>
          <w:bCs/>
          <w:color w:val="auto"/>
          <w:sz w:val="22"/>
          <w:szCs w:val="22"/>
          <w:highlight w:val="lightGray"/>
        </w:rPr>
        <w:t xml:space="preserve">Data Analyst </w:t>
      </w:r>
      <w:r w:rsidRPr="009D581E">
        <w:rPr>
          <w:rFonts w:cstheme="minorHAnsi"/>
          <w:b/>
          <w:bCs/>
          <w:color w:val="auto"/>
          <w:sz w:val="22"/>
          <w:szCs w:val="22"/>
          <w:highlight w:val="lightGray"/>
        </w:rPr>
        <w:t>| Florida - Remote | Jan 2023 – Jan 2024</w:t>
      </w:r>
    </w:p>
    <w:p w14:paraId="098015A5" w14:textId="77777777" w:rsidR="00B76958" w:rsidRPr="00B76958" w:rsidRDefault="00B76958" w:rsidP="00056941">
      <w:pPr>
        <w:pStyle w:val="ListBullet"/>
        <w:spacing w:before="240"/>
        <w:rPr>
          <w:color w:val="auto"/>
          <w:lang w:eastAsia="en-US"/>
        </w:rPr>
      </w:pPr>
      <w:r w:rsidRPr="00B76958">
        <w:rPr>
          <w:color w:val="auto"/>
          <w:lang w:eastAsia="en-US"/>
        </w:rPr>
        <w:t xml:space="preserve">Designed and deployed </w:t>
      </w:r>
      <w:r w:rsidRPr="00B76958">
        <w:rPr>
          <w:b/>
          <w:bCs/>
          <w:color w:val="auto"/>
          <w:lang w:eastAsia="en-US"/>
        </w:rPr>
        <w:t>Power BI dashboards</w:t>
      </w:r>
      <w:r w:rsidRPr="00B76958">
        <w:rPr>
          <w:color w:val="auto"/>
          <w:lang w:eastAsia="en-US"/>
        </w:rPr>
        <w:t xml:space="preserve"> for business stakeholders, improving visibility into KPIs across retail and HR systems.</w:t>
      </w:r>
    </w:p>
    <w:p w14:paraId="11CB0C2C" w14:textId="77777777" w:rsidR="00B76958" w:rsidRPr="00B76958" w:rsidRDefault="00B76958" w:rsidP="00B76958">
      <w:pPr>
        <w:pStyle w:val="ListBullet"/>
        <w:rPr>
          <w:color w:val="auto"/>
          <w:lang w:eastAsia="en-US"/>
        </w:rPr>
      </w:pPr>
      <w:r w:rsidRPr="00B76958">
        <w:rPr>
          <w:color w:val="auto"/>
          <w:lang w:eastAsia="en-US"/>
        </w:rPr>
        <w:t xml:space="preserve">Supported </w:t>
      </w:r>
      <w:r w:rsidRPr="00B76958">
        <w:rPr>
          <w:b/>
          <w:bCs/>
          <w:color w:val="auto"/>
          <w:lang w:eastAsia="en-US"/>
        </w:rPr>
        <w:t>merchandise planning analysis</w:t>
      </w:r>
      <w:r w:rsidRPr="00B76958">
        <w:rPr>
          <w:color w:val="auto"/>
          <w:lang w:eastAsia="en-US"/>
        </w:rPr>
        <w:t xml:space="preserve"> by building interactive reports integrating data from RMS and PO management systems.</w:t>
      </w:r>
    </w:p>
    <w:p w14:paraId="359EB46C" w14:textId="77777777" w:rsidR="00B76958" w:rsidRPr="00B76958" w:rsidRDefault="00B76958" w:rsidP="00B76958">
      <w:pPr>
        <w:pStyle w:val="ListBullet"/>
        <w:rPr>
          <w:color w:val="auto"/>
          <w:lang w:eastAsia="en-US"/>
        </w:rPr>
      </w:pPr>
      <w:r w:rsidRPr="00B76958">
        <w:rPr>
          <w:color w:val="auto"/>
          <w:lang w:eastAsia="en-US"/>
        </w:rPr>
        <w:t xml:space="preserve">Optimized SQL queries and DAX measures to improve dashboard refresh times by </w:t>
      </w:r>
      <w:r w:rsidRPr="00B76958">
        <w:rPr>
          <w:b/>
          <w:bCs/>
          <w:color w:val="auto"/>
          <w:lang w:eastAsia="en-US"/>
        </w:rPr>
        <w:t>30%</w:t>
      </w:r>
      <w:r w:rsidRPr="00B76958">
        <w:rPr>
          <w:color w:val="auto"/>
          <w:lang w:eastAsia="en-US"/>
        </w:rPr>
        <w:t>.</w:t>
      </w:r>
    </w:p>
    <w:p w14:paraId="247C752B" w14:textId="77777777" w:rsidR="00B76958" w:rsidRPr="00B76958" w:rsidRDefault="00B76958" w:rsidP="00B76958">
      <w:pPr>
        <w:pStyle w:val="ListBullet"/>
        <w:rPr>
          <w:color w:val="auto"/>
          <w:lang w:eastAsia="en-US"/>
        </w:rPr>
      </w:pPr>
      <w:r w:rsidRPr="00B76958">
        <w:rPr>
          <w:color w:val="auto"/>
          <w:lang w:eastAsia="en-US"/>
        </w:rPr>
        <w:t xml:space="preserve">Partnered with cross-functional teams in an </w:t>
      </w:r>
      <w:r w:rsidRPr="00B76958">
        <w:rPr>
          <w:b/>
          <w:bCs/>
          <w:color w:val="auto"/>
          <w:lang w:eastAsia="en-US"/>
        </w:rPr>
        <w:t>Agile environment</w:t>
      </w:r>
      <w:r w:rsidRPr="00B76958">
        <w:rPr>
          <w:color w:val="auto"/>
          <w:lang w:eastAsia="en-US"/>
        </w:rPr>
        <w:t xml:space="preserve"> to gather requirements, perform UAT, and deliver BI solutions aligned with business needs.</w:t>
      </w:r>
    </w:p>
    <w:p w14:paraId="5D6A2D93" w14:textId="3DFBB99E" w:rsidR="00FB2FB9" w:rsidRPr="009D581E" w:rsidRDefault="00FB2FB9" w:rsidP="00742D9B">
      <w:pPr>
        <w:pStyle w:val="ListBullet"/>
        <w:numPr>
          <w:ilvl w:val="0"/>
          <w:numId w:val="0"/>
        </w:numPr>
        <w:spacing w:after="0" w:line="240" w:lineRule="auto"/>
        <w:jc w:val="both"/>
        <w:rPr>
          <w:rFonts w:cstheme="minorHAnsi"/>
          <w:b/>
          <w:bCs/>
          <w:color w:val="auto"/>
          <w:sz w:val="22"/>
          <w:szCs w:val="22"/>
        </w:rPr>
      </w:pPr>
      <w:r w:rsidRPr="00113438">
        <w:rPr>
          <w:rFonts w:cstheme="minorHAnsi"/>
          <w:b/>
          <w:bCs/>
          <w:color w:val="auto"/>
          <w:sz w:val="22"/>
          <w:szCs w:val="22"/>
          <w:highlight w:val="lightGray"/>
        </w:rPr>
        <w:t>D</w:t>
      </w:r>
      <w:r w:rsidRPr="009D581E">
        <w:rPr>
          <w:rFonts w:cstheme="minorHAnsi"/>
          <w:b/>
          <w:bCs/>
          <w:color w:val="auto"/>
          <w:sz w:val="22"/>
          <w:szCs w:val="22"/>
          <w:highlight w:val="lightGray"/>
        </w:rPr>
        <w:t xml:space="preserve">enken Solutions Inc | </w:t>
      </w:r>
      <w:r w:rsidR="00055B9B">
        <w:rPr>
          <w:rFonts w:cstheme="minorHAnsi"/>
          <w:b/>
          <w:bCs/>
          <w:color w:val="auto"/>
          <w:sz w:val="22"/>
          <w:szCs w:val="22"/>
          <w:highlight w:val="lightGray"/>
        </w:rPr>
        <w:t>Data Analyst</w:t>
      </w:r>
      <w:r w:rsidRPr="009D581E">
        <w:rPr>
          <w:rFonts w:cstheme="minorHAnsi"/>
          <w:b/>
          <w:bCs/>
          <w:color w:val="auto"/>
          <w:sz w:val="22"/>
          <w:szCs w:val="22"/>
          <w:highlight w:val="lightGray"/>
        </w:rPr>
        <w:t xml:space="preserve"> | California - Remote | Oct 2021 – Dec 2022</w:t>
      </w:r>
    </w:p>
    <w:p w14:paraId="4FAEF6AE" w14:textId="37DF2191" w:rsidR="00056941" w:rsidRPr="00D17F2C" w:rsidRDefault="00056941" w:rsidP="00D17F2C">
      <w:pPr>
        <w:pStyle w:val="ListBullet"/>
        <w:spacing w:before="240"/>
        <w:rPr>
          <w:color w:val="auto"/>
          <w:lang w:eastAsia="en-US"/>
        </w:rPr>
      </w:pPr>
      <w:r w:rsidRPr="00D17F2C">
        <w:rPr>
          <w:color w:val="auto"/>
          <w:lang w:eastAsia="en-US"/>
        </w:rPr>
        <w:t xml:space="preserve">Collaborated with Merchandising &amp; Finance teams to develop </w:t>
      </w:r>
      <w:r w:rsidRPr="00D17F2C">
        <w:rPr>
          <w:b/>
          <w:bCs/>
          <w:color w:val="auto"/>
          <w:lang w:eastAsia="en-US"/>
        </w:rPr>
        <w:t>business reports</w:t>
      </w:r>
      <w:r w:rsidRPr="00D17F2C">
        <w:rPr>
          <w:color w:val="auto"/>
          <w:lang w:eastAsia="en-US"/>
        </w:rPr>
        <w:t xml:space="preserve"> supporting inventory and promotional planning.</w:t>
      </w:r>
    </w:p>
    <w:p w14:paraId="063A480F" w14:textId="6DD54640" w:rsidR="00056941" w:rsidRPr="00D17F2C" w:rsidRDefault="00056941" w:rsidP="00056941">
      <w:pPr>
        <w:pStyle w:val="ListBullet"/>
        <w:rPr>
          <w:color w:val="auto"/>
          <w:lang w:eastAsia="en-US"/>
        </w:rPr>
      </w:pPr>
      <w:r w:rsidRPr="00D17F2C">
        <w:rPr>
          <w:color w:val="auto"/>
          <w:lang w:eastAsia="en-US"/>
        </w:rPr>
        <w:t xml:space="preserve">Created </w:t>
      </w:r>
      <w:r w:rsidRPr="00D17F2C">
        <w:rPr>
          <w:b/>
          <w:bCs/>
          <w:color w:val="auto"/>
          <w:lang w:eastAsia="en-US"/>
        </w:rPr>
        <w:t>automated Excel/Power BI dashboards</w:t>
      </w:r>
      <w:r w:rsidRPr="00D17F2C">
        <w:rPr>
          <w:color w:val="auto"/>
          <w:lang w:eastAsia="en-US"/>
        </w:rPr>
        <w:t xml:space="preserve"> for sales and purchase order tracking, reducing manual reporting effort by </w:t>
      </w:r>
      <w:r w:rsidRPr="00D17F2C">
        <w:rPr>
          <w:b/>
          <w:bCs/>
          <w:color w:val="auto"/>
          <w:lang w:eastAsia="en-US"/>
        </w:rPr>
        <w:t>25 hours per month</w:t>
      </w:r>
      <w:r w:rsidRPr="00D17F2C">
        <w:rPr>
          <w:color w:val="auto"/>
          <w:lang w:eastAsia="en-US"/>
        </w:rPr>
        <w:t>.</w:t>
      </w:r>
    </w:p>
    <w:p w14:paraId="04EB0892" w14:textId="358ACBA5" w:rsidR="00056941" w:rsidRPr="00D17F2C" w:rsidRDefault="00056941" w:rsidP="00056941">
      <w:pPr>
        <w:pStyle w:val="ListBullet"/>
        <w:rPr>
          <w:color w:val="auto"/>
          <w:lang w:eastAsia="en-US"/>
        </w:rPr>
      </w:pPr>
      <w:r w:rsidRPr="00D17F2C">
        <w:rPr>
          <w:color w:val="auto"/>
          <w:lang w:eastAsia="en-US"/>
        </w:rPr>
        <w:t xml:space="preserve">Assisted in </w:t>
      </w:r>
      <w:r w:rsidRPr="00D17F2C">
        <w:rPr>
          <w:b/>
          <w:bCs/>
          <w:color w:val="auto"/>
          <w:lang w:eastAsia="en-US"/>
        </w:rPr>
        <w:t>merch planning</w:t>
      </w:r>
      <w:r w:rsidRPr="00D17F2C">
        <w:rPr>
          <w:color w:val="auto"/>
          <w:lang w:eastAsia="en-US"/>
        </w:rPr>
        <w:t xml:space="preserve"> by delivering forecasts and trend analyses on SKU-level performance across 700+ locations.</w:t>
      </w:r>
    </w:p>
    <w:p w14:paraId="47B48774" w14:textId="3E9B0C5F" w:rsidR="00056941" w:rsidRPr="00D17F2C" w:rsidRDefault="00056941" w:rsidP="00056941">
      <w:pPr>
        <w:pStyle w:val="ListBullet"/>
        <w:rPr>
          <w:color w:val="auto"/>
          <w:lang w:eastAsia="en-US"/>
        </w:rPr>
      </w:pPr>
      <w:r w:rsidRPr="00D17F2C">
        <w:rPr>
          <w:color w:val="auto"/>
          <w:lang w:eastAsia="en-US"/>
        </w:rPr>
        <w:t xml:space="preserve">Worked with leadership to provide </w:t>
      </w:r>
      <w:r w:rsidRPr="00D17F2C">
        <w:rPr>
          <w:b/>
          <w:bCs/>
          <w:color w:val="auto"/>
          <w:lang w:eastAsia="en-US"/>
        </w:rPr>
        <w:t>data-driven insights</w:t>
      </w:r>
      <w:r w:rsidRPr="00D17F2C">
        <w:rPr>
          <w:color w:val="auto"/>
          <w:lang w:eastAsia="en-US"/>
        </w:rPr>
        <w:t xml:space="preserve"> on cost, revenue, and margin improvement opportunities.</w:t>
      </w:r>
    </w:p>
    <w:p w14:paraId="3F977B63" w14:textId="77777777" w:rsidR="00D53A3D" w:rsidRPr="00D53A3D" w:rsidRDefault="00D53A3D" w:rsidP="00D53A3D">
      <w:pPr>
        <w:pStyle w:val="ListBullet"/>
        <w:numPr>
          <w:ilvl w:val="0"/>
          <w:numId w:val="0"/>
        </w:numPr>
        <w:spacing w:after="0" w:line="240" w:lineRule="auto"/>
        <w:jc w:val="both"/>
        <w:rPr>
          <w:rFonts w:cstheme="minorHAnsi"/>
          <w:b/>
          <w:bCs/>
          <w:color w:val="auto"/>
          <w:sz w:val="22"/>
          <w:szCs w:val="22"/>
          <w:highlight w:val="lightGray"/>
        </w:rPr>
      </w:pPr>
      <w:r w:rsidRPr="00D53A3D">
        <w:rPr>
          <w:rFonts w:cstheme="minorHAnsi"/>
          <w:b/>
          <w:bCs/>
          <w:color w:val="auto"/>
          <w:sz w:val="22"/>
          <w:szCs w:val="22"/>
          <w:highlight w:val="lightGray"/>
        </w:rPr>
        <w:t>HCL Technologies Ltd | India| Member Technical Staff Jul 2012 – Nov 2013</w:t>
      </w:r>
    </w:p>
    <w:p w14:paraId="31656865" w14:textId="50523AF4" w:rsidR="00D53A3D" w:rsidRPr="00D53A3D" w:rsidRDefault="00D53A3D" w:rsidP="00D53A3D">
      <w:pPr>
        <w:pStyle w:val="ListBullet"/>
        <w:spacing w:before="240" w:line="240" w:lineRule="auto"/>
        <w:jc w:val="both"/>
        <w:rPr>
          <w:color w:val="auto"/>
          <w:lang w:eastAsia="en-US"/>
        </w:rPr>
      </w:pPr>
      <w:r w:rsidRPr="00D53A3D">
        <w:rPr>
          <w:color w:val="auto"/>
          <w:lang w:eastAsia="en-US"/>
        </w:rPr>
        <w:t>Assisted in documenting user stories and acceptance criteria.</w:t>
      </w:r>
    </w:p>
    <w:p w14:paraId="1A62C5F5" w14:textId="60C822F8" w:rsidR="00D53A3D" w:rsidRPr="00D53A3D" w:rsidRDefault="00D53A3D" w:rsidP="00D53A3D">
      <w:pPr>
        <w:pStyle w:val="ListBullet"/>
        <w:spacing w:before="240" w:line="240" w:lineRule="auto"/>
        <w:jc w:val="both"/>
        <w:rPr>
          <w:color w:val="auto"/>
          <w:lang w:eastAsia="en-US"/>
        </w:rPr>
      </w:pPr>
      <w:r w:rsidRPr="00D53A3D">
        <w:rPr>
          <w:color w:val="auto"/>
          <w:lang w:eastAsia="en-US"/>
        </w:rPr>
        <w:t>Developed UAT scripts and coordinated testing cycles.</w:t>
      </w:r>
    </w:p>
    <w:p w14:paraId="5A51049F" w14:textId="0896C2A2" w:rsidR="00D53A3D" w:rsidRPr="00D53A3D" w:rsidRDefault="00D53A3D" w:rsidP="00D53A3D">
      <w:pPr>
        <w:pStyle w:val="ListBullet"/>
        <w:spacing w:before="240" w:line="240" w:lineRule="auto"/>
        <w:jc w:val="both"/>
        <w:rPr>
          <w:color w:val="auto"/>
          <w:lang w:eastAsia="en-US"/>
        </w:rPr>
      </w:pPr>
      <w:r w:rsidRPr="00D53A3D">
        <w:rPr>
          <w:color w:val="auto"/>
          <w:lang w:eastAsia="en-US"/>
        </w:rPr>
        <w:t>Created standard operating procedures (SOPs) and training documents.</w:t>
      </w:r>
    </w:p>
    <w:p w14:paraId="712B1F93" w14:textId="3E818916" w:rsidR="00D53A3D" w:rsidRPr="00D53A3D" w:rsidRDefault="00D53A3D" w:rsidP="00D53A3D">
      <w:pPr>
        <w:pStyle w:val="ListBullet"/>
        <w:spacing w:before="240" w:line="240" w:lineRule="auto"/>
        <w:jc w:val="both"/>
        <w:rPr>
          <w:color w:val="auto"/>
          <w:lang w:eastAsia="en-US"/>
        </w:rPr>
      </w:pPr>
      <w:r w:rsidRPr="00D53A3D">
        <w:rPr>
          <w:color w:val="auto"/>
          <w:lang w:eastAsia="en-US"/>
        </w:rPr>
        <w:t>Supported vulnerability and risk management system enhancements.</w:t>
      </w:r>
    </w:p>
    <w:p w14:paraId="1E67461D" w14:textId="3EFDA61C" w:rsidR="00D53A3D" w:rsidRPr="00D53A3D" w:rsidRDefault="00D53A3D" w:rsidP="00D53A3D">
      <w:pPr>
        <w:pStyle w:val="ListBullet"/>
        <w:spacing w:before="240" w:line="240" w:lineRule="auto"/>
        <w:jc w:val="both"/>
        <w:rPr>
          <w:color w:val="auto"/>
          <w:lang w:eastAsia="en-US"/>
        </w:rPr>
      </w:pPr>
      <w:r w:rsidRPr="00D53A3D">
        <w:rPr>
          <w:color w:val="auto"/>
          <w:lang w:eastAsia="en-US"/>
        </w:rPr>
        <w:t>Tools used: Microsoft Access, SSRS, SQL, Confluence</w:t>
      </w:r>
    </w:p>
    <w:p w14:paraId="15E1F769" w14:textId="77777777" w:rsidR="00552CAC" w:rsidRDefault="00552CAC" w:rsidP="00D53A3D">
      <w:pPr>
        <w:pStyle w:val="ListBullet"/>
        <w:numPr>
          <w:ilvl w:val="0"/>
          <w:numId w:val="0"/>
        </w:numPr>
        <w:spacing w:after="0" w:line="240" w:lineRule="auto"/>
        <w:jc w:val="both"/>
        <w:rPr>
          <w:rFonts w:cstheme="minorHAnsi"/>
          <w:b/>
          <w:bCs/>
          <w:color w:val="auto"/>
          <w:sz w:val="22"/>
          <w:szCs w:val="22"/>
          <w:highlight w:val="lightGray"/>
        </w:rPr>
      </w:pPr>
    </w:p>
    <w:p w14:paraId="0A9F6681" w14:textId="18DD2F6B" w:rsidR="00D53A3D" w:rsidRPr="00D53A3D" w:rsidRDefault="00D53A3D" w:rsidP="00D53A3D">
      <w:pPr>
        <w:pStyle w:val="ListBullet"/>
        <w:numPr>
          <w:ilvl w:val="0"/>
          <w:numId w:val="0"/>
        </w:numPr>
        <w:spacing w:after="0" w:line="240" w:lineRule="auto"/>
        <w:jc w:val="both"/>
        <w:rPr>
          <w:rFonts w:cstheme="minorHAnsi"/>
          <w:b/>
          <w:bCs/>
          <w:color w:val="auto"/>
          <w:sz w:val="22"/>
          <w:szCs w:val="22"/>
          <w:highlight w:val="lightGray"/>
        </w:rPr>
      </w:pPr>
      <w:proofErr w:type="spellStart"/>
      <w:r w:rsidRPr="00D53A3D">
        <w:rPr>
          <w:rFonts w:cstheme="minorHAnsi"/>
          <w:b/>
          <w:bCs/>
          <w:color w:val="auto"/>
          <w:sz w:val="22"/>
          <w:szCs w:val="22"/>
          <w:highlight w:val="lightGray"/>
        </w:rPr>
        <w:t>Ivesia</w:t>
      </w:r>
      <w:proofErr w:type="spellEnd"/>
      <w:r w:rsidRPr="00D53A3D">
        <w:rPr>
          <w:rFonts w:cstheme="minorHAnsi"/>
          <w:b/>
          <w:bCs/>
          <w:color w:val="auto"/>
          <w:sz w:val="22"/>
          <w:szCs w:val="22"/>
          <w:highlight w:val="lightGray"/>
        </w:rPr>
        <w:t xml:space="preserve"> Solutions Inc | India | Jr SQL Developer Jul 2010 – Aug 2012</w:t>
      </w:r>
    </w:p>
    <w:p w14:paraId="202C2A0C" w14:textId="35836589" w:rsidR="00D53A3D" w:rsidRPr="00D53A3D" w:rsidRDefault="00D53A3D" w:rsidP="00D53A3D">
      <w:pPr>
        <w:pStyle w:val="ListBullet"/>
        <w:spacing w:before="240" w:line="240" w:lineRule="auto"/>
        <w:jc w:val="both"/>
        <w:rPr>
          <w:color w:val="auto"/>
          <w:lang w:eastAsia="en-US"/>
        </w:rPr>
      </w:pPr>
      <w:r w:rsidRPr="00D53A3D">
        <w:rPr>
          <w:color w:val="auto"/>
          <w:lang w:eastAsia="en-US"/>
        </w:rPr>
        <w:t>Assisted senior analysts in conducting feasibility studies for legacy system replacements.</w:t>
      </w:r>
    </w:p>
    <w:p w14:paraId="5955D743" w14:textId="4BDE76E9" w:rsidR="00D53A3D" w:rsidRPr="00D53A3D" w:rsidRDefault="00D53A3D" w:rsidP="00D53A3D">
      <w:pPr>
        <w:pStyle w:val="ListBullet"/>
        <w:spacing w:before="240" w:line="240" w:lineRule="auto"/>
        <w:jc w:val="both"/>
        <w:rPr>
          <w:color w:val="auto"/>
          <w:lang w:eastAsia="en-US"/>
        </w:rPr>
      </w:pPr>
      <w:r w:rsidRPr="00D53A3D">
        <w:rPr>
          <w:color w:val="auto"/>
          <w:lang w:eastAsia="en-US"/>
        </w:rPr>
        <w:t>Documented current and future state workflows and created gap analysis reports.</w:t>
      </w:r>
    </w:p>
    <w:p w14:paraId="4D301B6D" w14:textId="6E17A129" w:rsidR="00D53A3D" w:rsidRPr="00D53A3D" w:rsidRDefault="00D53A3D" w:rsidP="00D53A3D">
      <w:pPr>
        <w:pStyle w:val="ListBullet"/>
        <w:spacing w:before="240" w:line="240" w:lineRule="auto"/>
        <w:jc w:val="both"/>
        <w:rPr>
          <w:color w:val="auto"/>
          <w:lang w:eastAsia="en-US"/>
        </w:rPr>
      </w:pPr>
      <w:r w:rsidRPr="00D53A3D">
        <w:rPr>
          <w:color w:val="auto"/>
          <w:lang w:eastAsia="en-US"/>
        </w:rPr>
        <w:t>Created SQL-based reports for monthly billing and accounting audits.</w:t>
      </w:r>
    </w:p>
    <w:p w14:paraId="499908A0" w14:textId="4A83A6A5" w:rsidR="00D53A3D" w:rsidRPr="00D53A3D" w:rsidRDefault="00D53A3D" w:rsidP="00D114D6">
      <w:pPr>
        <w:pStyle w:val="ListBullet"/>
        <w:spacing w:before="240" w:line="360" w:lineRule="auto"/>
        <w:jc w:val="both"/>
        <w:rPr>
          <w:color w:val="auto"/>
          <w:lang w:eastAsia="en-US"/>
        </w:rPr>
      </w:pPr>
      <w:r w:rsidRPr="00D53A3D">
        <w:rPr>
          <w:color w:val="auto"/>
          <w:lang w:eastAsia="en-US"/>
        </w:rPr>
        <w:t>Tools used: SQL Server, MS Excel</w:t>
      </w:r>
    </w:p>
    <w:p w14:paraId="6F5FC6F7" w14:textId="77777777" w:rsidR="00034590" w:rsidRPr="00C5036C" w:rsidRDefault="00034590" w:rsidP="00C5036C">
      <w:pPr>
        <w:pStyle w:val="Heading1"/>
        <w:spacing w:before="0" w:after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5036C">
        <w:rPr>
          <w:rFonts w:asciiTheme="minorHAnsi" w:hAnsiTheme="minorHAnsi" w:cstheme="minorHAnsi"/>
          <w:color w:val="auto"/>
          <w:sz w:val="20"/>
          <w:szCs w:val="20"/>
        </w:rPr>
        <w:lastRenderedPageBreak/>
        <w:t>Projects &amp; Portfolio Highlights</w:t>
      </w:r>
    </w:p>
    <w:p w14:paraId="4489EF9F" w14:textId="5CB45149" w:rsidR="00044DE1" w:rsidRPr="00044DE1" w:rsidRDefault="00044DE1" w:rsidP="00044DE1">
      <w:pPr>
        <w:pStyle w:val="ListBullet"/>
        <w:spacing w:before="240"/>
        <w:jc w:val="both"/>
        <w:rPr>
          <w:color w:val="auto"/>
          <w:lang w:eastAsia="en-US"/>
        </w:rPr>
      </w:pPr>
      <w:r w:rsidRPr="00044DE1">
        <w:rPr>
          <w:color w:val="auto"/>
          <w:lang w:eastAsia="en-US"/>
        </w:rPr>
        <w:t xml:space="preserve">Built </w:t>
      </w:r>
      <w:r w:rsidRPr="00044DE1">
        <w:rPr>
          <w:b/>
          <w:bCs/>
          <w:color w:val="auto"/>
          <w:lang w:eastAsia="en-US"/>
        </w:rPr>
        <w:t>self-service dashboards</w:t>
      </w:r>
      <w:r w:rsidRPr="00044DE1">
        <w:rPr>
          <w:color w:val="auto"/>
          <w:lang w:eastAsia="en-US"/>
        </w:rPr>
        <w:t xml:space="preserve"> in Power BI and MicroStrategy that reduced turnaround time for merchandising insights by 40%.</w:t>
      </w:r>
    </w:p>
    <w:p w14:paraId="7ABA792E" w14:textId="5C8025A3" w:rsidR="00044DE1" w:rsidRPr="00044DE1" w:rsidRDefault="00044DE1" w:rsidP="00044DE1">
      <w:pPr>
        <w:pStyle w:val="ListBullet"/>
        <w:spacing w:before="240"/>
        <w:jc w:val="both"/>
        <w:rPr>
          <w:color w:val="auto"/>
          <w:lang w:eastAsia="en-US"/>
        </w:rPr>
      </w:pPr>
      <w:r w:rsidRPr="00044DE1">
        <w:rPr>
          <w:color w:val="auto"/>
          <w:lang w:eastAsia="en-US"/>
        </w:rPr>
        <w:t xml:space="preserve">Partnered with stakeholders to enhance </w:t>
      </w:r>
      <w:r w:rsidRPr="00044DE1">
        <w:rPr>
          <w:b/>
          <w:bCs/>
          <w:color w:val="auto"/>
          <w:lang w:eastAsia="en-US"/>
        </w:rPr>
        <w:t>merch planning processes</w:t>
      </w:r>
      <w:r w:rsidRPr="00044DE1">
        <w:rPr>
          <w:color w:val="auto"/>
          <w:lang w:eastAsia="en-US"/>
        </w:rPr>
        <w:t>, improving forecast accuracy.</w:t>
      </w:r>
    </w:p>
    <w:p w14:paraId="5EC7D26B" w14:textId="005A1C7E" w:rsidR="00044DE1" w:rsidRPr="00044DE1" w:rsidRDefault="00044DE1" w:rsidP="00044DE1">
      <w:pPr>
        <w:pStyle w:val="ListBullet"/>
        <w:spacing w:before="240"/>
        <w:jc w:val="both"/>
        <w:rPr>
          <w:color w:val="auto"/>
          <w:lang w:eastAsia="en-US"/>
        </w:rPr>
      </w:pPr>
      <w:r w:rsidRPr="00044DE1">
        <w:rPr>
          <w:color w:val="auto"/>
          <w:lang w:eastAsia="en-US"/>
        </w:rPr>
        <w:t xml:space="preserve">Recognized for </w:t>
      </w:r>
      <w:r w:rsidRPr="00044DE1">
        <w:rPr>
          <w:b/>
          <w:bCs/>
          <w:color w:val="auto"/>
          <w:lang w:eastAsia="en-US"/>
        </w:rPr>
        <w:t>detail orientation and problem-solving</w:t>
      </w:r>
      <w:r w:rsidRPr="00044DE1">
        <w:rPr>
          <w:color w:val="auto"/>
          <w:lang w:eastAsia="en-US"/>
        </w:rPr>
        <w:t xml:space="preserve"> in managing complex retail datasets and reporting requirements.</w:t>
      </w:r>
    </w:p>
    <w:sectPr w:rsidR="00044DE1" w:rsidRPr="00044DE1">
      <w:footerReference w:type="default" r:id="rId9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F3970" w14:textId="77777777" w:rsidR="00F63E2F" w:rsidRDefault="00F63E2F">
      <w:r>
        <w:separator/>
      </w:r>
    </w:p>
  </w:endnote>
  <w:endnote w:type="continuationSeparator" w:id="0">
    <w:p w14:paraId="72F35CF0" w14:textId="77777777" w:rsidR="00F63E2F" w:rsidRDefault="00F63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E930B" w14:textId="77777777" w:rsidR="00910D2B" w:rsidRDefault="00257B26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8820" w14:textId="77777777" w:rsidR="00F63E2F" w:rsidRDefault="00F63E2F">
      <w:r>
        <w:separator/>
      </w:r>
    </w:p>
  </w:footnote>
  <w:footnote w:type="continuationSeparator" w:id="0">
    <w:p w14:paraId="6DA7DE59" w14:textId="77777777" w:rsidR="00F63E2F" w:rsidRDefault="00F63E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AA9F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B0221"/>
    <w:multiLevelType w:val="hybridMultilevel"/>
    <w:tmpl w:val="D422B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E1EB9"/>
    <w:multiLevelType w:val="multilevel"/>
    <w:tmpl w:val="B4D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44927"/>
    <w:multiLevelType w:val="hybridMultilevel"/>
    <w:tmpl w:val="49887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416C3"/>
    <w:multiLevelType w:val="hybridMultilevel"/>
    <w:tmpl w:val="CED2E5E6"/>
    <w:lvl w:ilvl="0" w:tplc="4D94BA74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:sz w:val="2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53FBA"/>
    <w:multiLevelType w:val="multilevel"/>
    <w:tmpl w:val="E2CA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D7C5A"/>
    <w:multiLevelType w:val="multilevel"/>
    <w:tmpl w:val="C82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9333A"/>
    <w:multiLevelType w:val="multilevel"/>
    <w:tmpl w:val="F5D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613921">
    <w:abstractNumId w:val="4"/>
  </w:num>
  <w:num w:numId="2" w16cid:durableId="220486923">
    <w:abstractNumId w:val="5"/>
  </w:num>
  <w:num w:numId="3" w16cid:durableId="949552335">
    <w:abstractNumId w:val="0"/>
  </w:num>
  <w:num w:numId="4" w16cid:durableId="762067106">
    <w:abstractNumId w:val="4"/>
  </w:num>
  <w:num w:numId="5" w16cid:durableId="1335916888">
    <w:abstractNumId w:val="4"/>
  </w:num>
  <w:num w:numId="6" w16cid:durableId="378553540">
    <w:abstractNumId w:val="8"/>
  </w:num>
  <w:num w:numId="7" w16cid:durableId="424692311">
    <w:abstractNumId w:val="4"/>
  </w:num>
  <w:num w:numId="8" w16cid:durableId="2044286129">
    <w:abstractNumId w:val="4"/>
  </w:num>
  <w:num w:numId="9" w16cid:durableId="1732776585">
    <w:abstractNumId w:val="4"/>
  </w:num>
  <w:num w:numId="10" w16cid:durableId="2096127359">
    <w:abstractNumId w:val="4"/>
  </w:num>
  <w:num w:numId="11" w16cid:durableId="1561480795">
    <w:abstractNumId w:val="4"/>
  </w:num>
  <w:num w:numId="12" w16cid:durableId="2112581787">
    <w:abstractNumId w:val="4"/>
  </w:num>
  <w:num w:numId="13" w16cid:durableId="1807773098">
    <w:abstractNumId w:val="4"/>
  </w:num>
  <w:num w:numId="14" w16cid:durableId="750658329">
    <w:abstractNumId w:val="4"/>
  </w:num>
  <w:num w:numId="15" w16cid:durableId="1028214449">
    <w:abstractNumId w:val="4"/>
  </w:num>
  <w:num w:numId="16" w16cid:durableId="378363533">
    <w:abstractNumId w:val="1"/>
  </w:num>
  <w:num w:numId="17" w16cid:durableId="230849593">
    <w:abstractNumId w:val="4"/>
  </w:num>
  <w:num w:numId="18" w16cid:durableId="292907857">
    <w:abstractNumId w:val="4"/>
  </w:num>
  <w:num w:numId="19" w16cid:durableId="931742280">
    <w:abstractNumId w:val="4"/>
  </w:num>
  <w:num w:numId="20" w16cid:durableId="523633668">
    <w:abstractNumId w:val="3"/>
  </w:num>
  <w:num w:numId="21" w16cid:durableId="810830025">
    <w:abstractNumId w:val="4"/>
  </w:num>
  <w:num w:numId="22" w16cid:durableId="774440674">
    <w:abstractNumId w:val="4"/>
  </w:num>
  <w:num w:numId="23" w16cid:durableId="331220332">
    <w:abstractNumId w:val="4"/>
  </w:num>
  <w:num w:numId="24" w16cid:durableId="1226523136">
    <w:abstractNumId w:val="4"/>
  </w:num>
  <w:num w:numId="25" w16cid:durableId="1344471994">
    <w:abstractNumId w:val="4"/>
  </w:num>
  <w:num w:numId="26" w16cid:durableId="1732456476">
    <w:abstractNumId w:val="2"/>
  </w:num>
  <w:num w:numId="27" w16cid:durableId="219445889">
    <w:abstractNumId w:val="4"/>
  </w:num>
  <w:num w:numId="28" w16cid:durableId="513497404">
    <w:abstractNumId w:val="4"/>
  </w:num>
  <w:num w:numId="29" w16cid:durableId="1990136753">
    <w:abstractNumId w:val="4"/>
  </w:num>
  <w:num w:numId="30" w16cid:durableId="1884946630">
    <w:abstractNumId w:val="4"/>
  </w:num>
  <w:num w:numId="31" w16cid:durableId="1566720774">
    <w:abstractNumId w:val="4"/>
  </w:num>
  <w:num w:numId="32" w16cid:durableId="1541286511">
    <w:abstractNumId w:val="4"/>
  </w:num>
  <w:num w:numId="33" w16cid:durableId="658310022">
    <w:abstractNumId w:val="4"/>
  </w:num>
  <w:num w:numId="34" w16cid:durableId="306865050">
    <w:abstractNumId w:val="4"/>
  </w:num>
  <w:num w:numId="35" w16cid:durableId="239103990">
    <w:abstractNumId w:val="4"/>
  </w:num>
  <w:num w:numId="36" w16cid:durableId="639269051">
    <w:abstractNumId w:val="4"/>
  </w:num>
  <w:num w:numId="37" w16cid:durableId="2097826040">
    <w:abstractNumId w:val="4"/>
  </w:num>
  <w:num w:numId="38" w16cid:durableId="62338301">
    <w:abstractNumId w:val="7"/>
  </w:num>
  <w:num w:numId="39" w16cid:durableId="961886287">
    <w:abstractNumId w:val="4"/>
  </w:num>
  <w:num w:numId="40" w16cid:durableId="26570990">
    <w:abstractNumId w:val="4"/>
  </w:num>
  <w:num w:numId="41" w16cid:durableId="1636640422">
    <w:abstractNumId w:val="4"/>
  </w:num>
  <w:num w:numId="42" w16cid:durableId="928194861">
    <w:abstractNumId w:val="4"/>
  </w:num>
  <w:num w:numId="43" w16cid:durableId="637299604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E1"/>
    <w:rsid w:val="00020689"/>
    <w:rsid w:val="00034590"/>
    <w:rsid w:val="00035A32"/>
    <w:rsid w:val="00037006"/>
    <w:rsid w:val="00041684"/>
    <w:rsid w:val="00044896"/>
    <w:rsid w:val="00044DE1"/>
    <w:rsid w:val="00053356"/>
    <w:rsid w:val="00053D7C"/>
    <w:rsid w:val="00055B9B"/>
    <w:rsid w:val="00056941"/>
    <w:rsid w:val="00060E4B"/>
    <w:rsid w:val="0007346C"/>
    <w:rsid w:val="00092617"/>
    <w:rsid w:val="00094B7A"/>
    <w:rsid w:val="000B0B26"/>
    <w:rsid w:val="000E7570"/>
    <w:rsid w:val="000F4609"/>
    <w:rsid w:val="00102A41"/>
    <w:rsid w:val="00113438"/>
    <w:rsid w:val="0011657D"/>
    <w:rsid w:val="00120322"/>
    <w:rsid w:val="00130A66"/>
    <w:rsid w:val="00147A96"/>
    <w:rsid w:val="00170F64"/>
    <w:rsid w:val="001B4F58"/>
    <w:rsid w:val="001C7D0D"/>
    <w:rsid w:val="001F5295"/>
    <w:rsid w:val="0020027A"/>
    <w:rsid w:val="002217A3"/>
    <w:rsid w:val="00222A48"/>
    <w:rsid w:val="002553CB"/>
    <w:rsid w:val="00257B26"/>
    <w:rsid w:val="00267B41"/>
    <w:rsid w:val="00276B44"/>
    <w:rsid w:val="002A727F"/>
    <w:rsid w:val="002C5CCA"/>
    <w:rsid w:val="002D5F64"/>
    <w:rsid w:val="002D6638"/>
    <w:rsid w:val="002E121C"/>
    <w:rsid w:val="002F1BA6"/>
    <w:rsid w:val="00303E02"/>
    <w:rsid w:val="00320311"/>
    <w:rsid w:val="00335843"/>
    <w:rsid w:val="00341FFB"/>
    <w:rsid w:val="003561DB"/>
    <w:rsid w:val="00380CC3"/>
    <w:rsid w:val="003B77B6"/>
    <w:rsid w:val="003D1A45"/>
    <w:rsid w:val="003E7FAE"/>
    <w:rsid w:val="004222E0"/>
    <w:rsid w:val="00442ABA"/>
    <w:rsid w:val="004566F7"/>
    <w:rsid w:val="00474996"/>
    <w:rsid w:val="00481CF2"/>
    <w:rsid w:val="004840D7"/>
    <w:rsid w:val="004A1A17"/>
    <w:rsid w:val="004A3F5A"/>
    <w:rsid w:val="004B7C17"/>
    <w:rsid w:val="004C4F61"/>
    <w:rsid w:val="004E7D54"/>
    <w:rsid w:val="005016B0"/>
    <w:rsid w:val="00520BD4"/>
    <w:rsid w:val="00525EEF"/>
    <w:rsid w:val="00527281"/>
    <w:rsid w:val="00527E7F"/>
    <w:rsid w:val="005311D8"/>
    <w:rsid w:val="00531FDC"/>
    <w:rsid w:val="005406DD"/>
    <w:rsid w:val="005467DC"/>
    <w:rsid w:val="005472FE"/>
    <w:rsid w:val="00552CAC"/>
    <w:rsid w:val="005562AC"/>
    <w:rsid w:val="00557960"/>
    <w:rsid w:val="005710F7"/>
    <w:rsid w:val="00597E1C"/>
    <w:rsid w:val="005C4CC8"/>
    <w:rsid w:val="005D30B1"/>
    <w:rsid w:val="005D4BEB"/>
    <w:rsid w:val="005F27D5"/>
    <w:rsid w:val="00603984"/>
    <w:rsid w:val="006154D8"/>
    <w:rsid w:val="0063527D"/>
    <w:rsid w:val="006702E9"/>
    <w:rsid w:val="00676EB4"/>
    <w:rsid w:val="00686C7E"/>
    <w:rsid w:val="006935BD"/>
    <w:rsid w:val="00694545"/>
    <w:rsid w:val="006A02E2"/>
    <w:rsid w:val="006A19F4"/>
    <w:rsid w:val="006B1817"/>
    <w:rsid w:val="006C3CB2"/>
    <w:rsid w:val="006F759A"/>
    <w:rsid w:val="007167E1"/>
    <w:rsid w:val="0072383B"/>
    <w:rsid w:val="00734D3D"/>
    <w:rsid w:val="00742D9B"/>
    <w:rsid w:val="00755531"/>
    <w:rsid w:val="007627C8"/>
    <w:rsid w:val="007628C3"/>
    <w:rsid w:val="00787EC3"/>
    <w:rsid w:val="00792CCC"/>
    <w:rsid w:val="00793080"/>
    <w:rsid w:val="00796CF6"/>
    <w:rsid w:val="007A2D63"/>
    <w:rsid w:val="007B753D"/>
    <w:rsid w:val="007C4062"/>
    <w:rsid w:val="007D5397"/>
    <w:rsid w:val="007E1068"/>
    <w:rsid w:val="007F334D"/>
    <w:rsid w:val="008061AE"/>
    <w:rsid w:val="00814C25"/>
    <w:rsid w:val="00845FC8"/>
    <w:rsid w:val="0085527A"/>
    <w:rsid w:val="0086686F"/>
    <w:rsid w:val="00873DEB"/>
    <w:rsid w:val="008757E0"/>
    <w:rsid w:val="008778B0"/>
    <w:rsid w:val="008831A7"/>
    <w:rsid w:val="008931D5"/>
    <w:rsid w:val="008A7BA8"/>
    <w:rsid w:val="008B7927"/>
    <w:rsid w:val="008D252B"/>
    <w:rsid w:val="008D35DB"/>
    <w:rsid w:val="008D4999"/>
    <w:rsid w:val="008D504F"/>
    <w:rsid w:val="008E60E8"/>
    <w:rsid w:val="00907D5A"/>
    <w:rsid w:val="00910D2B"/>
    <w:rsid w:val="00947CBD"/>
    <w:rsid w:val="00980654"/>
    <w:rsid w:val="00984C16"/>
    <w:rsid w:val="009A5AE9"/>
    <w:rsid w:val="009C2580"/>
    <w:rsid w:val="009D581E"/>
    <w:rsid w:val="009F25A7"/>
    <w:rsid w:val="00A16CDF"/>
    <w:rsid w:val="00A23AB9"/>
    <w:rsid w:val="00A25897"/>
    <w:rsid w:val="00A32003"/>
    <w:rsid w:val="00A34A22"/>
    <w:rsid w:val="00A427D1"/>
    <w:rsid w:val="00A5232E"/>
    <w:rsid w:val="00A61B63"/>
    <w:rsid w:val="00A67E38"/>
    <w:rsid w:val="00A819EA"/>
    <w:rsid w:val="00A85C36"/>
    <w:rsid w:val="00A861A4"/>
    <w:rsid w:val="00A93F5C"/>
    <w:rsid w:val="00AA0618"/>
    <w:rsid w:val="00AB1FDC"/>
    <w:rsid w:val="00AB2F37"/>
    <w:rsid w:val="00AD63DE"/>
    <w:rsid w:val="00AD7D69"/>
    <w:rsid w:val="00AF21A5"/>
    <w:rsid w:val="00AF481B"/>
    <w:rsid w:val="00AF4F3F"/>
    <w:rsid w:val="00B24178"/>
    <w:rsid w:val="00B366C2"/>
    <w:rsid w:val="00B42A05"/>
    <w:rsid w:val="00B45E06"/>
    <w:rsid w:val="00B63053"/>
    <w:rsid w:val="00B639B8"/>
    <w:rsid w:val="00B65263"/>
    <w:rsid w:val="00B76958"/>
    <w:rsid w:val="00B8162B"/>
    <w:rsid w:val="00B82984"/>
    <w:rsid w:val="00BA2A17"/>
    <w:rsid w:val="00BA495C"/>
    <w:rsid w:val="00BB1C59"/>
    <w:rsid w:val="00BD3919"/>
    <w:rsid w:val="00BE3E0E"/>
    <w:rsid w:val="00BF3302"/>
    <w:rsid w:val="00C0455C"/>
    <w:rsid w:val="00C13B62"/>
    <w:rsid w:val="00C26FD2"/>
    <w:rsid w:val="00C35D72"/>
    <w:rsid w:val="00C5036C"/>
    <w:rsid w:val="00C50EDB"/>
    <w:rsid w:val="00C55FF8"/>
    <w:rsid w:val="00C66A67"/>
    <w:rsid w:val="00C74FA3"/>
    <w:rsid w:val="00C76CD4"/>
    <w:rsid w:val="00C87DA0"/>
    <w:rsid w:val="00CB3C2E"/>
    <w:rsid w:val="00CC54DA"/>
    <w:rsid w:val="00CC7702"/>
    <w:rsid w:val="00D114D6"/>
    <w:rsid w:val="00D119C3"/>
    <w:rsid w:val="00D17F2C"/>
    <w:rsid w:val="00D23BC4"/>
    <w:rsid w:val="00D47CD1"/>
    <w:rsid w:val="00D53A3D"/>
    <w:rsid w:val="00D72860"/>
    <w:rsid w:val="00D86B7F"/>
    <w:rsid w:val="00DA3AAA"/>
    <w:rsid w:val="00DB79C8"/>
    <w:rsid w:val="00DD715B"/>
    <w:rsid w:val="00E121E9"/>
    <w:rsid w:val="00E12E34"/>
    <w:rsid w:val="00E3047D"/>
    <w:rsid w:val="00E31420"/>
    <w:rsid w:val="00E34A96"/>
    <w:rsid w:val="00E516D1"/>
    <w:rsid w:val="00E518D7"/>
    <w:rsid w:val="00E6626D"/>
    <w:rsid w:val="00E84C3B"/>
    <w:rsid w:val="00E85ECD"/>
    <w:rsid w:val="00E86F49"/>
    <w:rsid w:val="00E93FE3"/>
    <w:rsid w:val="00EB6305"/>
    <w:rsid w:val="00ED0D7F"/>
    <w:rsid w:val="00ED68EF"/>
    <w:rsid w:val="00EF3BB0"/>
    <w:rsid w:val="00F048E1"/>
    <w:rsid w:val="00F16C03"/>
    <w:rsid w:val="00F21403"/>
    <w:rsid w:val="00F26C07"/>
    <w:rsid w:val="00F341F0"/>
    <w:rsid w:val="00F40FF1"/>
    <w:rsid w:val="00F42C04"/>
    <w:rsid w:val="00F63E2F"/>
    <w:rsid w:val="00F81E9A"/>
    <w:rsid w:val="00FA3DAC"/>
    <w:rsid w:val="00FB2FB9"/>
    <w:rsid w:val="00FB3759"/>
    <w:rsid w:val="00FB3BE5"/>
    <w:rsid w:val="00FB77E3"/>
    <w:rsid w:val="00FE31AD"/>
    <w:rsid w:val="00FE4734"/>
    <w:rsid w:val="00FF08F7"/>
    <w:rsid w:val="00FF5788"/>
    <w:rsid w:val="00FF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CAA6A"/>
  <w15:chartTrackingRefBased/>
  <w15:docId w15:val="{34D66998-6729-4B41-AB0E-020571673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character" w:styleId="Hyperlink">
    <w:name w:val="Hyperlink"/>
    <w:basedOn w:val="DefaultParagraphFont"/>
    <w:uiPriority w:val="99"/>
    <w:unhideWhenUsed/>
    <w:rsid w:val="007167E1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7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7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6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yathri568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A374600A2246CEA774B7B6B8947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9A377-66A8-4E9E-8D1A-71527A039E23}"/>
      </w:docPartPr>
      <w:docPartBody>
        <w:p w:rsidR="00E22F5C" w:rsidRDefault="00E22F5C" w:rsidP="00E22F5C">
          <w:pPr>
            <w:pStyle w:val="E6A374600A2246CEA774B7B6B8947779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58699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B5"/>
    <w:rsid w:val="000B0B26"/>
    <w:rsid w:val="001545CC"/>
    <w:rsid w:val="001B151E"/>
    <w:rsid w:val="001B4F58"/>
    <w:rsid w:val="001D09B5"/>
    <w:rsid w:val="00222A48"/>
    <w:rsid w:val="00263AC9"/>
    <w:rsid w:val="003561DB"/>
    <w:rsid w:val="003E1256"/>
    <w:rsid w:val="00441E2F"/>
    <w:rsid w:val="004A5BE5"/>
    <w:rsid w:val="00536AC8"/>
    <w:rsid w:val="005562AC"/>
    <w:rsid w:val="00597C9D"/>
    <w:rsid w:val="005B441F"/>
    <w:rsid w:val="0063527D"/>
    <w:rsid w:val="006F759A"/>
    <w:rsid w:val="00787EC3"/>
    <w:rsid w:val="00796CF6"/>
    <w:rsid w:val="007E1068"/>
    <w:rsid w:val="008074B2"/>
    <w:rsid w:val="00845FC8"/>
    <w:rsid w:val="008A7BA8"/>
    <w:rsid w:val="008B0349"/>
    <w:rsid w:val="008F77F5"/>
    <w:rsid w:val="00A25897"/>
    <w:rsid w:val="00AA0618"/>
    <w:rsid w:val="00C37B14"/>
    <w:rsid w:val="00C50EDB"/>
    <w:rsid w:val="00DE7F11"/>
    <w:rsid w:val="00E22F5C"/>
    <w:rsid w:val="00E518D7"/>
    <w:rsid w:val="00E93FE3"/>
    <w:rsid w:val="00EE25EB"/>
    <w:rsid w:val="00F92A43"/>
    <w:rsid w:val="00FA3DAC"/>
    <w:rsid w:val="00FB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A374600A2246CEA774B7B6B8947779">
    <w:name w:val="E6A374600A2246CEA774B7B6B8947779"/>
    <w:rsid w:val="00E22F5C"/>
  </w:style>
  <w:style w:type="paragraph" w:styleId="ListBullet">
    <w:name w:val="List Bullet"/>
    <w:basedOn w:val="Normal"/>
    <w:uiPriority w:val="9"/>
    <w:qFormat/>
    <w:rsid w:val="001D09B5"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8628-F691-48F0-A8D5-040D4D8B9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3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Gayathri Ramachandran</cp:lastModifiedBy>
  <cp:revision>197</cp:revision>
  <dcterms:created xsi:type="dcterms:W3CDTF">2025-05-13T05:33:00Z</dcterms:created>
  <dcterms:modified xsi:type="dcterms:W3CDTF">2025-09-18T05:35:00Z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