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FD3218">
      <w:pPr>
        <w:pStyle w:val="9"/>
        <w:rPr>
          <w:rFonts w:hint="default" w:cs="Calibri" w:asciiTheme="minorAscii" w:hAnsiTheme="minorAscii"/>
          <w:b/>
          <w:bCs/>
          <w:color w:val="2E75B6" w:themeColor="accent1" w:themeShade="BF"/>
        </w:rPr>
      </w:pPr>
      <w:r>
        <w:rPr>
          <w:rFonts w:hint="default" w:cs="Calibri" w:asciiTheme="minorAscii" w:hAnsiTheme="minorAscii"/>
          <w:b/>
          <w:bCs/>
          <w:color w:val="2E75B6" w:themeColor="accent1" w:themeShade="BF"/>
        </w:rPr>
        <w:t>Janak</w:t>
      </w:r>
      <w:r>
        <w:rPr>
          <w:rFonts w:hint="default" w:cs="Calibri" w:asciiTheme="minorAscii" w:hAnsiTheme="minorAscii"/>
          <w:b/>
          <w:bCs/>
          <w:color w:val="2E75B6" w:themeColor="accent1" w:themeShade="BF"/>
          <w:spacing w:val="-4"/>
        </w:rPr>
        <w:t xml:space="preserve"> </w:t>
      </w:r>
      <w:r>
        <w:rPr>
          <w:rFonts w:hint="default" w:cs="Calibri" w:asciiTheme="minorAscii" w:hAnsiTheme="minorAscii"/>
          <w:b/>
          <w:bCs/>
          <w:color w:val="2E75B6" w:themeColor="accent1" w:themeShade="BF"/>
          <w:spacing w:val="-2"/>
        </w:rPr>
        <w:t>Kachhadiya</w:t>
      </w:r>
    </w:p>
    <w:p w14:paraId="72637193">
      <w:pPr>
        <w:pStyle w:val="2"/>
        <w:spacing w:before="0" w:line="341" w:lineRule="exact"/>
        <w:ind w:left="34"/>
        <w:rPr>
          <w:rFonts w:hint="default" w:cs="Calibri" w:asciiTheme="minorAscii" w:hAnsiTheme="minorAscii"/>
          <w:u w:val="none"/>
        </w:rPr>
      </w:pPr>
      <w:r>
        <w:rPr>
          <w:rFonts w:hint="default" w:cs="Calibri" w:asciiTheme="minorAscii" w:hAnsiTheme="minorAscii"/>
          <w:spacing w:val="-4"/>
          <w:u w:val="none"/>
          <w:lang w:val="en-IN"/>
        </w:rPr>
        <w:t>Data</w:t>
      </w:r>
      <w:r>
        <w:rPr>
          <w:rFonts w:hint="default" w:cs="Calibri" w:asciiTheme="minorAscii" w:hAnsiTheme="minorAscii"/>
          <w:spacing w:val="-4"/>
          <w:u w:val="none"/>
        </w:rPr>
        <w:t xml:space="preserve"> </w:t>
      </w:r>
      <w:r>
        <w:rPr>
          <w:rFonts w:hint="default" w:cs="Calibri" w:asciiTheme="minorAscii" w:hAnsiTheme="minorAscii"/>
          <w:spacing w:val="-2"/>
          <w:u w:val="none"/>
        </w:rPr>
        <w:t>Analyst</w:t>
      </w:r>
    </w:p>
    <w:p w14:paraId="15447D72">
      <w:pPr>
        <w:pStyle w:val="5"/>
        <w:spacing w:line="268" w:lineRule="exact"/>
        <w:ind w:left="191" w:right="41" w:firstLine="0"/>
        <w:jc w:val="center"/>
        <w:rPr>
          <w:rFonts w:hint="default" w:cs="Calibri" w:asciiTheme="minorAscii" w:hAnsiTheme="minorAscii"/>
          <w:lang w:val="en-IN"/>
        </w:rPr>
      </w:pPr>
      <w:r>
        <w:rPr>
          <w:rFonts w:hint="default" w:cs="Calibri" w:asciiTheme="minorAscii" w:hAnsiTheme="minorAscii"/>
        </w:rPr>
        <w:t>Cleveland,</w:t>
      </w:r>
      <w:r>
        <w:rPr>
          <w:rFonts w:hint="default" w:cs="Calibri" w:asciiTheme="minorAscii" w:hAnsiTheme="minorAscii"/>
          <w:spacing w:val="-12"/>
        </w:rPr>
        <w:t xml:space="preserve"> </w:t>
      </w:r>
      <w:r>
        <w:rPr>
          <w:rFonts w:hint="default" w:cs="Calibri" w:asciiTheme="minorAscii" w:hAnsiTheme="minorAscii"/>
        </w:rPr>
        <w:t>OH</w:t>
      </w:r>
      <w:r>
        <w:rPr>
          <w:rFonts w:hint="default" w:cs="Calibri" w:asciiTheme="minorAscii" w:hAnsiTheme="minorAscii"/>
          <w:spacing w:val="-12"/>
        </w:rPr>
        <w:t xml:space="preserve"> </w:t>
      </w:r>
      <w:r>
        <w:rPr>
          <w:rFonts w:hint="default" w:cs="Calibri" w:asciiTheme="minorAscii" w:hAnsiTheme="minorAscii"/>
        </w:rPr>
        <w:t>|</w:t>
      </w:r>
      <w:r>
        <w:rPr>
          <w:rFonts w:hint="default" w:cs="Calibri" w:asciiTheme="minorAscii" w:hAnsiTheme="minorAscii"/>
          <w:spacing w:val="-12"/>
        </w:rPr>
        <w:t xml:space="preserve"> </w:t>
      </w:r>
      <w:r>
        <w:rPr>
          <w:rFonts w:hint="default" w:cs="Calibri" w:asciiTheme="minorAscii" w:hAnsiTheme="minorAscii"/>
        </w:rPr>
        <w:t>+1</w:t>
      </w:r>
      <w:r>
        <w:rPr>
          <w:rFonts w:hint="default" w:cs="Calibri" w:asciiTheme="minorAscii" w:hAnsiTheme="minorAscii"/>
          <w:spacing w:val="-11"/>
        </w:rPr>
        <w:t xml:space="preserve"> </w:t>
      </w:r>
      <w:r>
        <w:rPr>
          <w:rFonts w:hint="default" w:cs="Calibri" w:asciiTheme="minorAscii" w:hAnsiTheme="minorAscii"/>
        </w:rPr>
        <w:t>(571)</w:t>
      </w:r>
      <w:r>
        <w:rPr>
          <w:rFonts w:hint="default" w:cs="Calibri" w:asciiTheme="minorAscii" w:hAnsiTheme="minorAscii"/>
          <w:spacing w:val="-12"/>
        </w:rPr>
        <w:t xml:space="preserve"> </w:t>
      </w:r>
      <w:r>
        <w:rPr>
          <w:rFonts w:hint="default" w:cs="Calibri" w:asciiTheme="minorAscii" w:hAnsiTheme="minorAscii"/>
        </w:rPr>
        <w:t>919</w:t>
      </w:r>
      <w:r>
        <w:rPr>
          <w:rFonts w:hint="default" w:cs="Calibri" w:asciiTheme="minorAscii" w:hAnsiTheme="minorAscii"/>
          <w:spacing w:val="-11"/>
        </w:rPr>
        <w:t xml:space="preserve"> </w:t>
      </w:r>
      <w:r>
        <w:rPr>
          <w:rFonts w:hint="default" w:cs="Calibri" w:asciiTheme="minorAscii" w:hAnsiTheme="minorAscii"/>
        </w:rPr>
        <w:t>8894</w:t>
      </w:r>
      <w:r>
        <w:rPr>
          <w:rFonts w:hint="default" w:cs="Calibri" w:asciiTheme="minorAscii" w:hAnsiTheme="minorAscii"/>
          <w:spacing w:val="-10"/>
        </w:rPr>
        <w:t xml:space="preserve"> </w:t>
      </w:r>
      <w:r>
        <w:rPr>
          <w:rFonts w:hint="default" w:cs="Calibri" w:asciiTheme="minorAscii" w:hAnsiTheme="minorAscii"/>
        </w:rPr>
        <w:t>|</w:t>
      </w:r>
      <w:r>
        <w:rPr>
          <w:rFonts w:hint="default" w:cs="Calibri" w:asciiTheme="minorAscii" w:hAnsiTheme="minorAscii"/>
          <w:spacing w:val="-11"/>
        </w:rPr>
        <w:t xml:space="preserve"> </w:t>
      </w:r>
      <w:r>
        <w:rPr>
          <w:rFonts w:hint="default" w:cs="Calibri" w:asciiTheme="minorAscii" w:hAnsiTheme="minorAscii"/>
        </w:rPr>
        <w:fldChar w:fldCharType="begin"/>
      </w:r>
      <w:r>
        <w:rPr>
          <w:rFonts w:hint="default" w:cs="Calibri" w:asciiTheme="minorAscii" w:hAnsiTheme="minorAscii"/>
        </w:rPr>
        <w:instrText xml:space="preserve"> HYPERLINK "mailto:Janakvkachhadiya@gmail.com" </w:instrText>
      </w:r>
      <w:r>
        <w:rPr>
          <w:rFonts w:hint="default" w:cs="Calibri" w:asciiTheme="minorAscii" w:hAnsiTheme="minorAscii"/>
        </w:rPr>
        <w:fldChar w:fldCharType="separate"/>
      </w:r>
      <w:r>
        <w:rPr>
          <w:rStyle w:val="6"/>
          <w:rFonts w:hint="default" w:cs="Calibri" w:asciiTheme="minorAscii" w:hAnsiTheme="minorAscii"/>
        </w:rPr>
        <w:t>Janakvkachhadiya@gmail.co</w:t>
      </w:r>
      <w:r>
        <w:rPr>
          <w:rStyle w:val="6"/>
          <w:rFonts w:hint="default" w:cs="Calibri" w:asciiTheme="minorAscii" w:hAnsiTheme="minorAscii"/>
          <w:lang w:val="en-IN"/>
        </w:rPr>
        <w:t>m</w:t>
      </w:r>
      <w:r>
        <w:rPr>
          <w:rFonts w:hint="default" w:cs="Calibri" w:asciiTheme="minorAscii" w:hAnsiTheme="minorAscii"/>
        </w:rPr>
        <w:fldChar w:fldCharType="end"/>
      </w:r>
    </w:p>
    <w:p w14:paraId="4AE70CA0">
      <w:pPr>
        <w:pBdr>
          <w:bottom w:val="single" w:color="auto" w:sz="4" w:space="0"/>
        </w:pBdr>
        <w:rPr>
          <w:rFonts w:hint="default" w:cs="Calibri" w:asciiTheme="minorAscii" w:hAnsiTheme="minorAscii"/>
          <w:b/>
          <w:bCs/>
          <w:color w:val="2E75B6" w:themeColor="accent1" w:themeShade="BF"/>
          <w:sz w:val="28"/>
          <w:szCs w:val="28"/>
          <w:lang w:val="en-IN"/>
        </w:rPr>
      </w:pPr>
      <w:r>
        <w:rPr>
          <w:rFonts w:hint="default" w:cs="Calibri" w:asciiTheme="minorAscii" w:hAnsiTheme="minorAscii"/>
          <w:b/>
          <w:bCs/>
          <w:color w:val="2E75B6" w:themeColor="accent1" w:themeShade="BF"/>
          <w:spacing w:val="-30"/>
          <w:sz w:val="28"/>
          <w:szCs w:val="28"/>
        </w:rPr>
        <w:t xml:space="preserve"> </w:t>
      </w:r>
      <w:r>
        <w:rPr>
          <w:rFonts w:hint="default" w:cs="Calibri" w:asciiTheme="minorAscii" w:hAnsiTheme="minorAscii"/>
          <w:b/>
          <w:bCs/>
          <w:color w:val="2E75B6" w:themeColor="accent1" w:themeShade="BF"/>
          <w:sz w:val="28"/>
          <w:szCs w:val="28"/>
          <w:lang w:val="en-IN"/>
        </w:rPr>
        <w:t>SUMMARY</w:t>
      </w:r>
    </w:p>
    <w:p w14:paraId="5D14A043">
      <w:pPr>
        <w:pStyle w:val="5"/>
        <w:spacing w:before="13"/>
        <w:ind w:left="59" w:right="99" w:firstLine="0"/>
        <w:jc w:val="both"/>
        <w:rPr>
          <w:rFonts w:hint="default" w:cs="Calibri" w:asciiTheme="minorAscii" w:hAnsiTheme="minorAscii"/>
          <w:sz w:val="21"/>
          <w:szCs w:val="21"/>
        </w:rPr>
      </w:pPr>
      <w:r>
        <w:rPr>
          <w:rFonts w:hint="default" w:eastAsia="SimSun" w:cs="Calibri" w:asciiTheme="minorAscii" w:hAnsiTheme="minorAscii"/>
          <w:sz w:val="21"/>
          <w:szCs w:val="21"/>
        </w:rPr>
        <w:t xml:space="preserve">Detail-oriented </w:t>
      </w:r>
      <w:r>
        <w:rPr>
          <w:rStyle w:val="8"/>
          <w:rFonts w:hint="default" w:eastAsia="SimSun" w:cs="Calibri" w:asciiTheme="minorAscii" w:hAnsiTheme="minorAscii"/>
          <w:sz w:val="21"/>
          <w:szCs w:val="21"/>
        </w:rPr>
        <w:t>Data Analyst</w:t>
      </w:r>
      <w:r>
        <w:rPr>
          <w:rFonts w:hint="default" w:eastAsia="SimSun" w:cs="Calibri" w:asciiTheme="minorAscii" w:hAnsiTheme="minorAscii"/>
          <w:sz w:val="21"/>
          <w:szCs w:val="21"/>
        </w:rPr>
        <w:t xml:space="preserve"> with 3 years of hands-on experience using data to uncover insights, streamline operations, and support strategic decision-making. Proficient in SQL, Python, Tableau, and Excel, with a strong background in dashboard development, data modeling, and statistical analysis. Skilled at transforming raw data into visual narratives and delivering reports that drive measurable business results. Known for collaborating well with business stakeholders and cross-functional teams to solve real-world problems through data.</w:t>
      </w:r>
    </w:p>
    <w:p w14:paraId="2C6AD71B">
      <w:pPr>
        <w:rPr>
          <w:rFonts w:hint="default" w:cs="Calibri" w:asciiTheme="minorAscii" w:hAnsiTheme="minorAscii"/>
          <w:lang w:val="en-IN"/>
        </w:rPr>
      </w:pPr>
    </w:p>
    <w:p w14:paraId="3FF4D8A1">
      <w:pPr>
        <w:pBdr>
          <w:bottom w:val="single" w:color="auto" w:sz="4" w:space="0"/>
        </w:pBdr>
        <w:rPr>
          <w:rFonts w:hint="default" w:cs="Calibri" w:asciiTheme="minorAscii" w:hAnsiTheme="minorAscii"/>
          <w:b/>
          <w:bCs/>
          <w:color w:val="2E75B6" w:themeColor="accent1" w:themeShade="BF"/>
          <w:sz w:val="28"/>
          <w:szCs w:val="28"/>
          <w:lang w:val="en-IN"/>
        </w:rPr>
      </w:pPr>
      <w:r>
        <w:rPr>
          <w:rFonts w:hint="default" w:cs="Calibri" w:asciiTheme="minorAscii" w:hAnsiTheme="minorAscii"/>
          <w:b/>
          <w:bCs/>
          <w:color w:val="2E75B6" w:themeColor="accent1" w:themeShade="BF"/>
          <w:sz w:val="28"/>
          <w:szCs w:val="28"/>
          <w:lang w:val="en-IN"/>
        </w:rPr>
        <w:t>SKILLS</w:t>
      </w:r>
    </w:p>
    <w:p w14:paraId="2D2BE460">
      <w:pPr>
        <w:numPr>
          <w:ilvl w:val="0"/>
          <w:numId w:val="1"/>
        </w:numPr>
        <w:ind w:left="420" w:leftChars="0" w:hanging="420" w:firstLineChars="0"/>
      </w:pPr>
      <w:r>
        <w:rPr>
          <w:rStyle w:val="8"/>
        </w:rPr>
        <w:t>Programming &amp; Scripting:</w:t>
      </w:r>
      <w:r>
        <w:t xml:space="preserve"> Python (Pandas, NumPy, Matplotlib, Seaborn), R, Bash</w:t>
      </w:r>
    </w:p>
    <w:p w14:paraId="61285435">
      <w:pPr>
        <w:numPr>
          <w:ilvl w:val="0"/>
          <w:numId w:val="1"/>
        </w:numPr>
        <w:ind w:left="420" w:leftChars="0" w:hanging="420" w:firstLineChars="0"/>
      </w:pPr>
      <w:r>
        <w:rPr>
          <w:rStyle w:val="8"/>
        </w:rPr>
        <w:t>Databases &amp; Querying:</w:t>
      </w:r>
      <w:r>
        <w:t xml:space="preserve"> SQL (MySQL, PostgreSQL, MS SQL Server), MongoDB</w:t>
      </w:r>
    </w:p>
    <w:p w14:paraId="2AB6EC0C">
      <w:pPr>
        <w:numPr>
          <w:ilvl w:val="0"/>
          <w:numId w:val="1"/>
        </w:numPr>
        <w:ind w:left="420" w:leftChars="0" w:hanging="420" w:firstLineChars="0"/>
      </w:pPr>
      <w:r>
        <w:rPr>
          <w:rStyle w:val="8"/>
        </w:rPr>
        <w:t>Data Visualization:</w:t>
      </w:r>
      <w:r>
        <w:t xml:space="preserve"> Tableau, Power BI, Google Data Studio</w:t>
      </w:r>
    </w:p>
    <w:p w14:paraId="330BF173">
      <w:pPr>
        <w:numPr>
          <w:ilvl w:val="0"/>
          <w:numId w:val="1"/>
        </w:numPr>
        <w:ind w:left="420" w:leftChars="0" w:hanging="420" w:firstLineChars="0"/>
      </w:pPr>
      <w:r>
        <w:rPr>
          <w:rStyle w:val="8"/>
        </w:rPr>
        <w:t>Data Wrangling &amp; ETL:</w:t>
      </w:r>
      <w:r>
        <w:t xml:space="preserve"> Alteryx, Talend, Power Query, Pandas</w:t>
      </w:r>
    </w:p>
    <w:p w14:paraId="0E6DE5EE">
      <w:pPr>
        <w:numPr>
          <w:ilvl w:val="0"/>
          <w:numId w:val="1"/>
        </w:numPr>
        <w:ind w:left="420" w:leftChars="0" w:hanging="420" w:firstLineChars="0"/>
      </w:pPr>
      <w:r>
        <w:rPr>
          <w:rStyle w:val="8"/>
        </w:rPr>
        <w:t>Cloud Platforms:</w:t>
      </w:r>
      <w:r>
        <w:t xml:space="preserve"> AWS (Redshift, S3), Google BigQuery, Azure Data Lake</w:t>
      </w:r>
    </w:p>
    <w:p w14:paraId="262B93BC">
      <w:pPr>
        <w:numPr>
          <w:ilvl w:val="0"/>
          <w:numId w:val="1"/>
        </w:numPr>
        <w:ind w:left="420" w:leftChars="0" w:hanging="420" w:firstLineChars="0"/>
      </w:pPr>
      <w:r>
        <w:rPr>
          <w:rStyle w:val="8"/>
        </w:rPr>
        <w:t>Statistical Analysis:</w:t>
      </w:r>
      <w:r>
        <w:t xml:space="preserve"> Hypothesis Testing, Regression, Time Series Forecasting, A/B Testing</w:t>
      </w:r>
    </w:p>
    <w:p w14:paraId="32B7802B">
      <w:pPr>
        <w:numPr>
          <w:ilvl w:val="0"/>
          <w:numId w:val="1"/>
        </w:numPr>
        <w:ind w:left="420" w:leftChars="0" w:hanging="420" w:firstLineChars="0"/>
      </w:pPr>
      <w:r>
        <w:rPr>
          <w:rStyle w:val="8"/>
        </w:rPr>
        <w:t>Excel Expertise:</w:t>
      </w:r>
      <w:r>
        <w:t xml:space="preserve"> Pivot Tables, Macros, VLOOKUP, INDEX-MATCH, Data Validation</w:t>
      </w:r>
    </w:p>
    <w:p w14:paraId="2304EA38">
      <w:pPr>
        <w:numPr>
          <w:ilvl w:val="0"/>
          <w:numId w:val="1"/>
        </w:numPr>
        <w:ind w:left="420" w:leftChars="0" w:hanging="420" w:firstLineChars="0"/>
      </w:pPr>
      <w:r>
        <w:rPr>
          <w:rStyle w:val="8"/>
        </w:rPr>
        <w:t>Machine Learning:</w:t>
      </w:r>
      <w:r>
        <w:t xml:space="preserve"> Scikit-learn, Supervised/Unsupervised Models</w:t>
      </w:r>
    </w:p>
    <w:p w14:paraId="0377C494">
      <w:pPr>
        <w:numPr>
          <w:ilvl w:val="0"/>
          <w:numId w:val="1"/>
        </w:numPr>
        <w:ind w:left="420" w:leftChars="0" w:hanging="420" w:firstLineChars="0"/>
      </w:pPr>
      <w:r>
        <w:rPr>
          <w:rStyle w:val="8"/>
        </w:rPr>
        <w:t>Tools &amp; Collaboration:</w:t>
      </w:r>
      <w:r>
        <w:t xml:space="preserve"> JIRA, Trello, Agile/Scrum, Confluence</w:t>
      </w:r>
    </w:p>
    <w:p w14:paraId="67A3A0C3">
      <w:pPr>
        <w:numPr>
          <w:ilvl w:val="0"/>
          <w:numId w:val="1"/>
        </w:numPr>
        <w:ind w:left="420" w:leftChars="0" w:hanging="420" w:firstLineChars="0"/>
      </w:pPr>
      <w:r>
        <w:rPr>
          <w:rStyle w:val="8"/>
        </w:rPr>
        <w:t>Core Strengths:</w:t>
      </w:r>
      <w:r>
        <w:t xml:space="preserve"> Problem Solving, Communication, Analytical Thinking, Business Acumen</w:t>
      </w:r>
    </w:p>
    <w:p w14:paraId="33859D13">
      <w:pPr>
        <w:rPr>
          <w:rFonts w:hint="default" w:cs="Calibri" w:asciiTheme="minorAscii" w:hAnsiTheme="minorAscii"/>
          <w:lang w:val="en-IN"/>
        </w:rPr>
      </w:pPr>
    </w:p>
    <w:p w14:paraId="62250A00">
      <w:pPr>
        <w:pBdr>
          <w:bottom w:val="single" w:color="auto" w:sz="4" w:space="0"/>
        </w:pBdr>
        <w:rPr>
          <w:rFonts w:hint="default" w:cs="Calibri" w:asciiTheme="minorAscii" w:hAnsiTheme="minorAscii"/>
          <w:b/>
          <w:bCs/>
          <w:color w:val="2E75B6" w:themeColor="accent1" w:themeShade="BF"/>
          <w:sz w:val="28"/>
          <w:szCs w:val="28"/>
          <w:lang w:val="en-IN"/>
        </w:rPr>
      </w:pPr>
      <w:r>
        <w:rPr>
          <w:rFonts w:hint="default" w:cs="Calibri" w:asciiTheme="minorAscii" w:hAnsiTheme="minorAscii"/>
          <w:b/>
          <w:bCs/>
          <w:color w:val="2E75B6" w:themeColor="accent1" w:themeShade="BF"/>
          <w:sz w:val="28"/>
          <w:szCs w:val="28"/>
          <w:lang w:val="en-IN"/>
        </w:rPr>
        <w:t>WORK EXPERIENCE</w:t>
      </w:r>
    </w:p>
    <w:p w14:paraId="6C241468">
      <w:pPr>
        <w:rPr>
          <w:rFonts w:hint="default" w:cs="Calibri" w:asciiTheme="minorAscii" w:hAnsiTheme="minorAscii"/>
          <w:b/>
          <w:bCs/>
          <w:sz w:val="24"/>
          <w:szCs w:val="24"/>
          <w:lang w:val="en-IN"/>
        </w:rPr>
      </w:pPr>
      <w:r>
        <w:rPr>
          <w:rFonts w:hint="default" w:cs="Calibri" w:asciiTheme="minorAscii" w:hAnsiTheme="minorAscii"/>
          <w:b/>
          <w:bCs/>
          <w:sz w:val="24"/>
          <w:szCs w:val="24"/>
          <w:lang w:val="en-IN"/>
        </w:rPr>
        <w:t>Prabhav Services Inc., USA | Data Analyst</w:t>
      </w:r>
      <w:r>
        <w:rPr>
          <w:rFonts w:hint="default" w:cs="Calibri" w:asciiTheme="minorAscii" w:hAnsiTheme="minorAscii"/>
          <w:b/>
          <w:bCs/>
          <w:sz w:val="24"/>
          <w:szCs w:val="24"/>
          <w:lang w:val="en-IN"/>
        </w:rPr>
        <w:tab/>
        <w:t/>
      </w:r>
      <w:r>
        <w:rPr>
          <w:rFonts w:hint="default" w:cs="Calibri" w:asciiTheme="minorAscii" w:hAnsiTheme="minorAscii"/>
          <w:b/>
          <w:bCs/>
          <w:sz w:val="24"/>
          <w:szCs w:val="24"/>
          <w:lang w:val="en-IN"/>
        </w:rPr>
        <w:tab/>
        <w:t/>
      </w:r>
      <w:r>
        <w:rPr>
          <w:rFonts w:hint="default" w:cs="Calibri" w:asciiTheme="minorAscii" w:hAnsiTheme="minorAscii"/>
          <w:b/>
          <w:bCs/>
          <w:sz w:val="24"/>
          <w:szCs w:val="24"/>
          <w:lang w:val="en-IN"/>
        </w:rPr>
        <w:tab/>
        <w:t/>
      </w:r>
      <w:r>
        <w:rPr>
          <w:rFonts w:hint="default" w:cs="Calibri" w:asciiTheme="minorAscii" w:hAnsiTheme="minorAscii"/>
          <w:b/>
          <w:bCs/>
          <w:sz w:val="24"/>
          <w:szCs w:val="24"/>
          <w:lang w:val="en-IN"/>
        </w:rPr>
        <w:tab/>
        <w:t/>
      </w:r>
      <w:r>
        <w:rPr>
          <w:rFonts w:hint="default" w:cs="Calibri" w:asciiTheme="minorAscii" w:hAnsiTheme="minorAscii"/>
          <w:b/>
          <w:bCs/>
          <w:sz w:val="24"/>
          <w:szCs w:val="24"/>
          <w:lang w:val="en-IN"/>
        </w:rPr>
        <w:tab/>
        <w:t/>
      </w:r>
      <w:r>
        <w:rPr>
          <w:rFonts w:hint="default" w:cs="Calibri" w:asciiTheme="minorAscii" w:hAnsiTheme="minorAscii"/>
          <w:b/>
          <w:bCs/>
          <w:sz w:val="24"/>
          <w:szCs w:val="24"/>
          <w:lang w:val="en-IN"/>
        </w:rPr>
        <w:tab/>
        <w:t/>
      </w:r>
      <w:r>
        <w:rPr>
          <w:rFonts w:hint="default" w:cs="Calibri" w:asciiTheme="minorAscii" w:hAnsiTheme="minorAscii"/>
          <w:b/>
          <w:bCs/>
          <w:sz w:val="24"/>
          <w:szCs w:val="24"/>
          <w:lang w:val="en-IN"/>
        </w:rPr>
        <w:tab/>
        <w:t xml:space="preserve">   Aug 2024 - Present</w:t>
      </w:r>
    </w:p>
    <w:p w14:paraId="6D88B4A9">
      <w:pPr>
        <w:numPr>
          <w:ilvl w:val="0"/>
          <w:numId w:val="1"/>
        </w:numPr>
        <w:ind w:left="420" w:leftChars="0" w:hanging="420" w:firstLineChars="0"/>
      </w:pPr>
      <w:r>
        <w:t xml:space="preserve">Designed and implemented </w:t>
      </w:r>
      <w:r>
        <w:rPr>
          <w:rStyle w:val="8"/>
        </w:rPr>
        <w:t>interactive Power BI dashboards</w:t>
      </w:r>
      <w:r>
        <w:t xml:space="preserve"> for C-level executives, leading to a 30% improvement in strategic planning.</w:t>
      </w:r>
    </w:p>
    <w:p w14:paraId="651DB637">
      <w:pPr>
        <w:numPr>
          <w:ilvl w:val="0"/>
          <w:numId w:val="1"/>
        </w:numPr>
        <w:ind w:left="420" w:leftChars="0" w:hanging="420" w:firstLineChars="0"/>
      </w:pPr>
      <w:r>
        <w:t xml:space="preserve">Built </w:t>
      </w:r>
      <w:r>
        <w:rPr>
          <w:rStyle w:val="8"/>
        </w:rPr>
        <w:t>ETL pipelines</w:t>
      </w:r>
      <w:r>
        <w:t xml:space="preserve"> using </w:t>
      </w:r>
      <w:r>
        <w:rPr>
          <w:rStyle w:val="8"/>
        </w:rPr>
        <w:t>Python and SQL</w:t>
      </w:r>
      <w:r>
        <w:t>, processing over 10 million rows of raw data into clean, structured formats.</w:t>
      </w:r>
    </w:p>
    <w:p w14:paraId="71BAC12B">
      <w:pPr>
        <w:numPr>
          <w:ilvl w:val="0"/>
          <w:numId w:val="1"/>
        </w:numPr>
        <w:ind w:left="420" w:leftChars="0" w:hanging="420" w:firstLineChars="0"/>
      </w:pPr>
      <w:r>
        <w:t xml:space="preserve">Performed </w:t>
      </w:r>
      <w:r>
        <w:rPr>
          <w:rStyle w:val="8"/>
        </w:rPr>
        <w:t>customer segmentation analysis</w:t>
      </w:r>
      <w:r>
        <w:t xml:space="preserve"> using </w:t>
      </w:r>
      <w:r>
        <w:rPr>
          <w:rStyle w:val="8"/>
        </w:rPr>
        <w:t>K-means clustering</w:t>
      </w:r>
      <w:r>
        <w:t>, enhancing targeted marketing efforts by 22%.</w:t>
      </w:r>
    </w:p>
    <w:p w14:paraId="3C85B8BA">
      <w:pPr>
        <w:numPr>
          <w:ilvl w:val="0"/>
          <w:numId w:val="1"/>
        </w:numPr>
        <w:ind w:left="420" w:leftChars="0" w:hanging="420" w:firstLineChars="0"/>
      </w:pPr>
      <w:r>
        <w:t xml:space="preserve">Collaborated with cross-functional teams to analyze </w:t>
      </w:r>
      <w:r>
        <w:rPr>
          <w:rStyle w:val="8"/>
        </w:rPr>
        <w:t>AWS Redshift datasets</w:t>
      </w:r>
      <w:r>
        <w:t xml:space="preserve"> and created automated data quality validation scripts.</w:t>
      </w:r>
    </w:p>
    <w:p w14:paraId="324B6A69">
      <w:pPr>
        <w:numPr>
          <w:ilvl w:val="0"/>
          <w:numId w:val="1"/>
        </w:numPr>
        <w:ind w:left="420" w:leftChars="0" w:hanging="420" w:firstLineChars="0"/>
      </w:pPr>
      <w:r>
        <w:t xml:space="preserve">Delivered weekly ad-hoc reports via </w:t>
      </w:r>
      <w:r>
        <w:rPr>
          <w:rStyle w:val="8"/>
        </w:rPr>
        <w:t>Excel dashboards</w:t>
      </w:r>
      <w:r>
        <w:t xml:space="preserve"> with advanced formulas (VLOOKUP, INDEX-MATCH, macros), saving 10 hours/month.</w:t>
      </w:r>
    </w:p>
    <w:p w14:paraId="557E492B">
      <w:pPr>
        <w:numPr>
          <w:ilvl w:val="0"/>
          <w:numId w:val="1"/>
        </w:numPr>
        <w:ind w:left="420" w:leftChars="0" w:hanging="420" w:firstLineChars="0"/>
      </w:pPr>
      <w:r>
        <w:t xml:space="preserve">Acted as a </w:t>
      </w:r>
      <w:r>
        <w:rPr>
          <w:rStyle w:val="8"/>
          <w:rFonts w:hint="default"/>
          <w:lang w:val="en-IN"/>
        </w:rPr>
        <w:t xml:space="preserve">mediator </w:t>
      </w:r>
      <w:r>
        <w:rPr>
          <w:rStyle w:val="8"/>
        </w:rPr>
        <w:t>between IT and business stakeholders</w:t>
      </w:r>
      <w:r>
        <w:t>, gathering and translating business requirements into analytics solutions.</w:t>
      </w:r>
    </w:p>
    <w:p w14:paraId="7555BA6D">
      <w:pPr>
        <w:numPr>
          <w:numId w:val="0"/>
        </w:numPr>
        <w:ind w:leftChars="0"/>
      </w:pPr>
    </w:p>
    <w:p w14:paraId="0F52EE8C">
      <w:pPr>
        <w:numPr>
          <w:numId w:val="0"/>
        </w:numPr>
        <w:ind w:leftChars="0"/>
        <w:rPr>
          <w:rFonts w:hint="default"/>
          <w:b/>
          <w:bCs/>
          <w:sz w:val="24"/>
          <w:szCs w:val="24"/>
          <w:lang w:val="en-IN"/>
        </w:rPr>
      </w:pPr>
      <w:r>
        <w:rPr>
          <w:rFonts w:hint="default"/>
          <w:b/>
          <w:bCs/>
          <w:sz w:val="24"/>
          <w:szCs w:val="24"/>
          <w:lang w:val="en-IN"/>
        </w:rPr>
        <w:t>Everest Instruments Pvt Ltd., Gujarat, India | Data Analyst</w:t>
      </w:r>
      <w:r>
        <w:rPr>
          <w:rFonts w:hint="default"/>
          <w:b/>
          <w:bCs/>
          <w:sz w:val="24"/>
          <w:szCs w:val="24"/>
          <w:lang w:val="en-IN"/>
        </w:rPr>
        <w:tab/>
        <w:t/>
      </w:r>
      <w:r>
        <w:rPr>
          <w:rFonts w:hint="default"/>
          <w:b/>
          <w:bCs/>
          <w:sz w:val="24"/>
          <w:szCs w:val="24"/>
          <w:lang w:val="en-IN"/>
        </w:rPr>
        <w:tab/>
        <w:t/>
      </w:r>
      <w:r>
        <w:rPr>
          <w:rFonts w:hint="default"/>
          <w:b/>
          <w:bCs/>
          <w:sz w:val="24"/>
          <w:szCs w:val="24"/>
          <w:lang w:val="en-IN"/>
        </w:rPr>
        <w:tab/>
        <w:t/>
      </w:r>
      <w:r>
        <w:rPr>
          <w:rFonts w:hint="default"/>
          <w:b/>
          <w:bCs/>
          <w:sz w:val="24"/>
          <w:szCs w:val="24"/>
          <w:lang w:val="en-IN"/>
        </w:rPr>
        <w:tab/>
        <w:t xml:space="preserve">  Jan 2021 - Jun 2022</w:t>
      </w:r>
    </w:p>
    <w:p w14:paraId="035D8AC6">
      <w:pPr>
        <w:numPr>
          <w:ilvl w:val="0"/>
          <w:numId w:val="1"/>
        </w:numPr>
        <w:ind w:left="420" w:leftChars="0" w:hanging="420" w:firstLineChars="0"/>
      </w:pPr>
      <w:r>
        <w:t>Improved production efficiency by 12% by analyzing plant performance data and identifying delays in real-time.</w:t>
      </w:r>
    </w:p>
    <w:p w14:paraId="01D30F1D">
      <w:pPr>
        <w:numPr>
          <w:ilvl w:val="0"/>
          <w:numId w:val="1"/>
        </w:numPr>
        <w:ind w:left="420" w:leftChars="0" w:hanging="420" w:firstLineChars="0"/>
      </w:pPr>
      <w:r>
        <w:t xml:space="preserve">Developed </w:t>
      </w:r>
      <w:r>
        <w:rPr>
          <w:rStyle w:val="8"/>
        </w:rPr>
        <w:t>Tableau dashboards</w:t>
      </w:r>
      <w:r>
        <w:t xml:space="preserve"> for supply chain metrics, enabling leadership to track delays, inventory status, and on-time delivery rates.</w:t>
      </w:r>
    </w:p>
    <w:p w14:paraId="51DF63A7">
      <w:pPr>
        <w:numPr>
          <w:ilvl w:val="0"/>
          <w:numId w:val="1"/>
        </w:numPr>
        <w:ind w:left="420" w:leftChars="0" w:hanging="420" w:firstLineChars="0"/>
      </w:pPr>
      <w:r>
        <w:t>Extracted data from ERP systems using SQL, reducing report generation time by over 60%.</w:t>
      </w:r>
    </w:p>
    <w:p w14:paraId="68247106">
      <w:pPr>
        <w:numPr>
          <w:ilvl w:val="0"/>
          <w:numId w:val="1"/>
        </w:numPr>
        <w:ind w:left="420" w:leftChars="0" w:hanging="420" w:firstLineChars="0"/>
      </w:pPr>
      <w:r>
        <w:t>Conducted A/B tests and regression analysis to evaluate process changes and support business recommendations.</w:t>
      </w:r>
    </w:p>
    <w:p w14:paraId="220CBAA1">
      <w:pPr>
        <w:numPr>
          <w:ilvl w:val="0"/>
          <w:numId w:val="1"/>
        </w:numPr>
        <w:ind w:left="420" w:leftChars="0" w:hanging="420" w:firstLineChars="0"/>
      </w:pPr>
      <w:r>
        <w:t>Regularly collaborated with plant managers and team leads to refine KPIs and reporting accuracy.</w:t>
      </w:r>
    </w:p>
    <w:p w14:paraId="63EFCCED">
      <w:pPr>
        <w:rPr>
          <w:rFonts w:hint="default" w:cs="Calibri" w:asciiTheme="minorAscii" w:hAnsiTheme="minorAscii"/>
          <w:lang w:val="en-IN"/>
        </w:rPr>
      </w:pPr>
    </w:p>
    <w:p w14:paraId="01E07CEC">
      <w:pPr>
        <w:rPr>
          <w:rFonts w:hint="default" w:cs="Calibri" w:asciiTheme="minorAscii" w:hAnsiTheme="minorAscii"/>
          <w:b/>
          <w:bCs/>
          <w:sz w:val="24"/>
          <w:szCs w:val="24"/>
          <w:lang w:val="en-IN"/>
        </w:rPr>
      </w:pPr>
      <w:r>
        <w:rPr>
          <w:rFonts w:hint="default" w:cs="Calibri" w:asciiTheme="minorAscii" w:hAnsiTheme="minorAscii"/>
          <w:b/>
          <w:bCs/>
          <w:sz w:val="24"/>
          <w:szCs w:val="24"/>
          <w:lang w:val="en-IN"/>
        </w:rPr>
        <w:t xml:space="preserve">BrainyBeam Technologies Pvt Ltd.., Gujarat, India | Data Analyst </w:t>
      </w:r>
      <w:r>
        <w:rPr>
          <w:rFonts w:hint="default" w:cs="Calibri" w:asciiTheme="minorAscii" w:hAnsiTheme="minorAscii"/>
          <w:b/>
          <w:bCs/>
          <w:sz w:val="24"/>
          <w:szCs w:val="24"/>
          <w:lang w:val="en-IN"/>
        </w:rPr>
        <w:tab/>
        <w:t/>
      </w:r>
      <w:r>
        <w:rPr>
          <w:rFonts w:hint="default" w:cs="Calibri" w:asciiTheme="minorAscii" w:hAnsiTheme="minorAscii"/>
          <w:b/>
          <w:bCs/>
          <w:sz w:val="24"/>
          <w:szCs w:val="24"/>
          <w:lang w:val="en-IN"/>
        </w:rPr>
        <w:tab/>
        <w:t/>
      </w:r>
      <w:r>
        <w:rPr>
          <w:rFonts w:hint="default" w:cs="Calibri" w:asciiTheme="minorAscii" w:hAnsiTheme="minorAscii"/>
          <w:b/>
          <w:bCs/>
          <w:sz w:val="24"/>
          <w:szCs w:val="24"/>
          <w:lang w:val="en-IN"/>
        </w:rPr>
        <w:tab/>
        <w:t/>
      </w:r>
      <w:r>
        <w:rPr>
          <w:rFonts w:hint="default" w:cs="Calibri" w:asciiTheme="minorAscii" w:hAnsiTheme="minorAscii"/>
          <w:b/>
          <w:bCs/>
          <w:sz w:val="24"/>
          <w:szCs w:val="24"/>
          <w:lang w:val="en-IN"/>
        </w:rPr>
        <w:tab/>
        <w:t xml:space="preserve"> Jan 2020 - Dec 2020</w:t>
      </w:r>
    </w:p>
    <w:p w14:paraId="00371716">
      <w:pPr>
        <w:numPr>
          <w:ilvl w:val="0"/>
          <w:numId w:val="1"/>
        </w:numPr>
        <w:ind w:left="420" w:leftChars="0" w:hanging="420" w:firstLineChars="0"/>
      </w:pPr>
      <w:r>
        <w:t xml:space="preserve">Created dashboards to track user engagement metrics for web-based products using </w:t>
      </w:r>
      <w:r>
        <w:rPr>
          <w:rStyle w:val="8"/>
        </w:rPr>
        <w:t>Excel and Tableau</w:t>
      </w:r>
      <w:r>
        <w:t>.</w:t>
      </w:r>
    </w:p>
    <w:p w14:paraId="5C0932C3">
      <w:pPr>
        <w:numPr>
          <w:ilvl w:val="0"/>
          <w:numId w:val="1"/>
        </w:numPr>
        <w:ind w:left="420" w:leftChars="0" w:hanging="420" w:firstLineChars="0"/>
      </w:pPr>
      <w:r>
        <w:t>Conducted sentiment analysis on customer support logs, providing feedback that contributed to a 20% improvement in response quality.</w:t>
      </w:r>
    </w:p>
    <w:p w14:paraId="4DA5A373">
      <w:pPr>
        <w:numPr>
          <w:ilvl w:val="0"/>
          <w:numId w:val="1"/>
        </w:numPr>
        <w:ind w:left="420" w:leftChars="0" w:hanging="420" w:firstLineChars="0"/>
      </w:pPr>
      <w:r>
        <w:t>Automated recurring tasks using Excel formulas and Power Query, saving the operations team over 10 hours per week.</w:t>
      </w:r>
    </w:p>
    <w:p w14:paraId="7C320346">
      <w:pPr>
        <w:numPr>
          <w:ilvl w:val="0"/>
          <w:numId w:val="1"/>
        </w:numPr>
        <w:ind w:left="420" w:leftChars="0" w:hanging="420" w:firstLineChars="0"/>
      </w:pPr>
      <w:r>
        <w:t>Supported the analytics team by cleaning raw datasets, building data dictionaries, and mapping data flows</w:t>
      </w:r>
    </w:p>
    <w:p w14:paraId="24E33810">
      <w:pPr>
        <w:rPr>
          <w:rFonts w:hint="default" w:cs="Calibri" w:asciiTheme="minorAscii" w:hAnsiTheme="minorAscii"/>
          <w:lang w:val="en-IN"/>
        </w:rPr>
      </w:pPr>
    </w:p>
    <w:p w14:paraId="642C67C6">
      <w:pPr>
        <w:pBdr>
          <w:bottom w:val="single" w:color="auto" w:sz="4" w:space="0"/>
        </w:pBdr>
        <w:rPr>
          <w:rFonts w:hint="default" w:cs="Calibri" w:asciiTheme="minorAscii" w:hAnsiTheme="minorAscii"/>
          <w:b/>
          <w:bCs/>
          <w:color w:val="2E75B6" w:themeColor="accent1" w:themeShade="BF"/>
          <w:sz w:val="28"/>
          <w:szCs w:val="28"/>
          <w:lang w:val="en-IN"/>
        </w:rPr>
      </w:pPr>
      <w:r>
        <w:rPr>
          <w:rFonts w:hint="default" w:cs="Calibri" w:asciiTheme="minorAscii" w:hAnsiTheme="minorAscii"/>
          <w:b/>
          <w:bCs/>
          <w:color w:val="2E75B6" w:themeColor="accent1" w:themeShade="BF"/>
          <w:sz w:val="28"/>
          <w:szCs w:val="28"/>
          <w:lang w:val="en-IN"/>
        </w:rPr>
        <w:t>EDUCATION</w:t>
      </w:r>
    </w:p>
    <w:p w14:paraId="39BAB246">
      <w:pPr>
        <w:tabs>
          <w:tab w:val="right" w:pos="10956"/>
        </w:tabs>
        <w:spacing w:before="13"/>
        <w:rPr>
          <w:rFonts w:hint="default" w:ascii="Calibri" w:hAnsi="Calibri" w:cs="Calibri"/>
          <w:b/>
        </w:rPr>
      </w:pPr>
      <w:r>
        <w:rPr>
          <w:rFonts w:hint="default" w:ascii="Calibri" w:hAnsi="Calibri" w:cs="Calibri"/>
          <w:b/>
        </w:rPr>
        <w:t>Master</w:t>
      </w:r>
      <w:r>
        <w:rPr>
          <w:rFonts w:hint="default" w:ascii="Calibri" w:hAnsi="Calibri" w:cs="Calibri"/>
          <w:b/>
          <w:spacing w:val="-7"/>
        </w:rPr>
        <w:t xml:space="preserve"> </w:t>
      </w:r>
      <w:r>
        <w:rPr>
          <w:rFonts w:hint="default" w:ascii="Calibri" w:hAnsi="Calibri" w:cs="Calibri"/>
          <w:b/>
        </w:rPr>
        <w:t>of</w:t>
      </w:r>
      <w:r>
        <w:rPr>
          <w:rFonts w:hint="default" w:ascii="Calibri" w:hAnsi="Calibri" w:cs="Calibri"/>
          <w:b/>
          <w:spacing w:val="-4"/>
        </w:rPr>
        <w:t xml:space="preserve"> </w:t>
      </w:r>
      <w:r>
        <w:rPr>
          <w:rFonts w:hint="default" w:ascii="Calibri" w:hAnsi="Calibri" w:cs="Calibri"/>
          <w:b/>
        </w:rPr>
        <w:t>Computer</w:t>
      </w:r>
      <w:r>
        <w:rPr>
          <w:rFonts w:hint="default" w:ascii="Calibri" w:hAnsi="Calibri" w:cs="Calibri"/>
          <w:b/>
          <w:spacing w:val="-5"/>
        </w:rPr>
        <w:t xml:space="preserve"> </w:t>
      </w:r>
      <w:r>
        <w:rPr>
          <w:rFonts w:hint="default" w:ascii="Calibri" w:hAnsi="Calibri" w:cs="Calibri"/>
          <w:b/>
        </w:rPr>
        <w:t>Science</w:t>
      </w:r>
      <w:r>
        <w:rPr>
          <w:rFonts w:hint="default" w:ascii="Calibri" w:hAnsi="Calibri" w:cs="Calibri"/>
          <w:b/>
          <w:spacing w:val="-3"/>
        </w:rPr>
        <w:t xml:space="preserve"> </w:t>
      </w:r>
      <w:r>
        <w:rPr>
          <w:rFonts w:hint="default" w:ascii="Calibri" w:hAnsi="Calibri" w:cs="Calibri"/>
          <w:b/>
        </w:rPr>
        <w:t>|</w:t>
      </w:r>
      <w:r>
        <w:rPr>
          <w:rFonts w:hint="default" w:ascii="Calibri" w:hAnsi="Calibri" w:cs="Calibri"/>
          <w:b/>
          <w:spacing w:val="-6"/>
        </w:rPr>
        <w:t xml:space="preserve"> </w:t>
      </w:r>
      <w:r>
        <w:rPr>
          <w:rFonts w:hint="default" w:ascii="Calibri" w:hAnsi="Calibri" w:cs="Calibri"/>
        </w:rPr>
        <w:t>Cleveland</w:t>
      </w:r>
      <w:r>
        <w:rPr>
          <w:rFonts w:hint="default" w:ascii="Calibri" w:hAnsi="Calibri" w:cs="Calibri"/>
          <w:spacing w:val="-5"/>
        </w:rPr>
        <w:t xml:space="preserve"> </w:t>
      </w:r>
      <w:r>
        <w:rPr>
          <w:rFonts w:hint="default" w:ascii="Calibri" w:hAnsi="Calibri" w:cs="Calibri"/>
        </w:rPr>
        <w:t>State</w:t>
      </w:r>
      <w:r>
        <w:rPr>
          <w:rFonts w:hint="default" w:ascii="Calibri" w:hAnsi="Calibri" w:cs="Calibri"/>
          <w:spacing w:val="-5"/>
        </w:rPr>
        <w:t xml:space="preserve"> </w:t>
      </w:r>
      <w:r>
        <w:rPr>
          <w:rFonts w:hint="default" w:ascii="Calibri" w:hAnsi="Calibri" w:cs="Calibri"/>
        </w:rPr>
        <w:t>University</w:t>
      </w:r>
      <w:r>
        <w:rPr>
          <w:rFonts w:hint="default" w:ascii="Calibri" w:hAnsi="Calibri" w:cs="Calibri"/>
          <w:spacing w:val="-4"/>
        </w:rPr>
        <w:t xml:space="preserve"> </w:t>
      </w:r>
      <w:r>
        <w:rPr>
          <w:rFonts w:hint="default" w:ascii="Calibri" w:hAnsi="Calibri" w:cs="Calibri"/>
        </w:rPr>
        <w:t>(CSU),</w:t>
      </w:r>
      <w:r>
        <w:rPr>
          <w:rFonts w:hint="default" w:ascii="Calibri" w:hAnsi="Calibri" w:cs="Calibri"/>
          <w:spacing w:val="-4"/>
        </w:rPr>
        <w:t xml:space="preserve"> </w:t>
      </w:r>
      <w:r>
        <w:rPr>
          <w:rFonts w:hint="default" w:ascii="Calibri" w:hAnsi="Calibri" w:cs="Calibri"/>
          <w:spacing w:val="-2"/>
        </w:rPr>
        <w:t>Cleveland</w:t>
      </w:r>
      <w:r>
        <w:rPr>
          <w:rFonts w:hint="default" w:cs="Calibri"/>
          <w:spacing w:val="-2"/>
          <w:lang w:val="en-IN"/>
        </w:rPr>
        <w:t xml:space="preserve">                                                                </w:t>
      </w:r>
      <w:r>
        <w:rPr>
          <w:rFonts w:hint="default" w:ascii="Calibri" w:hAnsi="Calibri" w:cs="Calibri"/>
          <w:b/>
          <w:spacing w:val="-4"/>
        </w:rPr>
        <w:t xml:space="preserve">2022 </w:t>
      </w:r>
      <w:r>
        <w:rPr>
          <w:rFonts w:hint="default" w:ascii="Calibri" w:hAnsi="Calibri" w:cs="Calibri"/>
          <w:b/>
        </w:rPr>
        <w:t>- 2024</w:t>
      </w:r>
    </w:p>
    <w:p w14:paraId="77AFBB9E">
      <w:pPr>
        <w:tabs>
          <w:tab w:val="right" w:pos="10973"/>
        </w:tabs>
        <w:rPr>
          <w:rFonts w:hint="default" w:ascii="Calibri" w:hAnsi="Calibri" w:cs="Calibri"/>
          <w:b/>
        </w:rPr>
      </w:pPr>
      <w:r>
        <w:rPr>
          <w:rFonts w:hint="default" w:ascii="Calibri" w:hAnsi="Calibri" w:cs="Calibri"/>
          <w:b/>
        </w:rPr>
        <w:t>Bachelor</w:t>
      </w:r>
      <w:r>
        <w:rPr>
          <w:rFonts w:hint="default" w:cs="Calibri"/>
          <w:b/>
          <w:lang w:val="en-IN"/>
        </w:rPr>
        <w:t xml:space="preserve"> </w:t>
      </w:r>
      <w:r>
        <w:rPr>
          <w:rFonts w:hint="default" w:ascii="Calibri" w:hAnsi="Calibri" w:cs="Calibri"/>
          <w:b/>
        </w:rPr>
        <w:t>in</w:t>
      </w:r>
      <w:r>
        <w:rPr>
          <w:rFonts w:hint="default" w:ascii="Calibri" w:hAnsi="Calibri" w:cs="Calibri"/>
          <w:b/>
          <w:spacing w:val="-5"/>
        </w:rPr>
        <w:t xml:space="preserve"> </w:t>
      </w:r>
      <w:r>
        <w:rPr>
          <w:rFonts w:hint="default" w:ascii="Calibri" w:hAnsi="Calibri" w:cs="Calibri"/>
          <w:b/>
        </w:rPr>
        <w:t>Information</w:t>
      </w:r>
      <w:r>
        <w:rPr>
          <w:rFonts w:hint="default" w:ascii="Calibri" w:hAnsi="Calibri" w:cs="Calibri"/>
          <w:b/>
          <w:spacing w:val="-7"/>
        </w:rPr>
        <w:t xml:space="preserve"> </w:t>
      </w:r>
      <w:r>
        <w:rPr>
          <w:rFonts w:hint="default" w:ascii="Calibri" w:hAnsi="Calibri" w:cs="Calibri"/>
          <w:b/>
        </w:rPr>
        <w:t>Technology</w:t>
      </w:r>
      <w:r>
        <w:rPr>
          <w:rFonts w:hint="default" w:ascii="Calibri" w:hAnsi="Calibri" w:cs="Calibri"/>
          <w:b/>
          <w:spacing w:val="-2"/>
        </w:rPr>
        <w:t xml:space="preserve"> </w:t>
      </w:r>
      <w:r>
        <w:rPr>
          <w:rFonts w:hint="default" w:ascii="Calibri" w:hAnsi="Calibri" w:cs="Calibri"/>
          <w:b/>
        </w:rPr>
        <w:t>|</w:t>
      </w:r>
      <w:r>
        <w:rPr>
          <w:rFonts w:hint="default" w:ascii="Calibri" w:hAnsi="Calibri" w:cs="Calibri"/>
          <w:b/>
          <w:spacing w:val="-6"/>
        </w:rPr>
        <w:t xml:space="preserve"> </w:t>
      </w:r>
      <w:r>
        <w:rPr>
          <w:rFonts w:hint="default" w:ascii="Calibri" w:hAnsi="Calibri" w:cs="Calibri"/>
        </w:rPr>
        <w:t>Gujarat</w:t>
      </w:r>
      <w:r>
        <w:rPr>
          <w:rFonts w:hint="default" w:ascii="Calibri" w:hAnsi="Calibri" w:cs="Calibri"/>
          <w:spacing w:val="-7"/>
        </w:rPr>
        <w:t xml:space="preserve"> </w:t>
      </w:r>
      <w:r>
        <w:rPr>
          <w:rFonts w:hint="default" w:ascii="Calibri" w:hAnsi="Calibri" w:cs="Calibri"/>
        </w:rPr>
        <w:t>Technological</w:t>
      </w:r>
      <w:r>
        <w:rPr>
          <w:rFonts w:hint="default" w:ascii="Calibri" w:hAnsi="Calibri" w:cs="Calibri"/>
          <w:spacing w:val="-7"/>
        </w:rPr>
        <w:t xml:space="preserve"> </w:t>
      </w:r>
      <w:r>
        <w:rPr>
          <w:rFonts w:hint="default" w:ascii="Calibri" w:hAnsi="Calibri" w:cs="Calibri"/>
        </w:rPr>
        <w:t>University</w:t>
      </w:r>
      <w:r>
        <w:rPr>
          <w:rFonts w:hint="default" w:ascii="Calibri" w:hAnsi="Calibri" w:cs="Calibri"/>
          <w:spacing w:val="-6"/>
        </w:rPr>
        <w:t xml:space="preserve"> </w:t>
      </w:r>
      <w:r>
        <w:rPr>
          <w:rFonts w:hint="default" w:ascii="Calibri" w:hAnsi="Calibri" w:cs="Calibri"/>
        </w:rPr>
        <w:t>(GTU),</w:t>
      </w:r>
      <w:r>
        <w:rPr>
          <w:rFonts w:hint="default" w:ascii="Calibri" w:hAnsi="Calibri" w:cs="Calibri"/>
          <w:spacing w:val="-6"/>
        </w:rPr>
        <w:t xml:space="preserve"> </w:t>
      </w:r>
      <w:r>
        <w:rPr>
          <w:rFonts w:hint="default" w:ascii="Calibri" w:hAnsi="Calibri" w:cs="Calibri"/>
          <w:spacing w:val="-2"/>
        </w:rPr>
        <w:t>India</w:t>
      </w:r>
      <w:r>
        <w:rPr>
          <w:rFonts w:hint="default" w:cs="Calibri"/>
          <w:spacing w:val="-2"/>
          <w:lang w:val="en-IN"/>
        </w:rPr>
        <w:t xml:space="preserve">                                              </w:t>
      </w:r>
      <w:bookmarkStart w:id="0" w:name="_GoBack"/>
      <w:bookmarkEnd w:id="0"/>
      <w:r>
        <w:rPr>
          <w:rFonts w:hint="default" w:ascii="Calibri" w:hAnsi="Calibri" w:cs="Calibri"/>
          <w:b/>
          <w:spacing w:val="-4"/>
        </w:rPr>
        <w:t xml:space="preserve">2014 </w:t>
      </w:r>
      <w:r>
        <w:rPr>
          <w:rFonts w:hint="default" w:ascii="Calibri" w:hAnsi="Calibri" w:cs="Calibri"/>
          <w:b/>
        </w:rPr>
        <w:t>- 2020</w:t>
      </w:r>
    </w:p>
    <w:p w14:paraId="6724D9DC">
      <w:pPr>
        <w:rPr>
          <w:rFonts w:hint="default" w:cs="Calibri" w:asciiTheme="minorAscii" w:hAnsiTheme="minorAscii"/>
          <w:lang w:val="en-IN"/>
        </w:rPr>
      </w:pPr>
    </w:p>
    <w:sectPr>
      <w:pgSz w:w="11906" w:h="16838"/>
      <w:pgMar w:top="448" w:right="607" w:bottom="448" w:left="60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Corbel">
    <w:panose1 w:val="020B0503020204020204"/>
    <w:charset w:val="00"/>
    <w:family w:val="swiss"/>
    <w:pitch w:val="default"/>
    <w:sig w:usb0="A00002EF" w:usb1="4000A44B" w:usb2="00000000" w:usb3="00000000" w:csb0="2000019F" w:csb1="00000000"/>
  </w:font>
  <w:font w:name="Cambria">
    <w:panose1 w:val="02040503050406030204"/>
    <w:charset w:val="00"/>
    <w:family w:val="auto"/>
    <w:pitch w:val="default"/>
    <w:sig w:usb0="E00006FF" w:usb1="420024FF" w:usb2="02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1636BC"/>
    <w:multiLevelType w:val="singleLevel"/>
    <w:tmpl w:val="5D1636BC"/>
    <w:lvl w:ilvl="0" w:tentative="0">
      <w:start w:val="1"/>
      <w:numFmt w:val="bullet"/>
      <w:lvlText w:val=""/>
      <w:lvlJc w:val="left"/>
      <w:pPr>
        <w:tabs>
          <w:tab w:val="left" w:pos="420"/>
        </w:tabs>
        <w:ind w:left="420" w:leftChars="0" w:hanging="420" w:firstLineChars="0"/>
      </w:pPr>
      <w:rPr>
        <w:rFonts w:hint="default" w:ascii="Wingdings" w:hAnsi="Wingdings" w:cs="Wingdings"/>
        <w:sz w:val="13"/>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775162"/>
    <w:rsid w:val="08775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1"/>
    <w:pPr>
      <w:spacing w:before="62"/>
      <w:jc w:val="center"/>
      <w:outlineLvl w:val="0"/>
    </w:pPr>
    <w:rPr>
      <w:rFonts w:ascii="Corbel" w:hAnsi="Corbel" w:eastAsia="Corbel" w:cs="Corbel"/>
      <w:b/>
      <w:bCs/>
      <w:sz w:val="28"/>
      <w:szCs w:val="28"/>
      <w:u w:val="single" w:color="000000"/>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ind w:left="510" w:right="107" w:hanging="269"/>
    </w:pPr>
  </w:style>
  <w:style w:type="character" w:styleId="6">
    <w:name w:val="Hyperlink"/>
    <w:basedOn w:val="3"/>
    <w:semiHidden/>
    <w:unhideWhenUsed/>
    <w:uiPriority w:val="99"/>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22"/>
    <w:rPr>
      <w:b/>
      <w:bCs/>
    </w:rPr>
  </w:style>
  <w:style w:type="paragraph" w:styleId="9">
    <w:name w:val="Title"/>
    <w:basedOn w:val="1"/>
    <w:qFormat/>
    <w:uiPriority w:val="1"/>
    <w:pPr>
      <w:spacing w:before="7" w:line="439" w:lineRule="exact"/>
      <w:ind w:left="39"/>
      <w:jc w:val="center"/>
    </w:pPr>
    <w:rPr>
      <w:rFonts w:ascii="Corbel" w:hAnsi="Corbel" w:eastAsia="Corbel" w:cs="Corbel"/>
      <w:b/>
      <w:bCs/>
      <w:sz w:val="36"/>
      <w:szCs w:val="3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43</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2025-07-16T16:07:00Z</dcterms:created>
  <dc:creator>MEET CHANDRAKANTBHAI MAHAJAN</dc:creator>
  <cp:lastModifiedBy>MEET CHANDRAKANTBHAI MAHAJAN</cp:lastModifiedBy>
  <dcterms:modified xsi:type="dcterms:W3CDTF">2025-07-16T17:27:17Z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6D4A98196487491CB00990BC199CE5A4_11</vt:lpwstr>
  </property>
</Properties>
</file>