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57A" w:rsidRDefault="00417CED">
      <w:pPr>
        <w:pStyle w:val="Title"/>
      </w:pPr>
      <w:r>
        <w:t>BHAVYA</w:t>
      </w:r>
      <w:r>
        <w:rPr>
          <w:spacing w:val="-8"/>
        </w:rPr>
        <w:t xml:space="preserve"> </w:t>
      </w:r>
      <w:r>
        <w:rPr>
          <w:spacing w:val="-2"/>
        </w:rPr>
        <w:t>KAMEPALLI</w:t>
      </w:r>
    </w:p>
    <w:p w:rsidR="00BA057A" w:rsidRDefault="00417CED">
      <w:pPr>
        <w:spacing w:line="388" w:lineRule="exact"/>
        <w:ind w:left="47" w:right="37"/>
        <w:jc w:val="center"/>
        <w:rPr>
          <w:sz w:val="32"/>
        </w:rPr>
      </w:pPr>
      <w:r>
        <w:rPr>
          <w:sz w:val="32"/>
        </w:rPr>
        <w:t>DATA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ANALYST</w:t>
      </w:r>
    </w:p>
    <w:p w:rsidR="00BA057A" w:rsidRDefault="00417CED">
      <w:pPr>
        <w:spacing w:line="268" w:lineRule="exact"/>
        <w:ind w:left="47"/>
        <w:jc w:val="center"/>
        <w:rPr>
          <w:b/>
        </w:rPr>
      </w:pPr>
      <w:bookmarkStart w:id="0" w:name="PROFESSIONAL_SUMMARY"/>
      <w:bookmarkEnd w:id="0"/>
      <w:r>
        <w:rPr>
          <w:b/>
        </w:rPr>
        <w:t>Email:</w:t>
      </w:r>
      <w:r>
        <w:rPr>
          <w:b/>
          <w:spacing w:val="-12"/>
        </w:rPr>
        <w:t xml:space="preserve"> </w:t>
      </w:r>
      <w:hyperlink r:id="rId5">
        <w:r>
          <w:rPr>
            <w:color w:val="0461C1"/>
            <w:u w:val="single" w:color="0461C1"/>
          </w:rPr>
          <w:t>bhavya3131bk@gmail.com</w:t>
        </w:r>
      </w:hyperlink>
      <w:r>
        <w:rPr>
          <w:color w:val="0461C1"/>
          <w:spacing w:val="-8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Ph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(</w:t>
      </w:r>
      <w:r>
        <w:t>563)2756582</w:t>
      </w:r>
      <w:r>
        <w:rPr>
          <w:spacing w:val="-10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hyperlink r:id="rId6">
        <w:r>
          <w:rPr>
            <w:b/>
            <w:color w:val="0461C1"/>
            <w:spacing w:val="-2"/>
            <w:u w:val="single" w:color="0461C1"/>
          </w:rPr>
          <w:t>LinkedIn</w:t>
        </w:r>
      </w:hyperlink>
    </w:p>
    <w:p w:rsidR="00BA057A" w:rsidRDefault="00417CED">
      <w:pPr>
        <w:pStyle w:val="Heading1"/>
        <w:spacing w:before="124"/>
        <w:rPr>
          <w:u w:val="none"/>
        </w:rPr>
      </w:pPr>
      <w:r>
        <w:rPr>
          <w:u w:val="thick"/>
        </w:rPr>
        <w:t>PROFESSIONAL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SUMMARY</w:t>
      </w:r>
    </w:p>
    <w:p w:rsidR="00417CED" w:rsidRP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before="114"/>
      </w:pPr>
      <w:r>
        <w:t xml:space="preserve">Results-driven </w:t>
      </w:r>
      <w:r w:rsidRPr="0025584F">
        <w:rPr>
          <w:b/>
        </w:rPr>
        <w:t>Data Scientist</w:t>
      </w:r>
      <w:r>
        <w:t xml:space="preserve"> with </w:t>
      </w:r>
      <w:r w:rsidRPr="0025584F">
        <w:rPr>
          <w:b/>
        </w:rPr>
        <w:t>5+ years of hands-on experience</w:t>
      </w:r>
      <w:r>
        <w:t xml:space="preserve"> delivering impactful analytics solutions across healthcare and financial services. Proven expertise in building and deploying predictive models using machine learning libraries such as </w:t>
      </w:r>
      <w:proofErr w:type="spellStart"/>
      <w:r w:rsidRPr="0025584F">
        <w:rPr>
          <w:b/>
        </w:rPr>
        <w:t>Scikit</w:t>
      </w:r>
      <w:proofErr w:type="spellEnd"/>
      <w:r w:rsidRPr="0025584F">
        <w:rPr>
          <w:b/>
        </w:rPr>
        <w:t xml:space="preserve">-learn, </w:t>
      </w:r>
      <w:proofErr w:type="spellStart"/>
      <w:r w:rsidRPr="0025584F">
        <w:rPr>
          <w:b/>
        </w:rPr>
        <w:t>TensorFlow</w:t>
      </w:r>
      <w:proofErr w:type="spellEnd"/>
      <w:r w:rsidRPr="0025584F">
        <w:rPr>
          <w:b/>
        </w:rPr>
        <w:t xml:space="preserve">, and </w:t>
      </w:r>
      <w:proofErr w:type="spellStart"/>
      <w:r w:rsidRPr="0025584F">
        <w:rPr>
          <w:b/>
        </w:rPr>
        <w:t>XGBoost</w:t>
      </w:r>
      <w:proofErr w:type="spellEnd"/>
      <w:r>
        <w:t>, with a strong foundation in statistics, data engineering, and visualization.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before="114"/>
      </w:pPr>
      <w:r>
        <w:t xml:space="preserve">Skilled in transforming raw data into actionable insights through </w:t>
      </w:r>
      <w:r w:rsidRPr="0025584F">
        <w:rPr>
          <w:b/>
        </w:rPr>
        <w:t>advanced EDA</w:t>
      </w:r>
      <w:r>
        <w:t xml:space="preserve">, ETL automation, and cloud-native data pipelines on </w:t>
      </w:r>
      <w:r w:rsidRPr="0025584F">
        <w:rPr>
          <w:b/>
        </w:rPr>
        <w:t>AWS and Azure platforms</w:t>
      </w:r>
      <w:r>
        <w:t xml:space="preserve">. Adept at designing intuitive </w:t>
      </w:r>
      <w:r w:rsidRPr="0025584F">
        <w:rPr>
          <w:b/>
        </w:rPr>
        <w:t>dashboards in Tableau and Power BI</w:t>
      </w:r>
      <w:r>
        <w:t xml:space="preserve"> to support executive </w:t>
      </w:r>
      <w:r w:rsidRPr="0025584F">
        <w:rPr>
          <w:b/>
        </w:rPr>
        <w:t>decision-making and operational excellence</w:t>
      </w:r>
      <w:r>
        <w:t>.</w:t>
      </w:r>
    </w:p>
    <w:p w:rsidR="00417CED" w:rsidRPr="0025584F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before="114"/>
        <w:rPr>
          <w:b/>
        </w:rPr>
      </w:pPr>
      <w:r>
        <w:t xml:space="preserve">Demonstrated success in improving patient care, fraud detection, and customer retention by applying rigorous data science methodologies, deploying scalable models in production, and ensuring compliance with industry standards such as </w:t>
      </w:r>
      <w:r w:rsidRPr="0025584F">
        <w:rPr>
          <w:b/>
        </w:rPr>
        <w:t>HIPAA, HL7, and FHIR</w:t>
      </w:r>
      <w:r>
        <w:t xml:space="preserve">. Highly collaborative, with a strong track record of working in </w:t>
      </w:r>
      <w:r w:rsidRPr="0025584F">
        <w:rPr>
          <w:b/>
        </w:rPr>
        <w:t>Agile environments and aligning technical solutions with business goals.</w:t>
      </w:r>
    </w:p>
    <w:p w:rsidR="00BA057A" w:rsidRDefault="00417CED">
      <w:pPr>
        <w:pStyle w:val="Heading1"/>
        <w:spacing w:before="114"/>
        <w:rPr>
          <w:u w:val="none"/>
        </w:rPr>
      </w:pPr>
      <w:bookmarkStart w:id="1" w:name="TECHNICAL_SKILLS"/>
      <w:bookmarkEnd w:id="1"/>
      <w:r>
        <w:rPr>
          <w:u w:val="thick"/>
        </w:rPr>
        <w:t>TECHNICAL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SKILLS</w:t>
      </w:r>
    </w:p>
    <w:p w:rsidR="00BA057A" w:rsidRDefault="00BA057A">
      <w:pPr>
        <w:pStyle w:val="BodyText"/>
        <w:spacing w:before="10"/>
        <w:ind w:left="0" w:firstLine="0"/>
        <w:rPr>
          <w:b/>
          <w:sz w:val="9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7"/>
        <w:gridCol w:w="8139"/>
      </w:tblGrid>
      <w:tr w:rsidR="00BA057A" w:rsidTr="0025584F">
        <w:trPr>
          <w:trHeight w:val="265"/>
        </w:trPr>
        <w:tc>
          <w:tcPr>
            <w:tcW w:w="3237" w:type="dxa"/>
          </w:tcPr>
          <w:p w:rsidR="00BA057A" w:rsidRDefault="00417CED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Languages: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  <w:spacing w:line="245" w:lineRule="exact"/>
            </w:pPr>
            <w:r>
              <w:t>Python, R, SQL, Java, Shell Scripting</w:t>
            </w:r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417CE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Visualization: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</w:pPr>
            <w:r>
              <w:t xml:space="preserve">Tableau, Power BI, Excel (Power Query), </w:t>
            </w: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Seaborn</w:t>
            </w:r>
            <w:proofErr w:type="spellEnd"/>
            <w:r>
              <w:t xml:space="preserve">, </w:t>
            </w:r>
            <w:proofErr w:type="spellStart"/>
            <w:r>
              <w:t>Plotly</w:t>
            </w:r>
            <w:proofErr w:type="spellEnd"/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417CE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Machine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Learning: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</w:pPr>
            <w:proofErr w:type="spellStart"/>
            <w:r>
              <w:t>Scikit</w:t>
            </w:r>
            <w:proofErr w:type="spellEnd"/>
            <w:r>
              <w:t xml:space="preserve">-Learn, </w:t>
            </w:r>
            <w:proofErr w:type="spellStart"/>
            <w:r>
              <w:t>TensorFlow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 xml:space="preserve">, </w:t>
            </w:r>
            <w:proofErr w:type="spellStart"/>
            <w:r>
              <w:t>Keras</w:t>
            </w:r>
            <w:proofErr w:type="spellEnd"/>
            <w:r>
              <w:t xml:space="preserve">, </w:t>
            </w:r>
            <w:proofErr w:type="spellStart"/>
            <w:r>
              <w:t>OpenCV</w:t>
            </w:r>
            <w:proofErr w:type="spellEnd"/>
          </w:p>
        </w:tc>
      </w:tr>
      <w:tr w:rsidR="00BA057A" w:rsidTr="0025584F">
        <w:trPr>
          <w:trHeight w:val="265"/>
        </w:trPr>
        <w:tc>
          <w:tcPr>
            <w:tcW w:w="3237" w:type="dxa"/>
          </w:tcPr>
          <w:p w:rsidR="00BA057A" w:rsidRDefault="00417CED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Statistical</w:t>
            </w:r>
            <w:r>
              <w:rPr>
                <w:b/>
                <w:spacing w:val="-12"/>
              </w:rPr>
              <w:t xml:space="preserve"> </w:t>
            </w:r>
            <w:r w:rsidR="006022AB">
              <w:rPr>
                <w:b/>
                <w:spacing w:val="-12"/>
              </w:rPr>
              <w:t xml:space="preserve">&amp; Predictive </w:t>
            </w:r>
            <w:r>
              <w:rPr>
                <w:b/>
                <w:spacing w:val="-2"/>
              </w:rPr>
              <w:t>Modeling: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  <w:spacing w:line="245" w:lineRule="exact"/>
            </w:pPr>
            <w:r>
              <w:t>Logistic Regression, ANOVA, Time Series Forecasting, Hypothesis Testing, Bayesian Analysis, Survival Analysis</w:t>
            </w:r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6022A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NLP &amp; Text Analytics</w:t>
            </w:r>
            <w:r w:rsidR="00417CED">
              <w:rPr>
                <w:b/>
                <w:spacing w:val="-2"/>
              </w:rPr>
              <w:t>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</w:pPr>
            <w:r>
              <w:t xml:space="preserve">NLTK, </w:t>
            </w:r>
            <w:proofErr w:type="spellStart"/>
            <w:r>
              <w:t>SpaCy</w:t>
            </w:r>
            <w:proofErr w:type="spellEnd"/>
            <w:r>
              <w:t xml:space="preserve">, BERT, </w:t>
            </w:r>
            <w:proofErr w:type="spellStart"/>
            <w:r>
              <w:t>TextBlob</w:t>
            </w:r>
            <w:proofErr w:type="spellEnd"/>
            <w:r>
              <w:t>, Word2Vec, Sentiment Analysis</w:t>
            </w:r>
          </w:p>
        </w:tc>
      </w:tr>
      <w:tr w:rsidR="00BA057A" w:rsidTr="0025584F">
        <w:trPr>
          <w:trHeight w:val="265"/>
        </w:trPr>
        <w:tc>
          <w:tcPr>
            <w:tcW w:w="3237" w:type="dxa"/>
          </w:tcPr>
          <w:p w:rsidR="00BA057A" w:rsidRDefault="006022A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 xml:space="preserve">Big </w:t>
            </w:r>
            <w:r w:rsidR="00417CED">
              <w:rPr>
                <w:b/>
              </w:rPr>
              <w:t>Data</w:t>
            </w:r>
            <w:r w:rsidR="00417CED">
              <w:rPr>
                <w:b/>
                <w:spacing w:val="-3"/>
              </w:rPr>
              <w:t xml:space="preserve"> </w:t>
            </w:r>
            <w:r>
              <w:rPr>
                <w:b/>
                <w:spacing w:val="-3"/>
              </w:rPr>
              <w:t xml:space="preserve">&amp; </w:t>
            </w:r>
            <w:r w:rsidR="00417CED">
              <w:rPr>
                <w:b/>
                <w:spacing w:val="-2"/>
              </w:rPr>
              <w:t>Processing: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  <w:spacing w:line="245" w:lineRule="exact"/>
            </w:pPr>
            <w:r>
              <w:t xml:space="preserve">Apache Spark, </w:t>
            </w:r>
            <w:proofErr w:type="spellStart"/>
            <w:r>
              <w:t>PySpark</w:t>
            </w:r>
            <w:proofErr w:type="spellEnd"/>
            <w:r>
              <w:t xml:space="preserve">, Hadoop, Hive, Azure Synapse, </w:t>
            </w:r>
            <w:proofErr w:type="spellStart"/>
            <w:r>
              <w:t>Databricks</w:t>
            </w:r>
            <w:proofErr w:type="spellEnd"/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6022A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Data Engineering</w:t>
            </w:r>
            <w:r w:rsidR="00417CED">
              <w:rPr>
                <w:b/>
                <w:spacing w:val="-2"/>
              </w:rPr>
              <w:t>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</w:pPr>
            <w:r>
              <w:t>ETL Workflows, SSIS, Airflow, DBT, Snowflake, Oracle, SQL Server</w:t>
            </w:r>
          </w:p>
        </w:tc>
      </w:tr>
      <w:tr w:rsidR="006022AB" w:rsidTr="0025584F">
        <w:trPr>
          <w:trHeight w:val="270"/>
        </w:trPr>
        <w:tc>
          <w:tcPr>
            <w:tcW w:w="3237" w:type="dxa"/>
          </w:tcPr>
          <w:p w:rsidR="006022AB" w:rsidRDefault="006022A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Cloud Platforms:</w:t>
            </w:r>
          </w:p>
        </w:tc>
        <w:tc>
          <w:tcPr>
            <w:tcW w:w="8139" w:type="dxa"/>
          </w:tcPr>
          <w:p w:rsidR="006022AB" w:rsidRDefault="006022AB">
            <w:pPr>
              <w:pStyle w:val="TableParagraph"/>
            </w:pPr>
            <w:r>
              <w:t xml:space="preserve">AWS (S3, EC2, </w:t>
            </w:r>
            <w:proofErr w:type="spellStart"/>
            <w:r>
              <w:t>SageMaker</w:t>
            </w:r>
            <w:proofErr w:type="spellEnd"/>
            <w:r>
              <w:t>, Glue), Azure (Data Lake, ML Studio), GCP (</w:t>
            </w:r>
            <w:proofErr w:type="spellStart"/>
            <w:r>
              <w:t>BigQuery</w:t>
            </w:r>
            <w:proofErr w:type="spellEnd"/>
            <w:r>
              <w:t>, Vertex AI)</w:t>
            </w:r>
          </w:p>
        </w:tc>
      </w:tr>
      <w:tr w:rsidR="00BA057A" w:rsidTr="0025584F">
        <w:trPr>
          <w:trHeight w:val="265"/>
        </w:trPr>
        <w:tc>
          <w:tcPr>
            <w:tcW w:w="3237" w:type="dxa"/>
          </w:tcPr>
          <w:p w:rsidR="00BA057A" w:rsidRDefault="00417CED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Management: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  <w:spacing w:line="245" w:lineRule="exact"/>
            </w:pPr>
            <w:r>
              <w:t>Snowflake, SQL Server, PostgreSQL, MongoDB, Oracle, MySQL</w:t>
            </w:r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417CE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Governance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Compliance: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</w:pPr>
            <w:r>
              <w:t>HIPAA, HL7, FHIR, SOC2, GDPR</w:t>
            </w:r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417CE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Validation:</w:t>
            </w:r>
          </w:p>
        </w:tc>
        <w:tc>
          <w:tcPr>
            <w:tcW w:w="8139" w:type="dxa"/>
          </w:tcPr>
          <w:p w:rsidR="00BA057A" w:rsidRDefault="00417CED">
            <w:pPr>
              <w:pStyle w:val="TableParagraph"/>
            </w:pPr>
            <w:r>
              <w:t>A/B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</w:tr>
      <w:tr w:rsidR="00BA057A" w:rsidTr="0025584F">
        <w:trPr>
          <w:trHeight w:val="265"/>
        </w:trPr>
        <w:tc>
          <w:tcPr>
            <w:tcW w:w="3237" w:type="dxa"/>
          </w:tcPr>
          <w:p w:rsidR="00BA057A" w:rsidRDefault="00417CED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Control:</w:t>
            </w:r>
          </w:p>
        </w:tc>
        <w:tc>
          <w:tcPr>
            <w:tcW w:w="8139" w:type="dxa"/>
          </w:tcPr>
          <w:p w:rsidR="00BA057A" w:rsidRDefault="006022AB">
            <w:pPr>
              <w:pStyle w:val="TableParagraph"/>
              <w:spacing w:line="245" w:lineRule="exact"/>
            </w:pPr>
            <w:proofErr w:type="spellStart"/>
            <w:r>
              <w:t>Git</w:t>
            </w:r>
            <w:proofErr w:type="spellEnd"/>
            <w:r>
              <w:t xml:space="preserve">, GitHub, </w:t>
            </w:r>
            <w:proofErr w:type="spellStart"/>
            <w:r>
              <w:t>GitLab</w:t>
            </w:r>
            <w:proofErr w:type="spellEnd"/>
            <w:r>
              <w:t>, Jira, Agile, CI/CD</w:t>
            </w:r>
          </w:p>
        </w:tc>
      </w:tr>
      <w:tr w:rsidR="00BA057A" w:rsidTr="0025584F">
        <w:trPr>
          <w:trHeight w:val="270"/>
        </w:trPr>
        <w:tc>
          <w:tcPr>
            <w:tcW w:w="3237" w:type="dxa"/>
          </w:tcPr>
          <w:p w:rsidR="00BA057A" w:rsidRDefault="00417CE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 xml:space="preserve">Workflow </w:t>
            </w:r>
            <w:r>
              <w:rPr>
                <w:b/>
                <w:spacing w:val="-2"/>
              </w:rPr>
              <w:t>Management:</w:t>
            </w:r>
          </w:p>
        </w:tc>
        <w:tc>
          <w:tcPr>
            <w:tcW w:w="8139" w:type="dxa"/>
          </w:tcPr>
          <w:p w:rsidR="00BA057A" w:rsidRDefault="00417CED">
            <w:pPr>
              <w:pStyle w:val="TableParagraph"/>
            </w:pPr>
            <w:r>
              <w:t>Agile,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Jira</w:t>
            </w:r>
          </w:p>
        </w:tc>
      </w:tr>
      <w:tr w:rsidR="006022AB" w:rsidTr="0025584F">
        <w:trPr>
          <w:trHeight w:val="270"/>
        </w:trPr>
        <w:tc>
          <w:tcPr>
            <w:tcW w:w="3237" w:type="dxa"/>
          </w:tcPr>
          <w:p w:rsidR="006022AB" w:rsidRDefault="006022A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Deployment &amp; APIs:</w:t>
            </w:r>
          </w:p>
        </w:tc>
        <w:tc>
          <w:tcPr>
            <w:tcW w:w="8139" w:type="dxa"/>
          </w:tcPr>
          <w:p w:rsidR="006022AB" w:rsidRDefault="006022AB">
            <w:pPr>
              <w:pStyle w:val="TableParagraph"/>
            </w:pPr>
            <w:r>
              <w:t xml:space="preserve">Flask, </w:t>
            </w:r>
            <w:proofErr w:type="spellStart"/>
            <w:r>
              <w:t>FastAPI</w:t>
            </w:r>
            <w:proofErr w:type="spellEnd"/>
            <w:r>
              <w:t xml:space="preserve">, Docker, REST APIs, </w:t>
            </w:r>
            <w:proofErr w:type="spellStart"/>
            <w:r>
              <w:t>Streamlit</w:t>
            </w:r>
            <w:proofErr w:type="spellEnd"/>
          </w:p>
        </w:tc>
      </w:tr>
      <w:tr w:rsidR="00BA057A" w:rsidTr="0025584F">
        <w:trPr>
          <w:trHeight w:val="265"/>
        </w:trPr>
        <w:tc>
          <w:tcPr>
            <w:tcW w:w="3237" w:type="dxa"/>
          </w:tcPr>
          <w:p w:rsidR="00BA057A" w:rsidRDefault="00417CED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Reporting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139" w:type="dxa"/>
          </w:tcPr>
          <w:p w:rsidR="00BA057A" w:rsidRDefault="00417CED">
            <w:pPr>
              <w:pStyle w:val="TableParagraph"/>
              <w:spacing w:line="245" w:lineRule="exact"/>
            </w:pPr>
            <w:r>
              <w:t>SQL</w:t>
            </w:r>
            <w:r>
              <w:rPr>
                <w:spacing w:val="-14"/>
              </w:rPr>
              <w:t xml:space="preserve"> </w:t>
            </w:r>
            <w:r>
              <w:t>Server</w:t>
            </w:r>
            <w:r>
              <w:rPr>
                <w:spacing w:val="-10"/>
              </w:rPr>
              <w:t xml:space="preserve"> </w:t>
            </w:r>
            <w:r>
              <w:t>Reporting</w:t>
            </w:r>
            <w:r>
              <w:rPr>
                <w:spacing w:val="-5"/>
              </w:rPr>
              <w:t xml:space="preserve"> </w:t>
            </w:r>
            <w:r>
              <w:t>Services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(SSRS)</w:t>
            </w:r>
          </w:p>
        </w:tc>
      </w:tr>
      <w:tr w:rsidR="00BA057A" w:rsidTr="0025584F">
        <w:trPr>
          <w:trHeight w:val="275"/>
        </w:trPr>
        <w:tc>
          <w:tcPr>
            <w:tcW w:w="3237" w:type="dxa"/>
          </w:tcPr>
          <w:p w:rsidR="00BA057A" w:rsidRDefault="00417CED">
            <w:pPr>
              <w:pStyle w:val="TableParagraph"/>
              <w:spacing w:line="255" w:lineRule="exact"/>
              <w:ind w:left="110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Systems:</w:t>
            </w:r>
          </w:p>
        </w:tc>
        <w:tc>
          <w:tcPr>
            <w:tcW w:w="8139" w:type="dxa"/>
          </w:tcPr>
          <w:p w:rsidR="00BA057A" w:rsidRDefault="00417CED">
            <w:pPr>
              <w:pStyle w:val="TableParagraph"/>
              <w:spacing w:line="255" w:lineRule="exact"/>
            </w:pPr>
            <w:r>
              <w:t>Windows,</w:t>
            </w:r>
            <w:r>
              <w:rPr>
                <w:spacing w:val="-11"/>
              </w:rPr>
              <w:t xml:space="preserve"> </w:t>
            </w:r>
            <w:r>
              <w:t>Linux,</w:t>
            </w:r>
            <w:r>
              <w:rPr>
                <w:spacing w:val="-10"/>
              </w:rPr>
              <w:t xml:space="preserve"> </w:t>
            </w:r>
            <w:r>
              <w:t>Mac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iOS</w:t>
            </w:r>
          </w:p>
        </w:tc>
      </w:tr>
    </w:tbl>
    <w:p w:rsidR="00BA057A" w:rsidRDefault="00417CED">
      <w:pPr>
        <w:spacing w:before="129"/>
        <w:ind w:left="70"/>
        <w:rPr>
          <w:b/>
          <w:sz w:val="28"/>
        </w:rPr>
      </w:pPr>
      <w:r>
        <w:rPr>
          <w:b/>
          <w:sz w:val="28"/>
          <w:u w:val="thick"/>
        </w:rPr>
        <w:t>PROFESSIONAL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EXPERIENCE</w:t>
      </w:r>
    </w:p>
    <w:p w:rsidR="00BA057A" w:rsidRDefault="00417CED">
      <w:pPr>
        <w:tabs>
          <w:tab w:val="left" w:pos="9493"/>
        </w:tabs>
        <w:spacing w:before="122"/>
        <w:ind w:left="70"/>
        <w:rPr>
          <w:b/>
          <w:sz w:val="24"/>
        </w:rPr>
      </w:pPr>
      <w:r>
        <w:rPr>
          <w:b/>
          <w:sz w:val="24"/>
        </w:rPr>
        <w:t>CVS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Health,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IL</w:t>
      </w:r>
      <w:r>
        <w:rPr>
          <w:b/>
          <w:sz w:val="24"/>
        </w:rPr>
        <w:tab/>
        <w:t>Sep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:rsidR="00BA057A" w:rsidRDefault="00417CED">
      <w:pPr>
        <w:spacing w:before="2" w:line="290" w:lineRule="exact"/>
        <w:ind w:left="7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Analyst</w:t>
      </w:r>
    </w:p>
    <w:p w:rsidR="006022AB" w:rsidRPr="00417CED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 w:rsidRPr="00CD212F">
        <w:rPr>
          <w:b/>
        </w:rPr>
        <w:t>Developed and deployed patient readmission prediction models</w:t>
      </w:r>
      <w:r>
        <w:t xml:space="preserve"> using </w:t>
      </w:r>
      <w:proofErr w:type="spellStart"/>
      <w:r w:rsidRPr="00CD212F">
        <w:rPr>
          <w:b/>
        </w:rPr>
        <w:t>Scikit</w:t>
      </w:r>
      <w:proofErr w:type="spellEnd"/>
      <w:r w:rsidRPr="00CD212F">
        <w:rPr>
          <w:b/>
        </w:rPr>
        <w:t>-Learn</w:t>
      </w:r>
      <w:r>
        <w:t>, reducing readmission rates by 15% and improving care strategy planning.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 xml:space="preserve">Created real-time </w:t>
      </w:r>
      <w:r w:rsidRPr="00CD212F">
        <w:rPr>
          <w:b/>
        </w:rPr>
        <w:t>Tableau dashboards</w:t>
      </w:r>
      <w:r>
        <w:t xml:space="preserve"> for monitoring hospital </w:t>
      </w:r>
      <w:r w:rsidRPr="0025584F">
        <w:rPr>
          <w:b/>
        </w:rPr>
        <w:t>KPIs</w:t>
      </w:r>
      <w:r>
        <w:t>, improving resource utilization by 20% and cutting down supply waste.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 xml:space="preserve">Conducted </w:t>
      </w:r>
      <w:r w:rsidRPr="0025584F">
        <w:rPr>
          <w:b/>
        </w:rPr>
        <w:t>EDA</w:t>
      </w:r>
      <w:r>
        <w:t xml:space="preserve"> on 1M+ patient records, </w:t>
      </w:r>
      <w:r w:rsidRPr="0025584F">
        <w:rPr>
          <w:b/>
        </w:rPr>
        <w:t>analyzing demographics</w:t>
      </w:r>
      <w:r>
        <w:t xml:space="preserve"> and outcomes to derive </w:t>
      </w:r>
      <w:r w:rsidRPr="0025584F">
        <w:rPr>
          <w:b/>
        </w:rPr>
        <w:t>actionable clinical insights</w:t>
      </w:r>
      <w:r>
        <w:t xml:space="preserve"> and improve treatment protocols.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 xml:space="preserve">Engineered </w:t>
      </w:r>
      <w:proofErr w:type="spellStart"/>
      <w:r w:rsidRPr="0025584F">
        <w:rPr>
          <w:b/>
        </w:rPr>
        <w:t>TensorFlow</w:t>
      </w:r>
      <w:proofErr w:type="spellEnd"/>
      <w:r w:rsidRPr="0025584F">
        <w:rPr>
          <w:b/>
        </w:rPr>
        <w:t xml:space="preserve"> and </w:t>
      </w:r>
      <w:proofErr w:type="spellStart"/>
      <w:r w:rsidRPr="0025584F">
        <w:rPr>
          <w:b/>
        </w:rPr>
        <w:t>PyTorch</w:t>
      </w:r>
      <w:proofErr w:type="spellEnd"/>
      <w:r>
        <w:t xml:space="preserve"> models for patient risk scoring and resource forecasting, leading to enhanced prioritization in critical care cases.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>Automated high-</w:t>
      </w:r>
      <w:r w:rsidRPr="0025584F">
        <w:rPr>
          <w:b/>
        </w:rPr>
        <w:t>volume ETL pipelines (Python + SSIS) across EHR,</w:t>
      </w:r>
      <w:r>
        <w:t xml:space="preserve"> </w:t>
      </w:r>
      <w:r w:rsidRPr="0025584F">
        <w:rPr>
          <w:b/>
        </w:rPr>
        <w:t>legacy systems</w:t>
      </w:r>
      <w:r>
        <w:t xml:space="preserve">, and </w:t>
      </w:r>
      <w:r w:rsidRPr="0025584F">
        <w:rPr>
          <w:b/>
        </w:rPr>
        <w:t>APIs</w:t>
      </w:r>
      <w:r>
        <w:t>, cutting data ingestion time by 40%.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 xml:space="preserve">Implemented enterprise-level data compliance with </w:t>
      </w:r>
      <w:r w:rsidRPr="0025584F">
        <w:rPr>
          <w:b/>
        </w:rPr>
        <w:t>HIPAA, HL7, and FHIR protocols, securing sensitive healthcare data.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>Facilitated Agile sprints by collaborating with clinicians, developers, and stakeholders to align ML pipelines with operational needs.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 w:rsidRPr="0025584F">
        <w:rPr>
          <w:b/>
        </w:rPr>
        <w:t>Designed A/B testing frameworks</w:t>
      </w:r>
      <w:r>
        <w:t xml:space="preserve"> for patient engagement initiatives, contributing to a 12% increase in satisfaction </w:t>
      </w:r>
      <w:r>
        <w:lastRenderedPageBreak/>
        <w:t>metrics.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>Conducted in-</w:t>
      </w:r>
      <w:r w:rsidRPr="0025584F">
        <w:rPr>
          <w:b/>
        </w:rPr>
        <w:t>depth anomaly detection</w:t>
      </w:r>
      <w:r>
        <w:t xml:space="preserve"> and </w:t>
      </w:r>
      <w:r w:rsidRPr="0025584F">
        <w:rPr>
          <w:b/>
        </w:rPr>
        <w:t>root cause analysis</w:t>
      </w:r>
      <w:r>
        <w:t>, enhancing data quality and integrity by 30%.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 w:rsidRPr="0025584F">
        <w:rPr>
          <w:b/>
        </w:rPr>
        <w:t xml:space="preserve">Applied logistic regression, survival analysis, and ANOVA </w:t>
      </w:r>
      <w:r>
        <w:t>to support clinical forecasting and outcome-driven decisions.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>Built Azure-based data lakes and pipelines (Synapse Analytics + Data Factory) for scalable cloud analytics infrastructure.</w:t>
      </w:r>
    </w:p>
    <w:p w:rsidR="006022AB" w:rsidRDefault="006022AB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58"/>
      </w:pPr>
      <w:r>
        <w:t xml:space="preserve">Tuned complex </w:t>
      </w:r>
      <w:r w:rsidRPr="0025584F">
        <w:rPr>
          <w:b/>
        </w:rPr>
        <w:t>SQL queries</w:t>
      </w:r>
      <w:r>
        <w:t xml:space="preserve"> in Snowflake and Oracle, reducing dashboard response latency by 50%.</w:t>
      </w:r>
    </w:p>
    <w:p w:rsidR="00BA057A" w:rsidRDefault="00417CED">
      <w:pPr>
        <w:tabs>
          <w:tab w:val="left" w:pos="9368"/>
        </w:tabs>
        <w:spacing w:before="234" w:line="291" w:lineRule="exact"/>
        <w:ind w:left="70"/>
        <w:rPr>
          <w:b/>
          <w:sz w:val="24"/>
        </w:rPr>
      </w:pPr>
      <w:r>
        <w:rPr>
          <w:b/>
          <w:sz w:val="24"/>
        </w:rPr>
        <w:t>Smart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AI,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India</w:t>
      </w:r>
      <w:r>
        <w:rPr>
          <w:b/>
          <w:sz w:val="24"/>
        </w:rPr>
        <w:tab/>
        <w:t>Jun 2019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Aug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 w:rsidR="00BA057A" w:rsidRDefault="00417CED">
      <w:pPr>
        <w:spacing w:line="289" w:lineRule="exact"/>
        <w:ind w:left="7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Analyst</w:t>
      </w:r>
    </w:p>
    <w:p w:rsidR="00417CED" w:rsidRP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Built </w:t>
      </w:r>
      <w:r w:rsidRPr="0025584F">
        <w:rPr>
          <w:b/>
        </w:rPr>
        <w:t>ML-based fraud detection</w:t>
      </w:r>
      <w:r>
        <w:t xml:space="preserve"> models with </w:t>
      </w:r>
      <w:proofErr w:type="spellStart"/>
      <w:r w:rsidRPr="0025584F">
        <w:rPr>
          <w:b/>
        </w:rPr>
        <w:t>Scikit</w:t>
      </w:r>
      <w:proofErr w:type="spellEnd"/>
      <w:r w:rsidRPr="0025584F">
        <w:rPr>
          <w:b/>
        </w:rPr>
        <w:t xml:space="preserve">-learn and </w:t>
      </w:r>
      <w:proofErr w:type="spellStart"/>
      <w:r w:rsidRPr="0025584F">
        <w:rPr>
          <w:b/>
        </w:rPr>
        <w:t>XGBoost</w:t>
      </w:r>
      <w:proofErr w:type="spellEnd"/>
      <w:r>
        <w:t>, increasing fraud identification accuracy by 25% and saving ~$2M annually.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Developed executive-ready </w:t>
      </w:r>
      <w:r w:rsidRPr="0025584F">
        <w:rPr>
          <w:b/>
        </w:rPr>
        <w:t>Power BI dashboards</w:t>
      </w:r>
      <w:r>
        <w:t xml:space="preserve"> that automated reporting and elevated operational visibility across departments.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Refactored ETL architecture </w:t>
      </w:r>
      <w:r w:rsidRPr="0025584F">
        <w:rPr>
          <w:b/>
        </w:rPr>
        <w:t>with Python and SSIS</w:t>
      </w:r>
      <w:r>
        <w:t>, accelerating data refresh cycles by 40% and improving SLA adherence.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Conducted risk scoring and </w:t>
      </w:r>
      <w:r w:rsidRPr="0025584F">
        <w:rPr>
          <w:b/>
        </w:rPr>
        <w:t>churn modeling</w:t>
      </w:r>
      <w:r>
        <w:t>, enhancing customer retention strategies and reducing financial exposure.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Designed data storytelling dashboards to </w:t>
      </w:r>
      <w:r w:rsidRPr="0025584F">
        <w:rPr>
          <w:b/>
        </w:rPr>
        <w:t>visualize revenue and KPIs</w:t>
      </w:r>
      <w:r>
        <w:t>, enabling quicker decisions by leadership teams.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>Led A/B experiments on financial product campaigns, leading to a 15% uplift in engagement and revenue.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Built automated alerting systems for anomalies using </w:t>
      </w:r>
      <w:r w:rsidRPr="0025584F">
        <w:rPr>
          <w:b/>
        </w:rPr>
        <w:t>Python and SQL</w:t>
      </w:r>
      <w:r>
        <w:t>, reducing manual audits and enhancing data governance.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Created reporting systems in </w:t>
      </w:r>
      <w:r w:rsidRPr="0025584F">
        <w:rPr>
          <w:b/>
        </w:rPr>
        <w:t>SSRS</w:t>
      </w:r>
      <w:r>
        <w:t xml:space="preserve"> for real-time performance metrics and compliance dashboards.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Leveraged advanced </w:t>
      </w:r>
      <w:r w:rsidRPr="0025584F">
        <w:rPr>
          <w:b/>
        </w:rPr>
        <w:t>SQL</w:t>
      </w:r>
      <w:r>
        <w:t xml:space="preserve"> and stored procedures to optimize high-frequency transaction data pipelines.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Deployed </w:t>
      </w:r>
      <w:r w:rsidRPr="0025584F">
        <w:rPr>
          <w:b/>
        </w:rPr>
        <w:t>Python</w:t>
      </w:r>
      <w:r>
        <w:t xml:space="preserve"> scripts and scheduling jobs (Airflow) to replace 30+ manual workflows, improving turnaround time by 3x.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Built </w:t>
      </w:r>
      <w:r w:rsidRPr="0025584F">
        <w:rPr>
          <w:b/>
        </w:rPr>
        <w:t>AWS</w:t>
      </w:r>
      <w:r>
        <w:t xml:space="preserve">-based data processing pipelines with </w:t>
      </w:r>
      <w:r w:rsidRPr="0025584F">
        <w:rPr>
          <w:b/>
        </w:rPr>
        <w:t>S3</w:t>
      </w:r>
      <w:r>
        <w:t xml:space="preserve">, </w:t>
      </w:r>
      <w:r w:rsidRPr="0025584F">
        <w:rPr>
          <w:b/>
        </w:rPr>
        <w:t>Lambda</w:t>
      </w:r>
      <w:r>
        <w:t xml:space="preserve">, and </w:t>
      </w:r>
      <w:proofErr w:type="spellStart"/>
      <w:r w:rsidRPr="0025584F">
        <w:rPr>
          <w:b/>
        </w:rPr>
        <w:t>SageMaker</w:t>
      </w:r>
      <w:proofErr w:type="spellEnd"/>
      <w:r>
        <w:t xml:space="preserve"> to automate fraud insights generation.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Utilized Spark and </w:t>
      </w:r>
      <w:proofErr w:type="spellStart"/>
      <w:r w:rsidRPr="0025584F">
        <w:rPr>
          <w:b/>
        </w:rPr>
        <w:t>PySpark</w:t>
      </w:r>
      <w:proofErr w:type="spellEnd"/>
      <w:r>
        <w:t xml:space="preserve"> to crunch 10M+ financial records, reducing data processing time from hours to minutes.</w:t>
      </w:r>
    </w:p>
    <w:p w:rsidR="00BA057A" w:rsidRDefault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>Streamlined</w:t>
      </w:r>
      <w:r>
        <w:rPr>
          <w:spacing w:val="-4"/>
        </w:rPr>
        <w:t xml:space="preserve"> </w:t>
      </w:r>
      <w:r>
        <w:t>manual workflows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 w:rsidRPr="0025584F">
        <w:rPr>
          <w:b/>
        </w:rPr>
        <w:t>Python</w:t>
      </w:r>
      <w:r>
        <w:rPr>
          <w:spacing w:val="-4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automation,</w:t>
      </w:r>
      <w:r>
        <w:rPr>
          <w:spacing w:val="-3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reducing operational bottlenecks and enhancing productivity.</w:t>
      </w:r>
    </w:p>
    <w:p w:rsidR="00BA057A" w:rsidRDefault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89"/>
      </w:pPr>
      <w:r>
        <w:t>Deployed</w:t>
      </w:r>
      <w:r>
        <w:rPr>
          <w:spacing w:val="-16"/>
        </w:rPr>
        <w:t xml:space="preserve"> </w:t>
      </w:r>
      <w:r>
        <w:t>robust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scalable</w:t>
      </w:r>
      <w:r>
        <w:rPr>
          <w:spacing w:val="-1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on</w:t>
      </w:r>
      <w:r>
        <w:rPr>
          <w:spacing w:val="-13"/>
        </w:rPr>
        <w:t xml:space="preserve"> </w:t>
      </w:r>
      <w:r w:rsidRPr="0025584F">
        <w:rPr>
          <w:b/>
        </w:rPr>
        <w:t>Amazon</w:t>
      </w:r>
      <w:r>
        <w:rPr>
          <w:spacing w:val="-12"/>
        </w:rPr>
        <w:t xml:space="preserve"> </w:t>
      </w:r>
      <w:r w:rsidRPr="0025584F">
        <w:rPr>
          <w:b/>
        </w:rPr>
        <w:t>Web</w:t>
      </w:r>
      <w:r>
        <w:rPr>
          <w:spacing w:val="-15"/>
        </w:rPr>
        <w:t xml:space="preserve"> </w:t>
      </w:r>
      <w:r w:rsidRPr="0025584F">
        <w:rPr>
          <w:b/>
        </w:rPr>
        <w:t>Services</w:t>
      </w:r>
      <w:r>
        <w:rPr>
          <w:spacing w:val="-13"/>
        </w:rPr>
        <w:t xml:space="preserve"> </w:t>
      </w:r>
      <w:r>
        <w:t>(AWS)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secure</w:t>
      </w:r>
      <w:r>
        <w:rPr>
          <w:spacing w:val="-15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sensitive financial datasets, ensuring compliance with regulatory standards.</w:t>
      </w:r>
    </w:p>
    <w:p w:rsidR="00417CED" w:rsidRDefault="00417CED" w:rsidP="00417CED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117"/>
      </w:pPr>
      <w:r>
        <w:t>Utilized</w:t>
      </w:r>
      <w:r>
        <w:rPr>
          <w:spacing w:val="21"/>
        </w:rPr>
        <w:t xml:space="preserve"> </w:t>
      </w:r>
      <w:r w:rsidRPr="0025584F">
        <w:rPr>
          <w:b/>
        </w:rPr>
        <w:t>Apache</w:t>
      </w:r>
      <w:r w:rsidRPr="0025584F">
        <w:rPr>
          <w:b/>
          <w:spacing w:val="22"/>
        </w:rPr>
        <w:t xml:space="preserve"> </w:t>
      </w:r>
      <w:r w:rsidRPr="0025584F">
        <w:rPr>
          <w:b/>
        </w:rPr>
        <w:t>Spark</w:t>
      </w:r>
      <w:r>
        <w:rPr>
          <w:spacing w:val="21"/>
        </w:rPr>
        <w:t xml:space="preserve"> </w:t>
      </w:r>
      <w:r>
        <w:t>for efficient</w:t>
      </w:r>
      <w:r>
        <w:rPr>
          <w:spacing w:val="23"/>
        </w:rPr>
        <w:t xml:space="preserve"> </w:t>
      </w:r>
      <w:r>
        <w:t>processing and</w:t>
      </w:r>
      <w:r>
        <w:rPr>
          <w:spacing w:val="21"/>
        </w:rPr>
        <w:t xml:space="preserve"> </w:t>
      </w:r>
      <w:r>
        <w:t xml:space="preserve">analysis of </w:t>
      </w:r>
      <w:r w:rsidRPr="0025584F">
        <w:rPr>
          <w:b/>
        </w:rPr>
        <w:t>large</w:t>
      </w:r>
      <w:r>
        <w:t>-</w:t>
      </w:r>
      <w:r w:rsidRPr="0025584F">
        <w:rPr>
          <w:b/>
        </w:rPr>
        <w:t>scale</w:t>
      </w:r>
      <w:r>
        <w:rPr>
          <w:spacing w:val="22"/>
        </w:rPr>
        <w:t xml:space="preserve"> </w:t>
      </w:r>
      <w:r w:rsidRPr="0025584F">
        <w:rPr>
          <w:b/>
        </w:rPr>
        <w:t>financial</w:t>
      </w:r>
      <w:r w:rsidRPr="0025584F">
        <w:rPr>
          <w:b/>
          <w:spacing w:val="22"/>
        </w:rPr>
        <w:t xml:space="preserve"> </w:t>
      </w:r>
      <w:r w:rsidRPr="0025584F">
        <w:rPr>
          <w:b/>
        </w:rPr>
        <w:t>datasets</w:t>
      </w:r>
      <w:r>
        <w:t>, enabling</w:t>
      </w:r>
      <w:r>
        <w:rPr>
          <w:spacing w:val="22"/>
        </w:rPr>
        <w:t xml:space="preserve"> </w:t>
      </w:r>
      <w:r>
        <w:t>timely</w:t>
      </w:r>
      <w:r>
        <w:rPr>
          <w:spacing w:val="22"/>
        </w:rPr>
        <w:t xml:space="preserve"> </w:t>
      </w:r>
      <w:r>
        <w:t>insights and supporting data-driven strategies in a fast-paced banking environment.</w:t>
      </w:r>
    </w:p>
    <w:p w:rsidR="00417CED" w:rsidRDefault="00417CED" w:rsidP="00417CED">
      <w:pPr>
        <w:pStyle w:val="ListParagraph"/>
        <w:tabs>
          <w:tab w:val="left" w:pos="430"/>
        </w:tabs>
        <w:spacing w:line="242" w:lineRule="auto"/>
        <w:ind w:right="117" w:firstLine="0"/>
      </w:pPr>
    </w:p>
    <w:p w:rsidR="00BA057A" w:rsidRDefault="00417CED">
      <w:pPr>
        <w:pStyle w:val="Heading1"/>
        <w:rPr>
          <w:u w:val="none"/>
        </w:rPr>
      </w:pPr>
      <w:bookmarkStart w:id="2" w:name="EDUCATION"/>
      <w:bookmarkEnd w:id="2"/>
      <w:r>
        <w:rPr>
          <w:spacing w:val="-2"/>
          <w:u w:val="thick"/>
        </w:rPr>
        <w:t>EDUCATION</w:t>
      </w:r>
    </w:p>
    <w:p w:rsidR="00BA057A" w:rsidRDefault="00417CED">
      <w:pPr>
        <w:spacing w:before="120" w:line="267" w:lineRule="exact"/>
        <w:ind w:left="70"/>
      </w:pPr>
      <w:r>
        <w:rPr>
          <w:b/>
        </w:rPr>
        <w:t>Master’s</w:t>
      </w:r>
      <w:r>
        <w:rPr>
          <w:b/>
          <w:spacing w:val="-15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Computer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13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Science,</w:t>
      </w:r>
      <w:r>
        <w:rPr>
          <w:b/>
          <w:spacing w:val="-10"/>
        </w:rPr>
        <w:t xml:space="preserve"> </w:t>
      </w:r>
      <w:r>
        <w:t>Western</w:t>
      </w:r>
      <w:r>
        <w:rPr>
          <w:spacing w:val="-13"/>
        </w:rPr>
        <w:t xml:space="preserve"> </w:t>
      </w:r>
      <w:r>
        <w:t>Illinois</w:t>
      </w:r>
      <w:r>
        <w:rPr>
          <w:spacing w:val="-9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IL,</w:t>
      </w:r>
      <w:r>
        <w:rPr>
          <w:spacing w:val="-8"/>
        </w:rPr>
        <w:t xml:space="preserve"> </w:t>
      </w:r>
      <w:r>
        <w:rPr>
          <w:spacing w:val="-4"/>
        </w:rPr>
        <w:t>USA.</w:t>
      </w:r>
    </w:p>
    <w:p w:rsidR="00BA057A" w:rsidRDefault="00417CED">
      <w:pPr>
        <w:spacing w:line="267" w:lineRule="exact"/>
        <w:ind w:left="70"/>
        <w:rPr>
          <w:spacing w:val="-2"/>
        </w:rPr>
      </w:pPr>
      <w:r>
        <w:rPr>
          <w:b/>
        </w:rPr>
        <w:t>Bachelor’s</w:t>
      </w:r>
      <w:r>
        <w:rPr>
          <w:b/>
          <w:spacing w:val="13"/>
        </w:rPr>
        <w:t xml:space="preserve"> </w:t>
      </w:r>
      <w:r>
        <w:rPr>
          <w:b/>
        </w:rPr>
        <w:t>in</w:t>
      </w:r>
      <w:r>
        <w:rPr>
          <w:b/>
          <w:spacing w:val="20"/>
        </w:rPr>
        <w:t xml:space="preserve"> </w:t>
      </w:r>
      <w:r>
        <w:rPr>
          <w:b/>
        </w:rPr>
        <w:t>Information</w:t>
      </w:r>
      <w:r>
        <w:rPr>
          <w:b/>
          <w:spacing w:val="-11"/>
        </w:rPr>
        <w:t xml:space="preserve"> </w:t>
      </w:r>
      <w:r>
        <w:rPr>
          <w:b/>
        </w:rPr>
        <w:t>Technology,</w:t>
      </w:r>
      <w:r>
        <w:rPr>
          <w:b/>
          <w:spacing w:val="-8"/>
        </w:rPr>
        <w:t xml:space="preserve"> </w:t>
      </w:r>
      <w:proofErr w:type="spellStart"/>
      <w:r>
        <w:t>Gayatri</w:t>
      </w:r>
      <w:proofErr w:type="spellEnd"/>
      <w:r>
        <w:rPr>
          <w:spacing w:val="-8"/>
        </w:rPr>
        <w:t xml:space="preserve"> </w:t>
      </w:r>
      <w:proofErr w:type="spellStart"/>
      <w:r>
        <w:t>Vidya</w:t>
      </w:r>
      <w:proofErr w:type="spellEnd"/>
      <w:r>
        <w:rPr>
          <w:spacing w:val="-9"/>
        </w:rPr>
        <w:t xml:space="preserve"> </w:t>
      </w:r>
      <w:proofErr w:type="spellStart"/>
      <w:r>
        <w:t>Parishad</w:t>
      </w:r>
      <w:proofErr w:type="spellEnd"/>
      <w:r>
        <w:rPr>
          <w:spacing w:val="-9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rPr>
          <w:spacing w:val="-2"/>
        </w:rPr>
        <w:t>India.</w:t>
      </w:r>
    </w:p>
    <w:p w:rsidR="00466493" w:rsidRDefault="00466493">
      <w:pPr>
        <w:spacing w:line="267" w:lineRule="exact"/>
        <w:ind w:left="70"/>
      </w:pPr>
    </w:p>
    <w:p w:rsidR="00466493" w:rsidRDefault="00466493" w:rsidP="00466493">
      <w:pPr>
        <w:pStyle w:val="Heading1"/>
        <w:rPr>
          <w:spacing w:val="-2"/>
          <w:u w:val="thick"/>
        </w:rPr>
      </w:pPr>
      <w:r>
        <w:rPr>
          <w:spacing w:val="-2"/>
          <w:u w:val="thick"/>
        </w:rPr>
        <w:t>PROJECTS</w:t>
      </w:r>
    </w:p>
    <w:p w:rsidR="001448F6" w:rsidRPr="00CD212F" w:rsidRDefault="001448F6">
      <w:pPr>
        <w:spacing w:line="267" w:lineRule="exact"/>
        <w:ind w:left="70"/>
        <w:rPr>
          <w:b/>
          <w:sz w:val="24"/>
        </w:rPr>
      </w:pPr>
      <w:r w:rsidRPr="001448F6">
        <w:rPr>
          <w:b/>
          <w:sz w:val="24"/>
        </w:rPr>
        <w:t>Sales Management Visualization Report</w:t>
      </w:r>
      <w:r w:rsidRPr="00CD212F">
        <w:rPr>
          <w:b/>
          <w:sz w:val="24"/>
        </w:rPr>
        <w:t xml:space="preserve"> | SQL, Power BI</w:t>
      </w:r>
    </w:p>
    <w:p w:rsidR="001448F6" w:rsidRDefault="001448F6" w:rsidP="00CD212F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The project involved </w:t>
      </w:r>
      <w:r w:rsidRPr="0025584F">
        <w:rPr>
          <w:b/>
        </w:rPr>
        <w:t>data</w:t>
      </w:r>
      <w:r w:rsidRPr="00CD212F">
        <w:t xml:space="preserve"> </w:t>
      </w:r>
      <w:r w:rsidRPr="0025584F">
        <w:rPr>
          <w:b/>
        </w:rPr>
        <w:t>cleansing and transformation</w:t>
      </w:r>
      <w:r>
        <w:t xml:space="preserve"> using </w:t>
      </w:r>
      <w:r w:rsidRPr="0025584F">
        <w:rPr>
          <w:b/>
        </w:rPr>
        <w:t>SQL</w:t>
      </w:r>
      <w:r>
        <w:t xml:space="preserve">, as well as data modeling in </w:t>
      </w:r>
      <w:r w:rsidRPr="0025584F">
        <w:rPr>
          <w:b/>
        </w:rPr>
        <w:t>Power</w:t>
      </w:r>
      <w:r w:rsidRPr="00CD212F">
        <w:t xml:space="preserve"> </w:t>
      </w:r>
      <w:r w:rsidRPr="0025584F">
        <w:rPr>
          <w:b/>
        </w:rPr>
        <w:t>BI</w:t>
      </w:r>
      <w:r>
        <w:t xml:space="preserve">. </w:t>
      </w:r>
    </w:p>
    <w:p w:rsidR="001448F6" w:rsidRDefault="001448F6" w:rsidP="00CD212F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>Integrated SQL queries and data cleaning techniques to extract, transform, and prepare datasets for comprehensive analysis and reporting. Designed and built a data model in Power BI and Created interactive dashboards to visualize sales data.</w:t>
      </w:r>
    </w:p>
    <w:p w:rsidR="001448F6" w:rsidRDefault="001448F6" w:rsidP="00CD212F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>Designed a sales management dashboard with a focus on providing insights and visualizations for sales performance over time, per customers, and per products.</w:t>
      </w:r>
    </w:p>
    <w:p w:rsidR="00CD212F" w:rsidRDefault="00CD212F">
      <w:pPr>
        <w:spacing w:line="267" w:lineRule="exact"/>
        <w:ind w:left="70"/>
      </w:pPr>
    </w:p>
    <w:p w:rsidR="001448F6" w:rsidRPr="00CD212F" w:rsidRDefault="001448F6">
      <w:pPr>
        <w:spacing w:line="267" w:lineRule="exact"/>
        <w:ind w:left="70"/>
        <w:rPr>
          <w:b/>
          <w:sz w:val="24"/>
        </w:rPr>
      </w:pPr>
      <w:r w:rsidRPr="001448F6">
        <w:rPr>
          <w:b/>
          <w:sz w:val="24"/>
        </w:rPr>
        <w:t>Hospital Management</w:t>
      </w:r>
      <w:r w:rsidRPr="00CD212F">
        <w:rPr>
          <w:b/>
          <w:sz w:val="24"/>
        </w:rPr>
        <w:t xml:space="preserve"> | Advanced Database Management Project (SQL, SSMS)</w:t>
      </w:r>
    </w:p>
    <w:p w:rsidR="001448F6" w:rsidRDefault="001448F6" w:rsidP="00CD212F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 xml:space="preserve">Designed </w:t>
      </w:r>
      <w:r w:rsidRPr="0025584F">
        <w:rPr>
          <w:b/>
        </w:rPr>
        <w:t>Entity-Relationship</w:t>
      </w:r>
      <w:r w:rsidRPr="00CD212F">
        <w:t xml:space="preserve"> </w:t>
      </w:r>
      <w:r w:rsidRPr="0025584F">
        <w:rPr>
          <w:b/>
        </w:rPr>
        <w:t>Diagram</w:t>
      </w:r>
      <w:r>
        <w:t xml:space="preserve"> </w:t>
      </w:r>
      <w:r w:rsidRPr="0025584F">
        <w:rPr>
          <w:b/>
        </w:rPr>
        <w:t>(ERD),</w:t>
      </w:r>
      <w:r>
        <w:t xml:space="preserve"> an </w:t>
      </w:r>
      <w:r w:rsidRPr="0025584F">
        <w:rPr>
          <w:b/>
        </w:rPr>
        <w:t>Enhanced Entity-Relationship Diagram (EERD),</w:t>
      </w:r>
      <w:r>
        <w:t xml:space="preserve"> a comprehensive </w:t>
      </w:r>
      <w:r w:rsidRPr="0025584F">
        <w:rPr>
          <w:b/>
        </w:rPr>
        <w:t>Data</w:t>
      </w:r>
      <w:r>
        <w:t xml:space="preserve"> </w:t>
      </w:r>
      <w:r w:rsidRPr="0025584F">
        <w:rPr>
          <w:b/>
        </w:rPr>
        <w:t>Dictionary</w:t>
      </w:r>
      <w:r>
        <w:t xml:space="preserve">, and a well-structured </w:t>
      </w:r>
      <w:r w:rsidRPr="0025584F">
        <w:rPr>
          <w:b/>
        </w:rPr>
        <w:t>Relational Schema (RS)</w:t>
      </w:r>
      <w:r>
        <w:t xml:space="preserve"> for a hospital management database. This database consists of 14 tables and has been implemented using </w:t>
      </w:r>
      <w:r w:rsidRPr="0025584F">
        <w:rPr>
          <w:b/>
        </w:rPr>
        <w:t>SQL Server Management Studio</w:t>
      </w:r>
      <w:r>
        <w:t xml:space="preserve"> (SSMS).</w:t>
      </w:r>
    </w:p>
    <w:p w:rsidR="00466493" w:rsidRDefault="001448F6" w:rsidP="00CD212F">
      <w:pPr>
        <w:pStyle w:val="ListParagraph"/>
        <w:numPr>
          <w:ilvl w:val="0"/>
          <w:numId w:val="1"/>
        </w:numPr>
        <w:tabs>
          <w:tab w:val="left" w:pos="430"/>
        </w:tabs>
        <w:spacing w:line="242" w:lineRule="auto"/>
        <w:ind w:right="274"/>
      </w:pPr>
      <w:r>
        <w:t>Additionally, I have integrated a robust set of business rules and logic into the database. This includes the creation of Stored Procedures, Views, Triggers, and User-Defined Fun</w:t>
      </w:r>
      <w:bookmarkStart w:id="3" w:name="_GoBack"/>
      <w:bookmarkEnd w:id="3"/>
      <w:r>
        <w:t>ctions (UDFs) in SQL format.</w:t>
      </w:r>
    </w:p>
    <w:sectPr w:rsidR="00466493">
      <w:pgSz w:w="12240" w:h="1584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D5A11"/>
    <w:multiLevelType w:val="multilevel"/>
    <w:tmpl w:val="288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C7BF3"/>
    <w:multiLevelType w:val="hybridMultilevel"/>
    <w:tmpl w:val="D242E6F0"/>
    <w:lvl w:ilvl="0" w:tplc="4C54AFD8">
      <w:numFmt w:val="bullet"/>
      <w:lvlText w:val=""/>
      <w:lvlJc w:val="left"/>
      <w:pPr>
        <w:ind w:left="4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2C4F60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7BE0A738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AA40D15A">
      <w:numFmt w:val="bullet"/>
      <w:lvlText w:val="•"/>
      <w:lvlJc w:val="left"/>
      <w:pPr>
        <w:ind w:left="3764" w:hanging="361"/>
      </w:pPr>
      <w:rPr>
        <w:rFonts w:hint="default"/>
        <w:lang w:val="en-US" w:eastAsia="en-US" w:bidi="ar-SA"/>
      </w:rPr>
    </w:lvl>
    <w:lvl w:ilvl="4" w:tplc="FE94F848"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5" w:tplc="87647AA8"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6" w:tplc="FE303B02"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7" w:tplc="2D2650AC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  <w:lvl w:ilvl="8" w:tplc="34EA7984">
      <w:numFmt w:val="bullet"/>
      <w:lvlText w:val="•"/>
      <w:lvlJc w:val="left"/>
      <w:pPr>
        <w:ind w:left="930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057A"/>
    <w:rsid w:val="001448F6"/>
    <w:rsid w:val="0025584F"/>
    <w:rsid w:val="00417CED"/>
    <w:rsid w:val="00466493"/>
    <w:rsid w:val="006022AB"/>
    <w:rsid w:val="00BA057A"/>
    <w:rsid w:val="00CD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833F"/>
  <w15:docId w15:val="{72E62DDB-E126-4FD5-9A10-CB9FF82D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"/>
      <w:ind w:left="7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0" w:hanging="361"/>
    </w:pPr>
  </w:style>
  <w:style w:type="paragraph" w:styleId="Title">
    <w:name w:val="Title"/>
    <w:basedOn w:val="Normal"/>
    <w:uiPriority w:val="1"/>
    <w:qFormat/>
    <w:pPr>
      <w:spacing w:before="21" w:line="388" w:lineRule="exact"/>
      <w:ind w:left="47" w:right="4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30" w:right="113" w:hanging="361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109"/>
    </w:pPr>
  </w:style>
  <w:style w:type="paragraph" w:styleId="NormalWeb">
    <w:name w:val="Normal (Web)"/>
    <w:basedOn w:val="Normal"/>
    <w:uiPriority w:val="99"/>
    <w:unhideWhenUsed/>
    <w:rsid w:val="006022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6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vyaa23sb95/" TargetMode="External"/><Relationship Id="rId5" Type="http://schemas.openxmlformats.org/officeDocument/2006/relationships/hyperlink" Target="mailto:bhavya3131b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3</cp:revision>
  <dcterms:created xsi:type="dcterms:W3CDTF">2025-07-08T19:06:00Z</dcterms:created>
  <dcterms:modified xsi:type="dcterms:W3CDTF">2025-07-10T05:24:00Z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2025-07-08T00:00:00Z</vt:filetime>
  </property>
</Properties>
</file>