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76" w:lineRule="auto"/>
        <w:ind w:left="0" w:righ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Labeeb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S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sz w:val="32"/>
          <w:szCs w:val="32"/>
          <w:rtl w:val="0"/>
        </w:rPr>
        <w:t xml:space="preserve">Awan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76" w:lineRule="auto"/>
        <w:ind w:left="0" w:right="0" w:firstLine="0"/>
        <w:jc w:val="center"/>
        <w:rPr>
          <w:sz w:val="21"/>
          <w:szCs w:val="21"/>
        </w:rPr>
      </w:pP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 Citizen | </w:t>
      </w:r>
      <w:r w:rsidDel="00000000" w:rsidR="00000000" w:rsidRPr="00000000">
        <w:rPr>
          <w:sz w:val="21"/>
          <w:szCs w:val="21"/>
          <w:rtl w:val="0"/>
        </w:rPr>
        <w:t xml:space="preserve">Labeeb.Awan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sz w:val="21"/>
          <w:szCs w:val="21"/>
          <w:rtl w:val="0"/>
        </w:rPr>
        <w:t xml:space="preserve">Marquette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edu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 (</w:t>
      </w:r>
      <w:r w:rsidDel="00000000" w:rsidR="00000000" w:rsidRPr="00000000">
        <w:rPr>
          <w:sz w:val="21"/>
          <w:szCs w:val="21"/>
          <w:rtl w:val="0"/>
        </w:rPr>
        <w:t xml:space="preserve">414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sz w:val="21"/>
          <w:szCs w:val="21"/>
          <w:rtl w:val="0"/>
        </w:rPr>
        <w:t xml:space="preserve">324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1813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www.linkedin.com/in/labeebawan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76" w:lineRule="auto"/>
        <w:ind w:left="0" w:right="0" w:firstLine="0"/>
        <w:jc w:val="left"/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Marquette University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ab/>
        <w:t xml:space="preserve">                </w:t>
      </w:r>
      <w:r w:rsidDel="00000000" w:rsidR="00000000" w:rsidRPr="00000000">
        <w:rPr>
          <w:b w:val="1"/>
          <w:sz w:val="21"/>
          <w:szCs w:val="21"/>
          <w:rtl w:val="0"/>
        </w:rPr>
        <w:t xml:space="preserve">Milwaukee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Wisconsin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76" w:lineRule="auto"/>
        <w:ind w:left="0" w:right="0" w:firstLine="0"/>
        <w:jc w:val="left"/>
        <w:rPr>
          <w:i w:val="1"/>
          <w:sz w:val="21"/>
          <w:szCs w:val="21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1"/>
          <w:sz w:val="21"/>
          <w:szCs w:val="21"/>
          <w:rtl w:val="0"/>
        </w:rPr>
        <w:t xml:space="preserve">achelor of Science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i w:val="1"/>
          <w:sz w:val="21"/>
          <w:szCs w:val="21"/>
          <w:rtl w:val="0"/>
        </w:rPr>
        <w:t xml:space="preserve">Data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Science</w:t>
        <w:tab/>
        <w:tab/>
        <w:t xml:space="preserve">  Expected Graduation, May 202</w:t>
      </w:r>
      <w:r w:rsidDel="00000000" w:rsidR="00000000" w:rsidRPr="00000000">
        <w:rPr>
          <w:i w:val="1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76" w:lineRule="auto"/>
        <w:ind w:left="106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Related Coursework: </w:t>
      </w:r>
      <w:r w:rsidDel="00000000" w:rsidR="00000000" w:rsidRPr="00000000">
        <w:rPr>
          <w:sz w:val="21"/>
          <w:szCs w:val="21"/>
          <w:rtl w:val="0"/>
        </w:rPr>
        <w:t xml:space="preserve">Fundamentals of AI, Theory of Probability, Data Mining and Machine Learning, Principles of Database Systems, Data Structures, Regression Analysis, Statistical Methods</w:t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76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Technical Skills</w:t>
        <w:tab/>
        <w:tab/>
        <w:tab/>
      </w:r>
    </w:p>
    <w:p w:rsidR="00000000" w:rsidDel="00000000" w:rsidP="00000000" w:rsidRDefault="00000000" w:rsidRPr="00000000" w14:paraId="00000009">
      <w:pPr>
        <w:spacing w:line="276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Programming</w:t>
      </w:r>
      <w:r w:rsidDel="00000000" w:rsidR="00000000" w:rsidRPr="00000000">
        <w:rPr>
          <w:sz w:val="21"/>
          <w:szCs w:val="21"/>
          <w:rtl w:val="0"/>
        </w:rPr>
        <w:t xml:space="preserve">: Python, SQL, Java, JavaScript </w:t>
      </w:r>
    </w:p>
    <w:p w:rsidR="00000000" w:rsidDel="00000000" w:rsidP="00000000" w:rsidRDefault="00000000" w:rsidRPr="00000000" w14:paraId="0000000A">
      <w:pPr>
        <w:spacing w:line="276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Data Tools:</w:t>
      </w:r>
      <w:r w:rsidDel="00000000" w:rsidR="00000000" w:rsidRPr="00000000">
        <w:rPr>
          <w:sz w:val="21"/>
          <w:szCs w:val="21"/>
          <w:rtl w:val="0"/>
        </w:rPr>
        <w:t xml:space="preserve"> MySQL, AWS Lambda, Excel</w:t>
      </w:r>
    </w:p>
    <w:p w:rsidR="00000000" w:rsidDel="00000000" w:rsidP="00000000" w:rsidRDefault="00000000" w:rsidRPr="00000000" w14:paraId="0000000B">
      <w:pPr>
        <w:spacing w:line="276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Web Dev:</w:t>
      </w:r>
      <w:r w:rsidDel="00000000" w:rsidR="00000000" w:rsidRPr="00000000">
        <w:rPr>
          <w:sz w:val="21"/>
          <w:szCs w:val="21"/>
          <w:rtl w:val="0"/>
        </w:rPr>
        <w:t xml:space="preserve"> HTML, CSS, ReST API, Shopify API</w:t>
      </w:r>
    </w:p>
    <w:p w:rsidR="00000000" w:rsidDel="00000000" w:rsidP="00000000" w:rsidRDefault="00000000" w:rsidRPr="00000000" w14:paraId="0000000C">
      <w:pPr>
        <w:spacing w:line="276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Analytics:</w:t>
      </w:r>
      <w:r w:rsidDel="00000000" w:rsidR="00000000" w:rsidRPr="00000000">
        <w:rPr>
          <w:sz w:val="21"/>
          <w:szCs w:val="21"/>
          <w:rtl w:val="0"/>
        </w:rPr>
        <w:t xml:space="preserve"> Regression Analysis, Forecasting,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3"/>
          <w:szCs w:val="13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EXPERIENCE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FloorStock - Milwaukee,Wisconsin</w:t>
      </w:r>
    </w:p>
    <w:p w:rsidR="00000000" w:rsidDel="00000000" w:rsidP="00000000" w:rsidRDefault="00000000" w:rsidRPr="00000000" w14:paraId="00000010">
      <w:pPr>
        <w:spacing w:line="276" w:lineRule="auto"/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Supply Chain Analyst | September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Partner with major wholesale distributors (Viking, Mohawk) to coordinate inbound and outbound logistics, optimize pallet configurations, and ensure on-time, accurate order fulfillment across regional markets.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Streamline logistics workflows—including route optimization, carrier coordination, and issue resolution—resulting in improved supply chain visibility and stronger client relationships.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sales trend and demand-forecast analysis using Excel and SQL to align inventory levels with market demand, reducing excess stock and minimizing carrying costs.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76" w:lineRule="auto"/>
        <w:ind w:left="720" w:right="6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Drove $50K+ in monthly sales growth by optimizing vendor collaboration, refining inventory strategy, and leveraging data-driven forecasting models to match supply with demand.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Freelance - Milwaukee,Wisconsin</w:t>
      </w:r>
    </w:p>
    <w:p w:rsidR="00000000" w:rsidDel="00000000" w:rsidP="00000000" w:rsidRDefault="00000000" w:rsidRPr="00000000" w14:paraId="00000016">
      <w:pPr>
        <w:spacing w:line="276" w:lineRule="auto"/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Website Development | August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 and deploy responsive, high-performance web applications using HTML, CSS, JavaScript, and React, ensuring seamless functionality across devices.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Collaborate with clients to translate business requirements into tailored digital solutions, improving site accessibility, load speed, and UI/UX performance by measurable margins.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FloorStock - Milwaukee, Wisconsin</w:t>
      </w:r>
    </w:p>
    <w:p w:rsidR="00000000" w:rsidDel="00000000" w:rsidP="00000000" w:rsidRDefault="00000000" w:rsidRPr="00000000" w14:paraId="0000001A">
      <w:pPr>
        <w:spacing w:line="276" w:lineRule="auto"/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Customer Service &amp; Sales Coordinator | May 2025-August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Processed customer orders, prepared quotes, and coordinated pickups to ensure accurate and timely delivery, directly enhancing customer satisfaction and retention.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Oversaw daily retail operations including inventory tracking, merchandising, and staff coordination to maintain efficient store performance in a high-volume environment.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UNiPPAREL - Milwaukee, Wisconsin</w:t>
      </w:r>
    </w:p>
    <w:p w:rsidR="00000000" w:rsidDel="00000000" w:rsidP="00000000" w:rsidRDefault="00000000" w:rsidRPr="00000000" w14:paraId="0000001F">
      <w:pPr>
        <w:spacing w:line="276" w:lineRule="auto"/>
        <w:rPr>
          <w:i w:val="1"/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Business Analyst Intern | September 2021-September 2024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predictive analytics models and automated reporting dashboards using Python and SQL to optimize inventory management and supply chain planning.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Engineered an end-to-end automated supply chain system integrating Python, MySQL, Shopify API, and AWS Lambda—reducing manual operations and improving fulfillment efficiency by 60%.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Conducted market and customer analysis to support business development strategies, guiding product launches and driving $100K+ in e-commerce revenue growth.</w:t>
        <w:br w:type="textWrapping"/>
      </w:r>
    </w:p>
    <w:sectPr>
      <w:headerReference r:id="rId8" w:type="default"/>
      <w:footerReference r:id="rId9" w:type="default"/>
      <w:pgSz w:h="15840" w:w="12240" w:orient="portrait"/>
      <w:pgMar w:bottom="720" w:top="720" w:left="720" w:right="720" w:header="360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10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6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32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6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3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6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labeebawan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e3gCSHjRgoWlw5f1H6ntTG1qJQ==">CgMxLjA4AHIhMWRWV29pS3ZZZFdyLWFqNEZIYXRRdFdiMFNPMnNfb19B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