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MAHAM TALPUR</w:t>
      </w:r>
    </w:p>
    <w:p>
      <w:pPr>
        <w:jc w:val="center"/>
      </w:pPr>
      <w:r>
        <w:t>mahamfawad@hotmail.com | (786) 646-4864 | www.linkedin.com/in/maham-talpur</w:t>
      </w:r>
    </w:p>
    <w:p>
      <w:pPr>
        <w:pStyle w:val="Heading1"/>
      </w:pPr>
      <w:r>
        <w:t>SUMMARY OF QUALIFICATIONS</w:t>
      </w:r>
    </w:p>
    <w:p>
      <w:r>
        <w:t>Graduated with a Bachelor of Arts in Psychology and Bachelor of Science in Criminal Justice from Florida International University. Highly motivated and goal driven. Proficient in Microsoft Office, Outlook, Excel, and Data Entry.</w:t>
      </w:r>
    </w:p>
    <w:p>
      <w:pPr>
        <w:pStyle w:val="Heading1"/>
      </w:pPr>
      <w:r>
        <w:t>EDUCATION</w:t>
      </w:r>
    </w:p>
    <w:p>
      <w:r>
        <w:rPr>
          <w:b/>
        </w:rPr>
        <w:t>Florida International University (FIU), Miami, FL</w:t>
        <w:br/>
      </w:r>
      <w:r>
        <w:t>Bachelor of Science in Criminal Justice – July 2022</w:t>
        <w:br/>
      </w:r>
      <w:r>
        <w:t>Bachelor of Arts in Psychology – December 2021</w:t>
        <w:br/>
      </w:r>
      <w:r>
        <w:rPr>
          <w:b/>
        </w:rPr>
        <w:t>Broward College, Davie, FL</w:t>
        <w:br/>
      </w:r>
      <w:r>
        <w:t>Associates of Arts in Psychology – August 2019</w:t>
      </w:r>
    </w:p>
    <w:p>
      <w:pPr>
        <w:pStyle w:val="Heading1"/>
      </w:pPr>
      <w:r>
        <w:t>WORK EXPERIENCE</w:t>
      </w:r>
    </w:p>
    <w:p>
      <w:pPr>
        <w:pStyle w:val="ListBullet"/>
      </w:pPr>
      <w:r>
        <w:t>American Express, Sunrise, FL</w:t>
      </w:r>
    </w:p>
    <w:p>
      <w:pPr>
        <w:pStyle w:val="ListBullet"/>
      </w:pPr>
      <w:r>
        <w:t>Law Clerk – Quality Specialist (February 2025 – Current)</w:t>
      </w:r>
    </w:p>
    <w:p>
      <w:r>
        <w:t>- Review and validate high volumes of legal documents including subpoenas, court orders, and law enforcement requests, ensuring strict adherence to internal protocols and external legal standards.</w:t>
      </w:r>
    </w:p>
    <w:p>
      <w:r>
        <w:t>- Conduct quality control audits on subpoena responses to ensure legal accuracy, data protection compliance, and timelines for teams based in India and Malaysia.</w:t>
      </w:r>
    </w:p>
    <w:p>
      <w:r>
        <w:t>- Handle confidential and sensitive customer information in accordance with company policies, federal regulations, and privacy standards.</w:t>
      </w:r>
    </w:p>
    <w:p>
      <w:r>
        <w:t>- Differentiate between criminal and civil matters to ensure proper handling, redactions, and disclosures in accordance with legal thresholds and internal policy requirements.</w:t>
      </w:r>
    </w:p>
    <w:p>
      <w:pPr>
        <w:pStyle w:val="ListBullet"/>
      </w:pPr>
      <w:r>
        <w:t>Rotational Coach (April 2024 – February 2025)</w:t>
      </w:r>
    </w:p>
    <w:p>
      <w:r>
        <w:t>- Evaluated customer service calls to assess compliance with internal quality standards and regulatory requirements.</w:t>
      </w:r>
    </w:p>
    <w:p>
      <w:r>
        <w:t>- Submitted detailed coaching forms with individualized feedback and development plans for agents.</w:t>
      </w:r>
    </w:p>
    <w:p>
      <w:r>
        <w:t>- Delivered constructive coaching sessions focused on communication effectiveness, compliance adherence, and customer experience improvement.</w:t>
      </w:r>
    </w:p>
    <w:p>
      <w:r>
        <w:t>- Implemented and reinforced the Amex Conversation Model to drive consistent, empathetic, and regulation-aligned interactions across teams.</w:t>
      </w:r>
    </w:p>
    <w:p>
      <w:r>
        <w:t>- Tracked agent progress post-coaching to monitor behavioral improvements and flag recurring issues for further action.</w:t>
      </w:r>
    </w:p>
    <w:p>
      <w:r>
        <w:t>- Partnered with senior team leads and learning specialists to identify performance gaps and recommend targeted coaching interventions.</w:t>
      </w:r>
    </w:p>
    <w:p>
      <w:pPr>
        <w:pStyle w:val="ListBullet"/>
      </w:pPr>
      <w:r>
        <w:t>Dispute and Fraud Resolution Specialist (August 2022 – March 2024)</w:t>
      </w:r>
    </w:p>
    <w:p>
      <w:r>
        <w:t>- Implemented fraud prevention strategies that reduced financial losses and strengthened compliance protocols.</w:t>
      </w:r>
    </w:p>
    <w:p>
      <w:r>
        <w:t>- Created fraud claims and provided timely support to cardholders, ensuring transparency and resolution.</w:t>
      </w:r>
    </w:p>
    <w:p>
      <w:r>
        <w:t>- Analyzed transaction disputes, reviewed supporting evidence, and delivered accurate, compliant outcomes aligned with policy standards.</w:t>
      </w:r>
    </w:p>
    <w:p>
      <w:pPr>
        <w:pStyle w:val="ListBullet"/>
      </w:pPr>
      <w:r>
        <w:t>Fontainebleau Hotel, Miami Beach, FL (August 2021 – February 2022)</w:t>
      </w:r>
    </w:p>
    <w:p>
      <w:r>
        <w:t>- Managed VIP guest experiences by arranging group reservations and providing tailored concierge services.</w:t>
      </w:r>
    </w:p>
    <w:p>
      <w:r>
        <w:t>- Handled all check-in/check-out tasks while maintaining a professional and welcoming front-desk presence.</w:t>
      </w:r>
    </w:p>
    <w:p>
      <w:r>
        <w:t>- Resolved guest issues promptly to ensure a high standard of customer satisfaction.</w:t>
      </w:r>
    </w:p>
    <w:p>
      <w:pPr>
        <w:pStyle w:val="ListBullet"/>
      </w:pPr>
      <w:r>
        <w:t>Broward County Board of County Commissioners, Fort Lauderdale Airport (KFLL) (Dec 2019 – Aug 2020)</w:t>
      </w:r>
    </w:p>
    <w:p>
      <w:r>
        <w:t>- Coordinated flight schedules and upheld strict aviation regulations to ensure timely and compliant operations.</w:t>
      </w:r>
    </w:p>
    <w:p>
      <w:r>
        <w:t>- Oversaw passenger logistics including check-ins, baggage handling, and boarding to enhance customer journey.</w:t>
      </w:r>
    </w:p>
    <w:p>
      <w:r>
        <w:t>- Evaluated flight data and collaborated cross-functionally to improve operational efficiency and service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