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9972B" w14:textId="77777777" w:rsidR="0035217C" w:rsidRPr="007810EA" w:rsidRDefault="0035217C" w:rsidP="0035217C">
      <w:pPr>
        <w:pBdr>
          <w:top w:val="nil"/>
          <w:left w:val="nil"/>
          <w:bottom w:val="nil"/>
          <w:right w:val="nil"/>
          <w:between w:val="nil"/>
        </w:pBdr>
        <w:spacing w:after="0" w:line="240" w:lineRule="auto"/>
        <w:jc w:val="center"/>
        <w:rPr>
          <w:rFonts w:asciiTheme="minorHAnsi" w:hAnsiTheme="minorHAnsi" w:cstheme="minorHAnsi"/>
          <w:b/>
          <w:sz w:val="24"/>
          <w:szCs w:val="24"/>
        </w:rPr>
      </w:pPr>
      <w:r w:rsidRPr="007810EA">
        <w:rPr>
          <w:rFonts w:asciiTheme="minorHAnsi" w:hAnsiTheme="minorHAnsi" w:cstheme="minorHAnsi"/>
          <w:b/>
          <w:color w:val="000000"/>
          <w:sz w:val="24"/>
          <w:szCs w:val="24"/>
        </w:rPr>
        <w:t>MANISHA</w:t>
      </w:r>
      <w:r>
        <w:rPr>
          <w:rFonts w:asciiTheme="minorHAnsi" w:hAnsiTheme="minorHAnsi" w:cstheme="minorHAnsi"/>
          <w:b/>
          <w:color w:val="000000"/>
          <w:sz w:val="24"/>
          <w:szCs w:val="24"/>
        </w:rPr>
        <w:t xml:space="preserve"> R</w:t>
      </w:r>
    </w:p>
    <w:p w14:paraId="58692ACE" w14:textId="77777777" w:rsidR="0035217C" w:rsidRPr="007810EA" w:rsidRDefault="0035217C" w:rsidP="0035217C">
      <w:pPr>
        <w:pBdr>
          <w:top w:val="nil"/>
          <w:left w:val="nil"/>
          <w:bottom w:val="nil"/>
          <w:right w:val="nil"/>
          <w:between w:val="nil"/>
        </w:pBdr>
        <w:spacing w:after="0" w:line="240" w:lineRule="auto"/>
        <w:jc w:val="center"/>
        <w:rPr>
          <w:rFonts w:asciiTheme="minorHAnsi" w:hAnsiTheme="minorHAnsi" w:cstheme="minorHAnsi"/>
          <w:b/>
          <w:color w:val="000000"/>
          <w:sz w:val="24"/>
          <w:szCs w:val="24"/>
        </w:rPr>
      </w:pPr>
      <w:r>
        <w:rPr>
          <w:rFonts w:asciiTheme="minorHAnsi" w:hAnsiTheme="minorHAnsi" w:cstheme="minorHAnsi"/>
          <w:b/>
          <w:sz w:val="24"/>
          <w:szCs w:val="24"/>
        </w:rPr>
        <w:t>SQL/ MSBI/ Power BI Developer</w:t>
      </w:r>
    </w:p>
    <w:p w14:paraId="559C070A" w14:textId="3FEB4334" w:rsidR="0035217C" w:rsidRPr="007810EA" w:rsidRDefault="0035217C" w:rsidP="0035217C">
      <w:pPr>
        <w:pBdr>
          <w:top w:val="nil"/>
          <w:left w:val="nil"/>
          <w:bottom w:val="nil"/>
          <w:right w:val="nil"/>
          <w:between w:val="nil"/>
        </w:pBdr>
        <w:spacing w:after="0" w:line="240" w:lineRule="auto"/>
        <w:jc w:val="center"/>
        <w:rPr>
          <w:rFonts w:asciiTheme="minorHAnsi" w:hAnsiTheme="minorHAnsi" w:cstheme="minorHAnsi"/>
          <w:bCs/>
          <w:color w:val="000000"/>
          <w:sz w:val="24"/>
          <w:szCs w:val="24"/>
        </w:rPr>
      </w:pPr>
      <w:r w:rsidRPr="007810EA">
        <w:rPr>
          <w:rFonts w:asciiTheme="minorHAnsi" w:hAnsiTheme="minorHAnsi" w:cstheme="minorHAnsi"/>
          <w:bCs/>
          <w:color w:val="000000"/>
          <w:sz w:val="24"/>
          <w:szCs w:val="24"/>
        </w:rPr>
        <w:t xml:space="preserve">E-mail: </w:t>
      </w:r>
      <w:r w:rsidR="005747B5">
        <w:rPr>
          <w:rFonts w:asciiTheme="minorHAnsi" w:hAnsiTheme="minorHAnsi" w:cstheme="minorHAnsi"/>
          <w:bCs/>
          <w:color w:val="5B9BD5" w:themeColor="accent5"/>
          <w:sz w:val="24"/>
          <w:szCs w:val="24"/>
        </w:rPr>
        <w:t>manisha.r1905</w:t>
      </w:r>
      <w:r>
        <w:rPr>
          <w:rFonts w:asciiTheme="minorHAnsi" w:hAnsiTheme="minorHAnsi" w:cstheme="minorHAnsi"/>
          <w:bCs/>
          <w:color w:val="5B9BD5" w:themeColor="accent5"/>
          <w:sz w:val="24"/>
          <w:szCs w:val="24"/>
        </w:rPr>
        <w:t>@gmail.com</w:t>
      </w:r>
    </w:p>
    <w:p w14:paraId="5DC6DB2E" w14:textId="1870291B" w:rsidR="0035217C" w:rsidRPr="007810EA" w:rsidRDefault="0035217C" w:rsidP="0035217C">
      <w:pPr>
        <w:pBdr>
          <w:top w:val="nil"/>
          <w:left w:val="nil"/>
          <w:bottom w:val="nil"/>
          <w:right w:val="nil"/>
          <w:between w:val="nil"/>
        </w:pBdr>
        <w:spacing w:after="0" w:line="240" w:lineRule="auto"/>
        <w:jc w:val="center"/>
        <w:rPr>
          <w:rFonts w:asciiTheme="minorHAnsi" w:hAnsiTheme="minorHAnsi" w:cstheme="minorHAnsi"/>
          <w:bCs/>
          <w:color w:val="000000"/>
          <w:sz w:val="24"/>
          <w:szCs w:val="24"/>
        </w:rPr>
      </w:pPr>
      <w:r w:rsidRPr="007810EA">
        <w:rPr>
          <w:rFonts w:asciiTheme="minorHAnsi" w:hAnsiTheme="minorHAnsi" w:cstheme="minorHAnsi"/>
          <w:bCs/>
          <w:color w:val="000000"/>
          <w:sz w:val="24"/>
          <w:szCs w:val="24"/>
        </w:rPr>
        <w:t xml:space="preserve">Mobile: </w:t>
      </w:r>
      <w:r w:rsidR="005747B5">
        <w:rPr>
          <w:rFonts w:asciiTheme="minorHAnsi" w:hAnsiTheme="minorHAnsi" w:cstheme="minorHAnsi"/>
          <w:bCs/>
          <w:color w:val="000000"/>
          <w:sz w:val="24"/>
          <w:szCs w:val="24"/>
        </w:rPr>
        <w:t>(</w:t>
      </w:r>
      <w:r>
        <w:rPr>
          <w:rFonts w:asciiTheme="minorHAnsi" w:hAnsiTheme="minorHAnsi" w:cstheme="minorHAnsi"/>
          <w:bCs/>
          <w:color w:val="000000"/>
          <w:sz w:val="24"/>
          <w:szCs w:val="24"/>
        </w:rPr>
        <w:t>806</w:t>
      </w:r>
      <w:r w:rsidR="005747B5">
        <w:rPr>
          <w:rFonts w:asciiTheme="minorHAnsi" w:hAnsiTheme="minorHAnsi" w:cstheme="minorHAnsi"/>
          <w:bCs/>
          <w:color w:val="000000"/>
          <w:sz w:val="24"/>
          <w:szCs w:val="24"/>
        </w:rPr>
        <w:t xml:space="preserve">) </w:t>
      </w:r>
      <w:r>
        <w:rPr>
          <w:rFonts w:asciiTheme="minorHAnsi" w:hAnsiTheme="minorHAnsi" w:cstheme="minorHAnsi"/>
          <w:bCs/>
          <w:color w:val="000000"/>
          <w:sz w:val="24"/>
          <w:szCs w:val="24"/>
        </w:rPr>
        <w:t>701</w:t>
      </w:r>
      <w:r w:rsidR="005747B5">
        <w:rPr>
          <w:rFonts w:asciiTheme="minorHAnsi" w:hAnsiTheme="minorHAnsi" w:cstheme="minorHAnsi"/>
          <w:bCs/>
          <w:color w:val="000000"/>
          <w:sz w:val="24"/>
          <w:szCs w:val="24"/>
        </w:rPr>
        <w:t>-</w:t>
      </w:r>
      <w:r>
        <w:rPr>
          <w:rFonts w:asciiTheme="minorHAnsi" w:hAnsiTheme="minorHAnsi" w:cstheme="minorHAnsi"/>
          <w:bCs/>
          <w:color w:val="000000"/>
          <w:sz w:val="24"/>
          <w:szCs w:val="24"/>
        </w:rPr>
        <w:t>8324</w:t>
      </w:r>
    </w:p>
    <w:p w14:paraId="30D357AB" w14:textId="77777777" w:rsidR="0035217C" w:rsidRPr="007810EA" w:rsidRDefault="0035217C" w:rsidP="0035217C">
      <w:pPr>
        <w:pBdr>
          <w:top w:val="nil"/>
          <w:left w:val="nil"/>
          <w:bottom w:val="nil"/>
          <w:right w:val="nil"/>
          <w:between w:val="nil"/>
        </w:pBdr>
        <w:spacing w:after="0" w:line="240" w:lineRule="auto"/>
        <w:rPr>
          <w:rFonts w:asciiTheme="minorHAnsi" w:hAnsiTheme="minorHAnsi" w:cstheme="minorHAnsi"/>
          <w:b/>
          <w:color w:val="000000"/>
          <w:sz w:val="24"/>
          <w:szCs w:val="24"/>
        </w:rPr>
      </w:pPr>
    </w:p>
    <w:p w14:paraId="36D6FA70" w14:textId="77777777" w:rsidR="0035217C" w:rsidRPr="00C5245D" w:rsidRDefault="0035217C" w:rsidP="0035217C">
      <w:pPr>
        <w:pBdr>
          <w:top w:val="nil"/>
          <w:left w:val="nil"/>
          <w:bottom w:val="nil"/>
          <w:right w:val="nil"/>
          <w:between w:val="nil"/>
        </w:pBdr>
        <w:spacing w:after="0" w:line="240" w:lineRule="auto"/>
        <w:rPr>
          <w:rFonts w:asciiTheme="minorHAnsi" w:hAnsiTheme="minorHAnsi" w:cstheme="minorHAnsi"/>
          <w:b/>
          <w:color w:val="5B9BD5" w:themeColor="accent5"/>
          <w:sz w:val="24"/>
          <w:szCs w:val="24"/>
          <w:u w:val="single"/>
        </w:rPr>
      </w:pPr>
      <w:r w:rsidRPr="00C5245D">
        <w:rPr>
          <w:rFonts w:asciiTheme="minorHAnsi" w:hAnsiTheme="minorHAnsi" w:cstheme="minorHAnsi"/>
          <w:b/>
          <w:color w:val="5B9BD5" w:themeColor="accent5"/>
          <w:sz w:val="24"/>
          <w:szCs w:val="24"/>
          <w:u w:val="single"/>
        </w:rPr>
        <w:t>PROFESSIONAL SUMMARY:</w:t>
      </w:r>
    </w:p>
    <w:p w14:paraId="705260D1" w14:textId="77777777" w:rsidR="0035217C" w:rsidRPr="007810EA" w:rsidRDefault="0035217C" w:rsidP="0035217C">
      <w:pPr>
        <w:spacing w:after="0" w:line="240" w:lineRule="auto"/>
        <w:rPr>
          <w:rFonts w:asciiTheme="minorHAnsi" w:hAnsiTheme="minorHAnsi" w:cstheme="minorHAnsi"/>
          <w:b/>
          <w:color w:val="000000"/>
          <w:sz w:val="24"/>
          <w:szCs w:val="24"/>
        </w:rPr>
      </w:pPr>
    </w:p>
    <w:p w14:paraId="235932BB" w14:textId="68EAC2AC" w:rsidR="0035217C" w:rsidRPr="00DB16E0"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b/>
          <w:bCs/>
          <w:color w:val="000000"/>
        </w:rPr>
      </w:pPr>
      <w:r>
        <w:rPr>
          <w:rFonts w:asciiTheme="minorHAnsi" w:hAnsiTheme="minorHAnsi" w:cstheme="minorHAnsi"/>
          <w:color w:val="000000"/>
        </w:rPr>
        <w:t>Around</w:t>
      </w:r>
      <w:r w:rsidR="005747B5">
        <w:rPr>
          <w:rFonts w:asciiTheme="minorHAnsi" w:hAnsiTheme="minorHAnsi" w:cstheme="minorHAnsi"/>
          <w:color w:val="000000"/>
        </w:rPr>
        <w:t xml:space="preserve"> </w:t>
      </w:r>
      <w:r>
        <w:rPr>
          <w:rFonts w:asciiTheme="minorHAnsi" w:hAnsiTheme="minorHAnsi" w:cstheme="minorHAnsi"/>
          <w:color w:val="000000"/>
        </w:rPr>
        <w:t>7</w:t>
      </w:r>
      <w:r w:rsidRPr="0032312C">
        <w:rPr>
          <w:rFonts w:asciiTheme="minorHAnsi" w:hAnsiTheme="minorHAnsi" w:cstheme="minorHAnsi"/>
          <w:color w:val="000000"/>
        </w:rPr>
        <w:t xml:space="preserve"> years of experience in designing, developing, testing and implementing </w:t>
      </w:r>
      <w:r w:rsidRPr="0032312C">
        <w:rPr>
          <w:rFonts w:asciiTheme="minorHAnsi" w:hAnsiTheme="minorHAnsi" w:cstheme="minorHAnsi"/>
          <w:b/>
          <w:bCs/>
          <w:color w:val="000000"/>
        </w:rPr>
        <w:t>ETL</w:t>
      </w:r>
      <w:r w:rsidRPr="0032312C">
        <w:rPr>
          <w:rFonts w:asciiTheme="minorHAnsi" w:hAnsiTheme="minorHAnsi" w:cstheme="minorHAnsi"/>
          <w:color w:val="000000"/>
        </w:rPr>
        <w:t xml:space="preserve"> and </w:t>
      </w:r>
      <w:r w:rsidRPr="0032312C">
        <w:rPr>
          <w:rFonts w:asciiTheme="minorHAnsi" w:hAnsiTheme="minorHAnsi" w:cstheme="minorHAnsi"/>
          <w:b/>
          <w:bCs/>
          <w:color w:val="000000"/>
        </w:rPr>
        <w:t>Business Intelligence</w:t>
      </w:r>
      <w:r w:rsidRPr="0032312C">
        <w:rPr>
          <w:rFonts w:asciiTheme="minorHAnsi" w:hAnsiTheme="minorHAnsi" w:cstheme="minorHAnsi"/>
          <w:color w:val="000000"/>
        </w:rPr>
        <w:t xml:space="preserve"> solutions, with a strong background in </w:t>
      </w:r>
      <w:r w:rsidRPr="00DB16E0">
        <w:rPr>
          <w:rFonts w:asciiTheme="minorHAnsi" w:hAnsiTheme="minorHAnsi" w:cstheme="minorHAnsi"/>
          <w:b/>
          <w:bCs/>
          <w:color w:val="000000"/>
        </w:rPr>
        <w:t>data warehouse</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data mart</w:t>
      </w:r>
      <w:r w:rsidRPr="0032312C">
        <w:rPr>
          <w:rFonts w:asciiTheme="minorHAnsi" w:hAnsiTheme="minorHAnsi" w:cstheme="minorHAnsi"/>
          <w:color w:val="000000"/>
        </w:rPr>
        <w:t xml:space="preserve"> architecture. I have worked extensively with </w:t>
      </w:r>
      <w:r w:rsidRPr="00DB16E0">
        <w:rPr>
          <w:rFonts w:asciiTheme="minorHAnsi" w:hAnsiTheme="minorHAnsi" w:cstheme="minorHAnsi"/>
          <w:b/>
          <w:bCs/>
          <w:color w:val="000000"/>
        </w:rPr>
        <w:t>SQL Server, Azure SQL Cloud</w:t>
      </w:r>
      <w:r w:rsidRPr="0032312C">
        <w:rPr>
          <w:rFonts w:asciiTheme="minorHAnsi" w:hAnsiTheme="minorHAnsi" w:cstheme="minorHAnsi"/>
          <w:color w:val="000000"/>
        </w:rPr>
        <w:t xml:space="preserve"> and the full suite of </w:t>
      </w:r>
      <w:r w:rsidRPr="00DB16E0">
        <w:rPr>
          <w:rFonts w:asciiTheme="minorHAnsi" w:hAnsiTheme="minorHAnsi" w:cstheme="minorHAnsi"/>
          <w:b/>
          <w:bCs/>
          <w:color w:val="000000"/>
        </w:rPr>
        <w:t>Microsoft BI tools, including SSIS, SSAS, SSRS and Power BI.</w:t>
      </w:r>
    </w:p>
    <w:p w14:paraId="2FFBECB4"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Extensive hands-on experience in building </w:t>
      </w:r>
      <w:r w:rsidRPr="00DB16E0">
        <w:rPr>
          <w:rFonts w:asciiTheme="minorHAnsi" w:hAnsiTheme="minorHAnsi" w:cstheme="minorHAnsi"/>
          <w:b/>
          <w:bCs/>
          <w:color w:val="000000"/>
        </w:rPr>
        <w:t>ETL workflows</w:t>
      </w:r>
      <w:r w:rsidRPr="0032312C">
        <w:rPr>
          <w:rFonts w:asciiTheme="minorHAnsi" w:hAnsiTheme="minorHAnsi" w:cstheme="minorHAnsi"/>
          <w:color w:val="000000"/>
        </w:rPr>
        <w:t xml:space="preserve"> using </w:t>
      </w:r>
      <w:r w:rsidRPr="00DB16E0">
        <w:rPr>
          <w:rFonts w:asciiTheme="minorHAnsi" w:hAnsiTheme="minorHAnsi" w:cstheme="minorHAnsi"/>
          <w:b/>
          <w:bCs/>
          <w:color w:val="000000"/>
        </w:rPr>
        <w:t>SSIS</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Azure Data Factory</w:t>
      </w:r>
      <w:r w:rsidRPr="0032312C">
        <w:rPr>
          <w:rFonts w:asciiTheme="minorHAnsi" w:hAnsiTheme="minorHAnsi" w:cstheme="minorHAnsi"/>
          <w:color w:val="000000"/>
        </w:rPr>
        <w:t xml:space="preserve">, enabling seamless data movement between </w:t>
      </w:r>
      <w:r w:rsidRPr="00DB16E0">
        <w:rPr>
          <w:rFonts w:asciiTheme="minorHAnsi" w:hAnsiTheme="minorHAnsi" w:cstheme="minorHAnsi"/>
          <w:b/>
          <w:bCs/>
          <w:color w:val="000000"/>
        </w:rPr>
        <w:t>heterogeneous sources (SQL Server, Oracle, DB2, Flat Files, AWS, ADLS).</w:t>
      </w:r>
    </w:p>
    <w:p w14:paraId="6EB474C7" w14:textId="77777777" w:rsidR="0035217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Strong command of </w:t>
      </w:r>
      <w:r w:rsidRPr="00DB16E0">
        <w:rPr>
          <w:rFonts w:asciiTheme="minorHAnsi" w:hAnsiTheme="minorHAnsi" w:cstheme="minorHAnsi"/>
          <w:b/>
          <w:bCs/>
          <w:color w:val="000000"/>
        </w:rPr>
        <w:t>T-SQL</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PL/SQL</w:t>
      </w:r>
      <w:r w:rsidRPr="0032312C">
        <w:rPr>
          <w:rFonts w:asciiTheme="minorHAnsi" w:hAnsiTheme="minorHAnsi" w:cstheme="minorHAnsi"/>
          <w:color w:val="000000"/>
        </w:rPr>
        <w:t xml:space="preserve">, including stored procedures, triggers, indexing, views, and complex query optimization using </w:t>
      </w:r>
      <w:r w:rsidRPr="00DB16E0">
        <w:rPr>
          <w:rFonts w:asciiTheme="minorHAnsi" w:hAnsiTheme="minorHAnsi" w:cstheme="minorHAnsi"/>
          <w:b/>
          <w:bCs/>
          <w:color w:val="000000"/>
        </w:rPr>
        <w:t>SQL Profiler, DMVs</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Database Tuning Advisor</w:t>
      </w:r>
      <w:r w:rsidRPr="0032312C">
        <w:rPr>
          <w:rFonts w:asciiTheme="minorHAnsi" w:hAnsiTheme="minorHAnsi" w:cstheme="minorHAnsi"/>
          <w:color w:val="000000"/>
        </w:rPr>
        <w:t>.</w:t>
      </w:r>
    </w:p>
    <w:p w14:paraId="1BF0E9C3"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Expertise in designing and maintaining </w:t>
      </w:r>
      <w:r w:rsidRPr="00DB16E0">
        <w:rPr>
          <w:rFonts w:asciiTheme="minorHAnsi" w:hAnsiTheme="minorHAnsi" w:cstheme="minorHAnsi"/>
          <w:b/>
          <w:bCs/>
          <w:color w:val="000000"/>
        </w:rPr>
        <w:t>data models</w:t>
      </w:r>
      <w:r w:rsidRPr="0032312C">
        <w:rPr>
          <w:rFonts w:asciiTheme="minorHAnsi" w:hAnsiTheme="minorHAnsi" w:cstheme="minorHAnsi"/>
          <w:color w:val="000000"/>
        </w:rPr>
        <w:t xml:space="preserve"> using </w:t>
      </w:r>
      <w:r w:rsidRPr="00DB16E0">
        <w:rPr>
          <w:rFonts w:asciiTheme="minorHAnsi" w:hAnsiTheme="minorHAnsi" w:cstheme="minorHAnsi"/>
          <w:b/>
          <w:bCs/>
          <w:color w:val="000000"/>
        </w:rPr>
        <w:t>Star</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Snowflake schemas</w:t>
      </w:r>
      <w:r w:rsidRPr="0032312C">
        <w:rPr>
          <w:rFonts w:asciiTheme="minorHAnsi" w:hAnsiTheme="minorHAnsi" w:cstheme="minorHAnsi"/>
          <w:color w:val="000000"/>
        </w:rPr>
        <w:t xml:space="preserve">, applying </w:t>
      </w:r>
      <w:r w:rsidRPr="00DB16E0">
        <w:rPr>
          <w:rFonts w:asciiTheme="minorHAnsi" w:hAnsiTheme="minorHAnsi" w:cstheme="minorHAnsi"/>
          <w:b/>
          <w:bCs/>
          <w:color w:val="000000"/>
        </w:rPr>
        <w:t>Kimball</w:t>
      </w:r>
      <w:r w:rsidRPr="0032312C">
        <w:rPr>
          <w:rFonts w:asciiTheme="minorHAnsi" w:hAnsiTheme="minorHAnsi" w:cstheme="minorHAnsi"/>
          <w:color w:val="000000"/>
        </w:rPr>
        <w:t xml:space="preserve"> </w:t>
      </w:r>
      <w:r w:rsidRPr="00DB16E0">
        <w:rPr>
          <w:rFonts w:asciiTheme="minorHAnsi" w:hAnsiTheme="minorHAnsi" w:cstheme="minorHAnsi"/>
          <w:b/>
          <w:bCs/>
          <w:color w:val="000000"/>
        </w:rPr>
        <w:t>methodology</w:t>
      </w:r>
      <w:r w:rsidRPr="0032312C">
        <w:rPr>
          <w:rFonts w:asciiTheme="minorHAnsi" w:hAnsiTheme="minorHAnsi" w:cstheme="minorHAnsi"/>
          <w:color w:val="000000"/>
        </w:rPr>
        <w:t xml:space="preserve"> and developing </w:t>
      </w:r>
      <w:r w:rsidRPr="00DB16E0">
        <w:rPr>
          <w:rFonts w:asciiTheme="minorHAnsi" w:hAnsiTheme="minorHAnsi" w:cstheme="minorHAnsi"/>
          <w:b/>
          <w:bCs/>
          <w:color w:val="000000"/>
        </w:rPr>
        <w:t>tabular</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multidimensional cubes</w:t>
      </w:r>
      <w:r w:rsidRPr="0032312C">
        <w:rPr>
          <w:rFonts w:asciiTheme="minorHAnsi" w:hAnsiTheme="minorHAnsi" w:cstheme="minorHAnsi"/>
          <w:color w:val="000000"/>
        </w:rPr>
        <w:t>.</w:t>
      </w:r>
    </w:p>
    <w:p w14:paraId="04448DDF"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Delivered interactive, </w:t>
      </w:r>
      <w:r w:rsidRPr="00DB16E0">
        <w:rPr>
          <w:rFonts w:asciiTheme="minorHAnsi" w:hAnsiTheme="minorHAnsi" w:cstheme="minorHAnsi"/>
          <w:b/>
          <w:bCs/>
          <w:color w:val="000000"/>
        </w:rPr>
        <w:t>KPI-driven dashboards</w:t>
      </w:r>
      <w:r w:rsidRPr="0032312C">
        <w:rPr>
          <w:rFonts w:asciiTheme="minorHAnsi" w:hAnsiTheme="minorHAnsi" w:cstheme="minorHAnsi"/>
          <w:color w:val="000000"/>
        </w:rPr>
        <w:t xml:space="preserve"> using </w:t>
      </w:r>
      <w:r w:rsidRPr="00DB16E0">
        <w:rPr>
          <w:rFonts w:asciiTheme="minorHAnsi" w:hAnsiTheme="minorHAnsi" w:cstheme="minorHAnsi"/>
          <w:b/>
          <w:bCs/>
          <w:color w:val="000000"/>
        </w:rPr>
        <w:t>Power BI, DAX</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Power Query</w:t>
      </w:r>
      <w:r w:rsidRPr="0032312C">
        <w:rPr>
          <w:rFonts w:asciiTheme="minorHAnsi" w:hAnsiTheme="minorHAnsi" w:cstheme="minorHAnsi"/>
          <w:color w:val="000000"/>
        </w:rPr>
        <w:t xml:space="preserve">, incorporating </w:t>
      </w:r>
      <w:r w:rsidRPr="00DB16E0">
        <w:rPr>
          <w:rFonts w:asciiTheme="minorHAnsi" w:hAnsiTheme="minorHAnsi" w:cstheme="minorHAnsi"/>
          <w:b/>
          <w:bCs/>
          <w:color w:val="000000"/>
        </w:rPr>
        <w:t>drilldowns, slicers</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real-time analytics</w:t>
      </w:r>
      <w:r w:rsidRPr="0032312C">
        <w:rPr>
          <w:rFonts w:asciiTheme="minorHAnsi" w:hAnsiTheme="minorHAnsi" w:cstheme="minorHAnsi"/>
          <w:color w:val="000000"/>
        </w:rPr>
        <w:t xml:space="preserve">; published and governed reports using </w:t>
      </w:r>
      <w:r w:rsidRPr="00DB16E0">
        <w:rPr>
          <w:rFonts w:asciiTheme="minorHAnsi" w:hAnsiTheme="minorHAnsi" w:cstheme="minorHAnsi"/>
          <w:b/>
          <w:bCs/>
          <w:color w:val="000000"/>
        </w:rPr>
        <w:t>Power BI Service</w:t>
      </w:r>
      <w:r w:rsidRPr="0032312C">
        <w:rPr>
          <w:rFonts w:asciiTheme="minorHAnsi" w:hAnsiTheme="minorHAnsi" w:cstheme="minorHAnsi"/>
          <w:color w:val="000000"/>
        </w:rPr>
        <w:t>.</w:t>
      </w:r>
    </w:p>
    <w:p w14:paraId="5503680C"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Built custom visuals with </w:t>
      </w:r>
      <w:r w:rsidRPr="00DB16E0">
        <w:rPr>
          <w:rFonts w:asciiTheme="minorHAnsi" w:hAnsiTheme="minorHAnsi" w:cstheme="minorHAnsi"/>
          <w:b/>
          <w:bCs/>
          <w:color w:val="000000"/>
        </w:rPr>
        <w:t>Python/R</w:t>
      </w:r>
      <w:r w:rsidRPr="0032312C">
        <w:rPr>
          <w:rFonts w:asciiTheme="minorHAnsi" w:hAnsiTheme="minorHAnsi" w:cstheme="minorHAnsi"/>
          <w:color w:val="000000"/>
        </w:rPr>
        <w:t xml:space="preserve"> and created dynamic reports from </w:t>
      </w:r>
      <w:r w:rsidRPr="00DB16E0">
        <w:rPr>
          <w:rFonts w:asciiTheme="minorHAnsi" w:hAnsiTheme="minorHAnsi" w:cstheme="minorHAnsi"/>
          <w:b/>
          <w:bCs/>
          <w:color w:val="000000"/>
        </w:rPr>
        <w:t>Excel Power Pivot</w:t>
      </w:r>
      <w:r w:rsidRPr="0032312C">
        <w:rPr>
          <w:rFonts w:asciiTheme="minorHAnsi" w:hAnsiTheme="minorHAnsi" w:cstheme="minorHAnsi"/>
          <w:color w:val="000000"/>
        </w:rPr>
        <w:t xml:space="preserve">, integrating multiple </w:t>
      </w:r>
      <w:r w:rsidRPr="00DB16E0">
        <w:rPr>
          <w:rFonts w:asciiTheme="minorHAnsi" w:hAnsiTheme="minorHAnsi" w:cstheme="minorHAnsi"/>
          <w:b/>
          <w:bCs/>
          <w:color w:val="000000"/>
        </w:rPr>
        <w:t>data models</w:t>
      </w:r>
      <w:r w:rsidRPr="0032312C">
        <w:rPr>
          <w:rFonts w:asciiTheme="minorHAnsi" w:hAnsiTheme="minorHAnsi" w:cstheme="minorHAnsi"/>
          <w:color w:val="000000"/>
        </w:rPr>
        <w:t xml:space="preserve"> for strategic decision-making.</w:t>
      </w:r>
    </w:p>
    <w:p w14:paraId="7EBB6B7F"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Automated </w:t>
      </w:r>
      <w:r w:rsidRPr="00DB16E0">
        <w:rPr>
          <w:rFonts w:asciiTheme="minorHAnsi" w:hAnsiTheme="minorHAnsi" w:cstheme="minorHAnsi"/>
          <w:b/>
          <w:bCs/>
          <w:color w:val="000000"/>
        </w:rPr>
        <w:t>cloud resource provisioning</w:t>
      </w:r>
      <w:r w:rsidRPr="0032312C">
        <w:rPr>
          <w:rFonts w:asciiTheme="minorHAnsi" w:hAnsiTheme="minorHAnsi" w:cstheme="minorHAnsi"/>
          <w:color w:val="000000"/>
        </w:rPr>
        <w:t xml:space="preserve"> and </w:t>
      </w:r>
      <w:r w:rsidRPr="00DB16E0">
        <w:rPr>
          <w:rFonts w:asciiTheme="minorHAnsi" w:hAnsiTheme="minorHAnsi" w:cstheme="minorHAnsi"/>
          <w:b/>
          <w:bCs/>
          <w:color w:val="000000"/>
        </w:rPr>
        <w:t>data pipeline deployment</w:t>
      </w:r>
      <w:r w:rsidRPr="0032312C">
        <w:rPr>
          <w:rFonts w:asciiTheme="minorHAnsi" w:hAnsiTheme="minorHAnsi" w:cstheme="minorHAnsi"/>
          <w:color w:val="000000"/>
        </w:rPr>
        <w:t xml:space="preserve"> using </w:t>
      </w:r>
      <w:r w:rsidRPr="0097258A">
        <w:rPr>
          <w:rFonts w:asciiTheme="minorHAnsi" w:hAnsiTheme="minorHAnsi" w:cstheme="minorHAnsi"/>
          <w:b/>
          <w:bCs/>
          <w:color w:val="000000"/>
        </w:rPr>
        <w:t>PowerShell scripts</w:t>
      </w:r>
      <w:r w:rsidRPr="0032312C">
        <w:rPr>
          <w:rFonts w:asciiTheme="minorHAnsi" w:hAnsiTheme="minorHAnsi" w:cstheme="minorHAnsi"/>
          <w:color w:val="000000"/>
        </w:rPr>
        <w:t>, contributing to infrastructure as code practices in Azure.</w:t>
      </w:r>
    </w:p>
    <w:p w14:paraId="7717F0DA"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Migrated and modernized legacy BI systems to </w:t>
      </w:r>
      <w:r w:rsidRPr="0097258A">
        <w:rPr>
          <w:rFonts w:asciiTheme="minorHAnsi" w:hAnsiTheme="minorHAnsi" w:cstheme="minorHAnsi"/>
          <w:b/>
          <w:bCs/>
          <w:color w:val="000000"/>
        </w:rPr>
        <w:t>Azure SQL Database, Data Lake</w:t>
      </w:r>
      <w:r w:rsidRPr="0032312C">
        <w:rPr>
          <w:rFonts w:asciiTheme="minorHAnsi" w:hAnsiTheme="minorHAnsi" w:cstheme="minorHAnsi"/>
          <w:color w:val="000000"/>
        </w:rPr>
        <w:t xml:space="preserve"> and </w:t>
      </w:r>
      <w:r w:rsidRPr="0097258A">
        <w:rPr>
          <w:rFonts w:asciiTheme="minorHAnsi" w:hAnsiTheme="minorHAnsi" w:cstheme="minorHAnsi"/>
          <w:b/>
          <w:bCs/>
          <w:color w:val="000000"/>
        </w:rPr>
        <w:t>Synapse Analytics</w:t>
      </w:r>
      <w:r w:rsidRPr="0032312C">
        <w:rPr>
          <w:rFonts w:asciiTheme="minorHAnsi" w:hAnsiTheme="minorHAnsi" w:cstheme="minorHAnsi"/>
          <w:color w:val="000000"/>
        </w:rPr>
        <w:t xml:space="preserve">, leveraging </w:t>
      </w:r>
      <w:r w:rsidRPr="0097258A">
        <w:rPr>
          <w:rFonts w:asciiTheme="minorHAnsi" w:hAnsiTheme="minorHAnsi" w:cstheme="minorHAnsi"/>
          <w:b/>
          <w:bCs/>
          <w:color w:val="000000"/>
        </w:rPr>
        <w:t>PolyBase</w:t>
      </w:r>
      <w:r w:rsidRPr="0032312C">
        <w:rPr>
          <w:rFonts w:asciiTheme="minorHAnsi" w:hAnsiTheme="minorHAnsi" w:cstheme="minorHAnsi"/>
          <w:color w:val="000000"/>
        </w:rPr>
        <w:t xml:space="preserve">, </w:t>
      </w:r>
      <w:r w:rsidRPr="0097258A">
        <w:rPr>
          <w:rFonts w:asciiTheme="minorHAnsi" w:hAnsiTheme="minorHAnsi" w:cstheme="minorHAnsi"/>
          <w:b/>
          <w:bCs/>
          <w:color w:val="000000"/>
        </w:rPr>
        <w:t>external tables</w:t>
      </w:r>
      <w:r w:rsidRPr="0032312C">
        <w:rPr>
          <w:rFonts w:asciiTheme="minorHAnsi" w:hAnsiTheme="minorHAnsi" w:cstheme="minorHAnsi"/>
          <w:color w:val="000000"/>
        </w:rPr>
        <w:t xml:space="preserve">, and secure data ingestion via </w:t>
      </w:r>
      <w:r w:rsidRPr="0097258A">
        <w:rPr>
          <w:rFonts w:asciiTheme="minorHAnsi" w:hAnsiTheme="minorHAnsi" w:cstheme="minorHAnsi"/>
          <w:b/>
          <w:bCs/>
          <w:color w:val="000000"/>
        </w:rPr>
        <w:t>Integration Runtime (IR).</w:t>
      </w:r>
    </w:p>
    <w:p w14:paraId="6C7FD600"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Developed </w:t>
      </w:r>
      <w:r w:rsidRPr="0097258A">
        <w:rPr>
          <w:rFonts w:asciiTheme="minorHAnsi" w:hAnsiTheme="minorHAnsi" w:cstheme="minorHAnsi"/>
          <w:b/>
          <w:bCs/>
          <w:color w:val="000000"/>
        </w:rPr>
        <w:t>REST</w:t>
      </w:r>
      <w:r w:rsidRPr="0032312C">
        <w:rPr>
          <w:rFonts w:asciiTheme="minorHAnsi" w:hAnsiTheme="minorHAnsi" w:cstheme="minorHAnsi"/>
          <w:color w:val="000000"/>
        </w:rPr>
        <w:t xml:space="preserve"> and </w:t>
      </w:r>
      <w:r w:rsidRPr="0097258A">
        <w:rPr>
          <w:rFonts w:asciiTheme="minorHAnsi" w:hAnsiTheme="minorHAnsi" w:cstheme="minorHAnsi"/>
          <w:b/>
          <w:bCs/>
          <w:color w:val="000000"/>
        </w:rPr>
        <w:t>SOAP</w:t>
      </w:r>
      <w:r w:rsidRPr="0032312C">
        <w:rPr>
          <w:rFonts w:asciiTheme="minorHAnsi" w:hAnsiTheme="minorHAnsi" w:cstheme="minorHAnsi"/>
          <w:color w:val="000000"/>
        </w:rPr>
        <w:t xml:space="preserve"> </w:t>
      </w:r>
      <w:r w:rsidRPr="0097258A">
        <w:rPr>
          <w:rFonts w:asciiTheme="minorHAnsi" w:hAnsiTheme="minorHAnsi" w:cstheme="minorHAnsi"/>
          <w:b/>
          <w:bCs/>
          <w:color w:val="000000"/>
        </w:rPr>
        <w:t>API</w:t>
      </w:r>
      <w:r w:rsidRPr="0032312C">
        <w:rPr>
          <w:rFonts w:asciiTheme="minorHAnsi" w:hAnsiTheme="minorHAnsi" w:cstheme="minorHAnsi"/>
          <w:color w:val="000000"/>
        </w:rPr>
        <w:t xml:space="preserve"> </w:t>
      </w:r>
      <w:r w:rsidRPr="0097258A">
        <w:rPr>
          <w:rFonts w:asciiTheme="minorHAnsi" w:hAnsiTheme="minorHAnsi" w:cstheme="minorHAnsi"/>
          <w:b/>
          <w:bCs/>
          <w:color w:val="000000"/>
        </w:rPr>
        <w:t>integrations</w:t>
      </w:r>
      <w:r w:rsidRPr="0032312C">
        <w:rPr>
          <w:rFonts w:asciiTheme="minorHAnsi" w:hAnsiTheme="minorHAnsi" w:cstheme="minorHAnsi"/>
          <w:color w:val="000000"/>
        </w:rPr>
        <w:t xml:space="preserve"> to automate external system interactions and streamline planning, legal and financial data pipelines.</w:t>
      </w:r>
    </w:p>
    <w:p w14:paraId="7F41B31C" w14:textId="113B336D"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Created </w:t>
      </w:r>
      <w:r w:rsidRPr="0097258A">
        <w:rPr>
          <w:rFonts w:asciiTheme="minorHAnsi" w:hAnsiTheme="minorHAnsi" w:cstheme="minorHAnsi"/>
          <w:b/>
          <w:bCs/>
          <w:color w:val="000000"/>
        </w:rPr>
        <w:t>low-code business apps</w:t>
      </w:r>
      <w:r w:rsidRPr="0032312C">
        <w:rPr>
          <w:rFonts w:asciiTheme="minorHAnsi" w:hAnsiTheme="minorHAnsi" w:cstheme="minorHAnsi"/>
          <w:color w:val="000000"/>
        </w:rPr>
        <w:t xml:space="preserve"> using </w:t>
      </w:r>
      <w:r w:rsidRPr="0097258A">
        <w:rPr>
          <w:rFonts w:asciiTheme="minorHAnsi" w:hAnsiTheme="minorHAnsi" w:cstheme="minorHAnsi"/>
          <w:b/>
          <w:bCs/>
          <w:color w:val="000000"/>
        </w:rPr>
        <w:t>Power Apps</w:t>
      </w:r>
      <w:r w:rsidRPr="0032312C">
        <w:rPr>
          <w:rFonts w:asciiTheme="minorHAnsi" w:hAnsiTheme="minorHAnsi" w:cstheme="minorHAnsi"/>
          <w:color w:val="000000"/>
        </w:rPr>
        <w:t xml:space="preserve"> and </w:t>
      </w:r>
      <w:r w:rsidRPr="0097258A">
        <w:rPr>
          <w:rFonts w:asciiTheme="minorHAnsi" w:hAnsiTheme="minorHAnsi" w:cstheme="minorHAnsi"/>
          <w:b/>
          <w:bCs/>
          <w:color w:val="000000"/>
        </w:rPr>
        <w:t>automated workflows</w:t>
      </w:r>
      <w:r w:rsidRPr="0032312C">
        <w:rPr>
          <w:rFonts w:asciiTheme="minorHAnsi" w:hAnsiTheme="minorHAnsi" w:cstheme="minorHAnsi"/>
          <w:color w:val="000000"/>
        </w:rPr>
        <w:t xml:space="preserve"> with </w:t>
      </w:r>
      <w:r w:rsidRPr="0097258A">
        <w:rPr>
          <w:rFonts w:asciiTheme="minorHAnsi" w:hAnsiTheme="minorHAnsi" w:cstheme="minorHAnsi"/>
          <w:b/>
          <w:bCs/>
          <w:color w:val="000000"/>
        </w:rPr>
        <w:t>Power Automate</w:t>
      </w:r>
      <w:r w:rsidRPr="0032312C">
        <w:rPr>
          <w:rFonts w:asciiTheme="minorHAnsi" w:hAnsiTheme="minorHAnsi" w:cstheme="minorHAnsi"/>
          <w:color w:val="000000"/>
        </w:rPr>
        <w:t xml:space="preserve"> to enhance </w:t>
      </w:r>
      <w:r w:rsidRPr="0097258A">
        <w:rPr>
          <w:rFonts w:asciiTheme="minorHAnsi" w:hAnsiTheme="minorHAnsi" w:cstheme="minorHAnsi"/>
          <w:b/>
          <w:bCs/>
          <w:color w:val="000000"/>
        </w:rPr>
        <w:t xml:space="preserve">operational efficiency, document processing </w:t>
      </w:r>
      <w:r w:rsidRPr="003D385B">
        <w:rPr>
          <w:rFonts w:asciiTheme="minorHAnsi" w:hAnsiTheme="minorHAnsi" w:cstheme="minorHAnsi"/>
          <w:color w:val="000000"/>
        </w:rPr>
        <w:t>and</w:t>
      </w:r>
      <w:r w:rsidRPr="0097258A">
        <w:rPr>
          <w:rFonts w:asciiTheme="minorHAnsi" w:hAnsiTheme="minorHAnsi" w:cstheme="minorHAnsi"/>
          <w:b/>
          <w:bCs/>
          <w:color w:val="000000"/>
        </w:rPr>
        <w:t xml:space="preserve"> alerts</w:t>
      </w:r>
      <w:r w:rsidRPr="0032312C">
        <w:rPr>
          <w:rFonts w:asciiTheme="minorHAnsi" w:hAnsiTheme="minorHAnsi" w:cstheme="minorHAnsi"/>
          <w:color w:val="000000"/>
        </w:rPr>
        <w:t>.</w:t>
      </w:r>
    </w:p>
    <w:p w14:paraId="168135C8"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Implemented </w:t>
      </w:r>
      <w:r w:rsidRPr="0097258A">
        <w:rPr>
          <w:rFonts w:asciiTheme="minorHAnsi" w:hAnsiTheme="minorHAnsi" w:cstheme="minorHAnsi"/>
          <w:b/>
          <w:bCs/>
          <w:color w:val="000000"/>
        </w:rPr>
        <w:t>AI Builder solutions</w:t>
      </w:r>
      <w:r w:rsidRPr="0032312C">
        <w:rPr>
          <w:rFonts w:asciiTheme="minorHAnsi" w:hAnsiTheme="minorHAnsi" w:cstheme="minorHAnsi"/>
          <w:color w:val="000000"/>
        </w:rPr>
        <w:t xml:space="preserve"> for extracting structured data from </w:t>
      </w:r>
      <w:r w:rsidRPr="0097258A">
        <w:rPr>
          <w:rFonts w:asciiTheme="minorHAnsi" w:hAnsiTheme="minorHAnsi" w:cstheme="minorHAnsi"/>
          <w:b/>
          <w:bCs/>
          <w:color w:val="000000"/>
        </w:rPr>
        <w:t>scanned documents</w:t>
      </w:r>
      <w:r w:rsidRPr="0032312C">
        <w:rPr>
          <w:rFonts w:asciiTheme="minorHAnsi" w:hAnsiTheme="minorHAnsi" w:cstheme="minorHAnsi"/>
          <w:color w:val="000000"/>
        </w:rPr>
        <w:t xml:space="preserve"> and routing outcomes via </w:t>
      </w:r>
      <w:r w:rsidRPr="0097258A">
        <w:rPr>
          <w:rFonts w:asciiTheme="minorHAnsi" w:hAnsiTheme="minorHAnsi" w:cstheme="minorHAnsi"/>
          <w:b/>
          <w:bCs/>
          <w:color w:val="000000"/>
        </w:rPr>
        <w:t>Power Automate</w:t>
      </w:r>
      <w:r w:rsidRPr="0032312C">
        <w:rPr>
          <w:rFonts w:asciiTheme="minorHAnsi" w:hAnsiTheme="minorHAnsi" w:cstheme="minorHAnsi"/>
          <w:color w:val="000000"/>
        </w:rPr>
        <w:t>.</w:t>
      </w:r>
    </w:p>
    <w:p w14:paraId="75F8EFD4" w14:textId="2730A880"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Designed </w:t>
      </w:r>
      <w:r w:rsidRPr="0097258A">
        <w:rPr>
          <w:rFonts w:asciiTheme="minorHAnsi" w:hAnsiTheme="minorHAnsi" w:cstheme="minorHAnsi"/>
          <w:b/>
          <w:bCs/>
          <w:color w:val="000000"/>
        </w:rPr>
        <w:t>reusable SSIS package templates</w:t>
      </w:r>
      <w:r w:rsidRPr="0032312C">
        <w:rPr>
          <w:rFonts w:asciiTheme="minorHAnsi" w:hAnsiTheme="minorHAnsi" w:cstheme="minorHAnsi"/>
          <w:color w:val="000000"/>
        </w:rPr>
        <w:t xml:space="preserve">, centralized configuration solutions and </w:t>
      </w:r>
      <w:r w:rsidRPr="0097258A">
        <w:rPr>
          <w:rFonts w:asciiTheme="minorHAnsi" w:hAnsiTheme="minorHAnsi" w:cstheme="minorHAnsi"/>
          <w:b/>
          <w:bCs/>
          <w:color w:val="000000"/>
        </w:rPr>
        <w:t>SSIS logging frameworks</w:t>
      </w:r>
      <w:r w:rsidRPr="0032312C">
        <w:rPr>
          <w:rFonts w:asciiTheme="minorHAnsi" w:hAnsiTheme="minorHAnsi" w:cstheme="minorHAnsi"/>
          <w:color w:val="000000"/>
        </w:rPr>
        <w:t xml:space="preserve"> for error tracking and audit readiness.</w:t>
      </w:r>
    </w:p>
    <w:p w14:paraId="6A157E5E" w14:textId="77777777" w:rsidR="0035217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Strong knowledge of </w:t>
      </w:r>
      <w:r w:rsidRPr="0097258A">
        <w:rPr>
          <w:rFonts w:asciiTheme="minorHAnsi" w:hAnsiTheme="minorHAnsi" w:cstheme="minorHAnsi"/>
          <w:b/>
          <w:bCs/>
          <w:color w:val="000000"/>
        </w:rPr>
        <w:t>DevOps practices</w:t>
      </w:r>
      <w:r w:rsidRPr="0032312C">
        <w:rPr>
          <w:rFonts w:asciiTheme="minorHAnsi" w:hAnsiTheme="minorHAnsi" w:cstheme="minorHAnsi"/>
          <w:color w:val="000000"/>
        </w:rPr>
        <w:t xml:space="preserve">, </w:t>
      </w:r>
      <w:r w:rsidRPr="0097258A">
        <w:rPr>
          <w:rFonts w:asciiTheme="minorHAnsi" w:hAnsiTheme="minorHAnsi" w:cstheme="minorHAnsi"/>
          <w:b/>
          <w:bCs/>
          <w:color w:val="000000"/>
        </w:rPr>
        <w:t>version control (Git)</w:t>
      </w:r>
      <w:r w:rsidRPr="0032312C">
        <w:rPr>
          <w:rFonts w:asciiTheme="minorHAnsi" w:hAnsiTheme="minorHAnsi" w:cstheme="minorHAnsi"/>
          <w:color w:val="000000"/>
        </w:rPr>
        <w:t xml:space="preserve"> and deployment of BI components via </w:t>
      </w:r>
      <w:r w:rsidRPr="0097258A">
        <w:rPr>
          <w:rFonts w:asciiTheme="minorHAnsi" w:hAnsiTheme="minorHAnsi" w:cstheme="minorHAnsi"/>
          <w:b/>
          <w:bCs/>
          <w:color w:val="000000"/>
        </w:rPr>
        <w:t>Azure DevOps pipelines</w:t>
      </w:r>
      <w:r w:rsidRPr="0032312C">
        <w:rPr>
          <w:rFonts w:asciiTheme="minorHAnsi" w:hAnsiTheme="minorHAnsi" w:cstheme="minorHAnsi"/>
          <w:color w:val="000000"/>
        </w:rPr>
        <w:t>.</w:t>
      </w:r>
    </w:p>
    <w:p w14:paraId="73F9DE46" w14:textId="4385B6AE" w:rsidR="00CF4C36" w:rsidRPr="00CF4C36" w:rsidRDefault="00CF4C36" w:rsidP="00CF4C36">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CF4C36">
        <w:rPr>
          <w:rFonts w:asciiTheme="minorHAnsi" w:hAnsiTheme="minorHAnsi" w:cstheme="minorHAnsi"/>
          <w:color w:val="000000"/>
        </w:rPr>
        <w:t xml:space="preserve">Collaborated with business analysts and senior developers to translate functional requirements into technical tasks under </w:t>
      </w:r>
      <w:r w:rsidRPr="00CF4C36">
        <w:rPr>
          <w:rFonts w:asciiTheme="minorHAnsi" w:hAnsiTheme="minorHAnsi" w:cstheme="minorHAnsi"/>
          <w:b/>
          <w:bCs/>
          <w:color w:val="000000"/>
        </w:rPr>
        <w:t>Agile methodology</w:t>
      </w:r>
      <w:r w:rsidRPr="00CF4C36">
        <w:rPr>
          <w:rFonts w:asciiTheme="minorHAnsi" w:hAnsiTheme="minorHAnsi" w:cstheme="minorHAnsi"/>
          <w:color w:val="000000"/>
        </w:rPr>
        <w:t>.</w:t>
      </w:r>
    </w:p>
    <w:p w14:paraId="559DBAC8"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Led </w:t>
      </w:r>
      <w:r w:rsidRPr="0097258A">
        <w:rPr>
          <w:rFonts w:asciiTheme="minorHAnsi" w:hAnsiTheme="minorHAnsi" w:cstheme="minorHAnsi"/>
          <w:b/>
          <w:bCs/>
          <w:color w:val="000000"/>
        </w:rPr>
        <w:t>data migration</w:t>
      </w:r>
      <w:r w:rsidRPr="0032312C">
        <w:rPr>
          <w:rFonts w:asciiTheme="minorHAnsi" w:hAnsiTheme="minorHAnsi" w:cstheme="minorHAnsi"/>
          <w:color w:val="000000"/>
        </w:rPr>
        <w:t xml:space="preserve"> efforts across platforms, ensuring </w:t>
      </w:r>
      <w:r w:rsidRPr="0097258A">
        <w:rPr>
          <w:rFonts w:asciiTheme="minorHAnsi" w:hAnsiTheme="minorHAnsi" w:cstheme="minorHAnsi"/>
          <w:b/>
          <w:bCs/>
          <w:color w:val="000000"/>
        </w:rPr>
        <w:t>zero data loss</w:t>
      </w:r>
      <w:r w:rsidRPr="0032312C">
        <w:rPr>
          <w:rFonts w:asciiTheme="minorHAnsi" w:hAnsiTheme="minorHAnsi" w:cstheme="minorHAnsi"/>
          <w:color w:val="000000"/>
        </w:rPr>
        <w:t xml:space="preserve"> and </w:t>
      </w:r>
      <w:r w:rsidRPr="0097258A">
        <w:rPr>
          <w:rFonts w:asciiTheme="minorHAnsi" w:hAnsiTheme="minorHAnsi" w:cstheme="minorHAnsi"/>
          <w:b/>
          <w:bCs/>
          <w:color w:val="000000"/>
        </w:rPr>
        <w:t>system integrity</w:t>
      </w:r>
      <w:r w:rsidRPr="0032312C">
        <w:rPr>
          <w:rFonts w:asciiTheme="minorHAnsi" w:hAnsiTheme="minorHAnsi" w:cstheme="minorHAnsi"/>
          <w:color w:val="000000"/>
        </w:rPr>
        <w:t xml:space="preserve"> during cross-environment migrations (e.g., </w:t>
      </w:r>
      <w:r w:rsidRPr="0097258A">
        <w:rPr>
          <w:rFonts w:asciiTheme="minorHAnsi" w:hAnsiTheme="minorHAnsi" w:cstheme="minorHAnsi"/>
          <w:b/>
          <w:bCs/>
          <w:color w:val="000000"/>
        </w:rPr>
        <w:t>Oracle → Azure SQL</w:t>
      </w:r>
      <w:r w:rsidRPr="0032312C">
        <w:rPr>
          <w:rFonts w:asciiTheme="minorHAnsi" w:hAnsiTheme="minorHAnsi" w:cstheme="minorHAnsi"/>
          <w:color w:val="000000"/>
        </w:rPr>
        <w:t>).</w:t>
      </w:r>
    </w:p>
    <w:p w14:paraId="1F13744F" w14:textId="10BD106B"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Proficient in data security, </w:t>
      </w:r>
      <w:r w:rsidRPr="0097258A">
        <w:rPr>
          <w:rFonts w:asciiTheme="minorHAnsi" w:hAnsiTheme="minorHAnsi" w:cstheme="minorHAnsi"/>
          <w:b/>
          <w:bCs/>
          <w:color w:val="000000"/>
        </w:rPr>
        <w:t>role-based access models</w:t>
      </w:r>
      <w:r w:rsidRPr="0032312C">
        <w:rPr>
          <w:rFonts w:asciiTheme="minorHAnsi" w:hAnsiTheme="minorHAnsi" w:cstheme="minorHAnsi"/>
          <w:color w:val="000000"/>
        </w:rPr>
        <w:t xml:space="preserve">, report-level security and </w:t>
      </w:r>
      <w:r w:rsidRPr="0097258A">
        <w:rPr>
          <w:rFonts w:asciiTheme="minorHAnsi" w:hAnsiTheme="minorHAnsi" w:cstheme="minorHAnsi"/>
          <w:b/>
          <w:bCs/>
          <w:color w:val="000000"/>
        </w:rPr>
        <w:t>metadata-driven</w:t>
      </w:r>
      <w:r w:rsidRPr="0032312C">
        <w:rPr>
          <w:rFonts w:asciiTheme="minorHAnsi" w:hAnsiTheme="minorHAnsi" w:cstheme="minorHAnsi"/>
          <w:color w:val="000000"/>
        </w:rPr>
        <w:t xml:space="preserve"> design patterns for scalable enterprise BI.</w:t>
      </w:r>
    </w:p>
    <w:p w14:paraId="4861B285" w14:textId="77777777"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Experience integrating </w:t>
      </w:r>
      <w:r w:rsidRPr="0097258A">
        <w:rPr>
          <w:rFonts w:asciiTheme="minorHAnsi" w:hAnsiTheme="minorHAnsi" w:cstheme="minorHAnsi"/>
          <w:b/>
          <w:bCs/>
          <w:color w:val="000000"/>
        </w:rPr>
        <w:t>Power BI dashboards</w:t>
      </w:r>
      <w:r w:rsidRPr="0032312C">
        <w:rPr>
          <w:rFonts w:asciiTheme="minorHAnsi" w:hAnsiTheme="minorHAnsi" w:cstheme="minorHAnsi"/>
          <w:color w:val="000000"/>
        </w:rPr>
        <w:t xml:space="preserve"> into </w:t>
      </w:r>
      <w:r w:rsidRPr="0097258A">
        <w:rPr>
          <w:rFonts w:asciiTheme="minorHAnsi" w:hAnsiTheme="minorHAnsi" w:cstheme="minorHAnsi"/>
          <w:b/>
          <w:bCs/>
          <w:color w:val="000000"/>
        </w:rPr>
        <w:t>Power Apps</w:t>
      </w:r>
      <w:r w:rsidRPr="0032312C">
        <w:rPr>
          <w:rFonts w:asciiTheme="minorHAnsi" w:hAnsiTheme="minorHAnsi" w:cstheme="minorHAnsi"/>
          <w:color w:val="000000"/>
        </w:rPr>
        <w:t xml:space="preserve"> and </w:t>
      </w:r>
      <w:r w:rsidRPr="0097258A">
        <w:rPr>
          <w:rFonts w:asciiTheme="minorHAnsi" w:hAnsiTheme="minorHAnsi" w:cstheme="minorHAnsi"/>
          <w:b/>
          <w:bCs/>
          <w:color w:val="000000"/>
        </w:rPr>
        <w:t>SharePoint environments</w:t>
      </w:r>
      <w:r w:rsidRPr="0032312C">
        <w:rPr>
          <w:rFonts w:asciiTheme="minorHAnsi" w:hAnsiTheme="minorHAnsi" w:cstheme="minorHAnsi"/>
          <w:color w:val="000000"/>
        </w:rPr>
        <w:t xml:space="preserve"> for seamless user access and mobile responsiveness.</w:t>
      </w:r>
    </w:p>
    <w:p w14:paraId="670A7E84" w14:textId="402B8B26"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Built and administered </w:t>
      </w:r>
      <w:r w:rsidRPr="0097258A">
        <w:rPr>
          <w:rFonts w:asciiTheme="minorHAnsi" w:hAnsiTheme="minorHAnsi" w:cstheme="minorHAnsi"/>
          <w:b/>
          <w:bCs/>
          <w:color w:val="000000"/>
        </w:rPr>
        <w:t>Power BI Gateways</w:t>
      </w:r>
      <w:r w:rsidRPr="0032312C">
        <w:rPr>
          <w:rFonts w:asciiTheme="minorHAnsi" w:hAnsiTheme="minorHAnsi" w:cstheme="minorHAnsi"/>
          <w:color w:val="000000"/>
        </w:rPr>
        <w:t xml:space="preserve">, defined </w:t>
      </w:r>
      <w:r w:rsidRPr="0097258A">
        <w:rPr>
          <w:rFonts w:asciiTheme="minorHAnsi" w:hAnsiTheme="minorHAnsi" w:cstheme="minorHAnsi"/>
          <w:b/>
          <w:bCs/>
          <w:color w:val="000000"/>
        </w:rPr>
        <w:t>governance policies</w:t>
      </w:r>
      <w:r w:rsidRPr="0032312C">
        <w:rPr>
          <w:rFonts w:asciiTheme="minorHAnsi" w:hAnsiTheme="minorHAnsi" w:cstheme="minorHAnsi"/>
          <w:color w:val="000000"/>
        </w:rPr>
        <w:t xml:space="preserve"> and trained users on analytics self-service, </w:t>
      </w:r>
      <w:r w:rsidRPr="0097258A">
        <w:rPr>
          <w:rFonts w:asciiTheme="minorHAnsi" w:hAnsiTheme="minorHAnsi" w:cstheme="minorHAnsi"/>
          <w:b/>
          <w:bCs/>
          <w:color w:val="000000"/>
        </w:rPr>
        <w:t>dashboard creation</w:t>
      </w:r>
      <w:r w:rsidRPr="0032312C">
        <w:rPr>
          <w:rFonts w:asciiTheme="minorHAnsi" w:hAnsiTheme="minorHAnsi" w:cstheme="minorHAnsi"/>
          <w:color w:val="000000"/>
        </w:rPr>
        <w:t xml:space="preserve"> and </w:t>
      </w:r>
      <w:r w:rsidRPr="0097258A">
        <w:rPr>
          <w:rFonts w:asciiTheme="minorHAnsi" w:hAnsiTheme="minorHAnsi" w:cstheme="minorHAnsi"/>
          <w:b/>
          <w:bCs/>
          <w:color w:val="000000"/>
        </w:rPr>
        <w:t>publishing workflows</w:t>
      </w:r>
      <w:r w:rsidRPr="0032312C">
        <w:rPr>
          <w:rFonts w:asciiTheme="minorHAnsi" w:hAnsiTheme="minorHAnsi" w:cstheme="minorHAnsi"/>
          <w:color w:val="000000"/>
        </w:rPr>
        <w:t>.</w:t>
      </w:r>
    </w:p>
    <w:p w14:paraId="18A484DE" w14:textId="61860612" w:rsidR="0035217C" w:rsidRPr="0032312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Worked closely with </w:t>
      </w:r>
      <w:r w:rsidRPr="0097258A">
        <w:rPr>
          <w:rFonts w:asciiTheme="minorHAnsi" w:hAnsiTheme="minorHAnsi" w:cstheme="minorHAnsi"/>
          <w:b/>
          <w:bCs/>
          <w:color w:val="000000"/>
        </w:rPr>
        <w:t>business stakeholders</w:t>
      </w:r>
      <w:r w:rsidRPr="0032312C">
        <w:rPr>
          <w:rFonts w:asciiTheme="minorHAnsi" w:hAnsiTheme="minorHAnsi" w:cstheme="minorHAnsi"/>
          <w:color w:val="000000"/>
        </w:rPr>
        <w:t xml:space="preserve"> to gather requirements, translate them into </w:t>
      </w:r>
      <w:r w:rsidRPr="0097258A">
        <w:rPr>
          <w:rFonts w:asciiTheme="minorHAnsi" w:hAnsiTheme="minorHAnsi" w:cstheme="minorHAnsi"/>
          <w:b/>
          <w:bCs/>
          <w:color w:val="000000"/>
        </w:rPr>
        <w:t>technical</w:t>
      </w:r>
      <w:r w:rsidRPr="0032312C">
        <w:rPr>
          <w:rFonts w:asciiTheme="minorHAnsi" w:hAnsiTheme="minorHAnsi" w:cstheme="minorHAnsi"/>
          <w:color w:val="000000"/>
        </w:rPr>
        <w:t xml:space="preserve"> </w:t>
      </w:r>
      <w:r w:rsidRPr="0097258A">
        <w:rPr>
          <w:rFonts w:asciiTheme="minorHAnsi" w:hAnsiTheme="minorHAnsi" w:cstheme="minorHAnsi"/>
          <w:b/>
          <w:bCs/>
          <w:color w:val="000000"/>
        </w:rPr>
        <w:t>specifications</w:t>
      </w:r>
      <w:r w:rsidRPr="0032312C">
        <w:rPr>
          <w:rFonts w:asciiTheme="minorHAnsi" w:hAnsiTheme="minorHAnsi" w:cstheme="minorHAnsi"/>
          <w:color w:val="000000"/>
        </w:rPr>
        <w:t xml:space="preserve"> and deliver solutions aligned with </w:t>
      </w:r>
      <w:r w:rsidRPr="0097258A">
        <w:rPr>
          <w:rFonts w:asciiTheme="minorHAnsi" w:hAnsiTheme="minorHAnsi" w:cstheme="minorHAnsi"/>
          <w:b/>
          <w:bCs/>
          <w:color w:val="000000"/>
        </w:rPr>
        <w:t>strategic KPIs.</w:t>
      </w:r>
    </w:p>
    <w:p w14:paraId="7A89F63C" w14:textId="77777777" w:rsidR="0035217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32312C">
        <w:rPr>
          <w:rFonts w:asciiTheme="minorHAnsi" w:hAnsiTheme="minorHAnsi" w:cstheme="minorHAnsi"/>
          <w:color w:val="000000"/>
        </w:rPr>
        <w:t xml:space="preserve">Experienced in </w:t>
      </w:r>
      <w:r w:rsidRPr="0097258A">
        <w:rPr>
          <w:rFonts w:asciiTheme="minorHAnsi" w:hAnsiTheme="minorHAnsi" w:cstheme="minorHAnsi"/>
          <w:b/>
          <w:bCs/>
          <w:color w:val="000000"/>
        </w:rPr>
        <w:t>QA tools (QTP, LoadRunner), debugging, testing automation</w:t>
      </w:r>
      <w:r w:rsidRPr="0032312C">
        <w:rPr>
          <w:rFonts w:asciiTheme="minorHAnsi" w:hAnsiTheme="minorHAnsi" w:cstheme="minorHAnsi"/>
          <w:color w:val="000000"/>
        </w:rPr>
        <w:t xml:space="preserve"> and </w:t>
      </w:r>
      <w:r w:rsidRPr="0097258A">
        <w:rPr>
          <w:rFonts w:asciiTheme="minorHAnsi" w:hAnsiTheme="minorHAnsi" w:cstheme="minorHAnsi"/>
          <w:b/>
          <w:bCs/>
          <w:color w:val="000000"/>
        </w:rPr>
        <w:t>end-to-end SDLC</w:t>
      </w:r>
      <w:r w:rsidRPr="0032312C">
        <w:rPr>
          <w:rFonts w:asciiTheme="minorHAnsi" w:hAnsiTheme="minorHAnsi" w:cstheme="minorHAnsi"/>
          <w:color w:val="000000"/>
        </w:rPr>
        <w:t xml:space="preserve"> for </w:t>
      </w:r>
      <w:r w:rsidRPr="0097258A">
        <w:rPr>
          <w:rFonts w:asciiTheme="minorHAnsi" w:hAnsiTheme="minorHAnsi" w:cstheme="minorHAnsi"/>
          <w:b/>
          <w:bCs/>
          <w:color w:val="000000"/>
        </w:rPr>
        <w:t>BI/reporting</w:t>
      </w:r>
      <w:r w:rsidRPr="0032312C">
        <w:rPr>
          <w:rFonts w:asciiTheme="minorHAnsi" w:hAnsiTheme="minorHAnsi" w:cstheme="minorHAnsi"/>
          <w:color w:val="000000"/>
        </w:rPr>
        <w:t xml:space="preserve"> projects across </w:t>
      </w:r>
      <w:r w:rsidRPr="0097258A">
        <w:rPr>
          <w:rFonts w:asciiTheme="minorHAnsi" w:hAnsiTheme="minorHAnsi" w:cstheme="minorHAnsi"/>
          <w:b/>
          <w:bCs/>
          <w:color w:val="000000"/>
        </w:rPr>
        <w:t>Dev, QA, UAT</w:t>
      </w:r>
      <w:r w:rsidRPr="0032312C">
        <w:rPr>
          <w:rFonts w:asciiTheme="minorHAnsi" w:hAnsiTheme="minorHAnsi" w:cstheme="minorHAnsi"/>
          <w:color w:val="000000"/>
        </w:rPr>
        <w:t xml:space="preserve"> and </w:t>
      </w:r>
      <w:r w:rsidRPr="0097258A">
        <w:rPr>
          <w:rFonts w:asciiTheme="minorHAnsi" w:hAnsiTheme="minorHAnsi" w:cstheme="minorHAnsi"/>
          <w:b/>
          <w:bCs/>
          <w:color w:val="000000"/>
        </w:rPr>
        <w:t>Production environments</w:t>
      </w:r>
      <w:r w:rsidRPr="0032312C">
        <w:rPr>
          <w:rFonts w:asciiTheme="minorHAnsi" w:hAnsiTheme="minorHAnsi" w:cstheme="minorHAnsi"/>
          <w:color w:val="000000"/>
        </w:rPr>
        <w:t>.</w:t>
      </w:r>
    </w:p>
    <w:p w14:paraId="19B867D7" w14:textId="77777777" w:rsidR="0035217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C5245D">
        <w:rPr>
          <w:rFonts w:asciiTheme="minorHAnsi" w:hAnsiTheme="minorHAnsi" w:cstheme="minorHAnsi"/>
          <w:color w:val="000000"/>
        </w:rPr>
        <w:t xml:space="preserve">Highly skilled in </w:t>
      </w:r>
      <w:r w:rsidRPr="00C5245D">
        <w:rPr>
          <w:rFonts w:asciiTheme="minorHAnsi" w:hAnsiTheme="minorHAnsi" w:cstheme="minorHAnsi"/>
          <w:b/>
          <w:bCs/>
          <w:color w:val="000000"/>
        </w:rPr>
        <w:t>stakeholder engagement</w:t>
      </w:r>
      <w:r w:rsidRPr="00C5245D">
        <w:rPr>
          <w:rFonts w:asciiTheme="minorHAnsi" w:hAnsiTheme="minorHAnsi" w:cstheme="minorHAnsi"/>
          <w:color w:val="000000"/>
        </w:rPr>
        <w:t xml:space="preserve">, working directly with business units to gather requirements, define </w:t>
      </w:r>
      <w:r w:rsidRPr="00C5245D">
        <w:rPr>
          <w:rFonts w:asciiTheme="minorHAnsi" w:hAnsiTheme="minorHAnsi" w:cstheme="minorHAnsi"/>
          <w:b/>
          <w:bCs/>
          <w:color w:val="000000"/>
        </w:rPr>
        <w:t>KPIs</w:t>
      </w:r>
      <w:r w:rsidRPr="00C5245D">
        <w:rPr>
          <w:rFonts w:asciiTheme="minorHAnsi" w:hAnsiTheme="minorHAnsi" w:cstheme="minorHAnsi"/>
          <w:color w:val="000000"/>
        </w:rPr>
        <w:t xml:space="preserve"> and iterate rapidly on reporting and </w:t>
      </w:r>
      <w:r w:rsidRPr="00C5245D">
        <w:rPr>
          <w:rFonts w:asciiTheme="minorHAnsi" w:hAnsiTheme="minorHAnsi" w:cstheme="minorHAnsi"/>
          <w:b/>
          <w:bCs/>
          <w:color w:val="000000"/>
        </w:rPr>
        <w:t>data models</w:t>
      </w:r>
      <w:r w:rsidRPr="00C5245D">
        <w:rPr>
          <w:rFonts w:asciiTheme="minorHAnsi" w:hAnsiTheme="minorHAnsi" w:cstheme="minorHAnsi"/>
          <w:color w:val="000000"/>
        </w:rPr>
        <w:t xml:space="preserve"> to align with strategic goals.</w:t>
      </w:r>
    </w:p>
    <w:p w14:paraId="52746950" w14:textId="6DA3D580" w:rsidR="0035217C" w:rsidRDefault="0035217C" w:rsidP="005747B5">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C5245D">
        <w:rPr>
          <w:rFonts w:asciiTheme="minorHAnsi" w:hAnsiTheme="minorHAnsi" w:cstheme="minorHAnsi"/>
          <w:color w:val="000000"/>
        </w:rPr>
        <w:t xml:space="preserve">Demonstrated ability to </w:t>
      </w:r>
      <w:r w:rsidRPr="00C5245D">
        <w:rPr>
          <w:rFonts w:asciiTheme="minorHAnsi" w:hAnsiTheme="minorHAnsi" w:cstheme="minorHAnsi"/>
          <w:b/>
          <w:bCs/>
          <w:color w:val="000000"/>
        </w:rPr>
        <w:t>lead cross-functional teams</w:t>
      </w:r>
      <w:r w:rsidRPr="00C5245D">
        <w:rPr>
          <w:rFonts w:asciiTheme="minorHAnsi" w:hAnsiTheme="minorHAnsi" w:cstheme="minorHAnsi"/>
          <w:color w:val="000000"/>
        </w:rPr>
        <w:t>, mentor junior developers, and drive project success through clear communication, effective collaboration and proactive issue resolution.</w:t>
      </w:r>
    </w:p>
    <w:p w14:paraId="4E574397" w14:textId="02C99D64" w:rsidR="0035217C" w:rsidRPr="00A67364" w:rsidRDefault="0035217C" w:rsidP="0035217C">
      <w:pPr>
        <w:widowControl w:val="0"/>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2722CD">
        <w:rPr>
          <w:rFonts w:asciiTheme="minorHAnsi" w:hAnsiTheme="minorHAnsi" w:cstheme="minorHAnsi"/>
          <w:color w:val="000000"/>
        </w:rPr>
        <w:t xml:space="preserve">Proven track record of driving </w:t>
      </w:r>
      <w:r w:rsidRPr="002722CD">
        <w:rPr>
          <w:rFonts w:asciiTheme="minorHAnsi" w:hAnsiTheme="minorHAnsi" w:cstheme="minorHAnsi"/>
          <w:b/>
          <w:bCs/>
          <w:color w:val="000000"/>
        </w:rPr>
        <w:t>process improvements</w:t>
      </w:r>
      <w:r w:rsidRPr="002722CD">
        <w:rPr>
          <w:rFonts w:asciiTheme="minorHAnsi" w:hAnsiTheme="minorHAnsi" w:cstheme="minorHAnsi"/>
          <w:color w:val="000000"/>
        </w:rPr>
        <w:t>, automating repetitive tasks, and introducing scalable data architecture to support future growth.</w:t>
      </w:r>
    </w:p>
    <w:p w14:paraId="04C8DF8F" w14:textId="77777777" w:rsidR="0035217C" w:rsidRDefault="0035217C" w:rsidP="0035217C">
      <w:pPr>
        <w:widowControl w:val="0"/>
        <w:pBdr>
          <w:top w:val="nil"/>
          <w:left w:val="nil"/>
          <w:bottom w:val="nil"/>
          <w:right w:val="nil"/>
          <w:between w:val="nil"/>
        </w:pBdr>
        <w:spacing w:after="0" w:line="240" w:lineRule="auto"/>
        <w:rPr>
          <w:rFonts w:asciiTheme="minorHAnsi" w:hAnsiTheme="minorHAnsi" w:cstheme="minorHAnsi"/>
          <w:b/>
          <w:bCs/>
          <w:color w:val="5B9BD5" w:themeColor="accent5"/>
          <w:sz w:val="24"/>
          <w:szCs w:val="24"/>
          <w:u w:val="single"/>
        </w:rPr>
      </w:pPr>
      <w:r w:rsidRPr="00C5245D">
        <w:rPr>
          <w:rFonts w:asciiTheme="minorHAnsi" w:hAnsiTheme="minorHAnsi" w:cstheme="minorHAnsi"/>
          <w:b/>
          <w:bCs/>
          <w:color w:val="5B9BD5" w:themeColor="accent5"/>
          <w:sz w:val="24"/>
          <w:szCs w:val="24"/>
          <w:u w:val="single"/>
        </w:rPr>
        <w:lastRenderedPageBreak/>
        <w:t>TECHNICAL SKILLS:</w:t>
      </w:r>
    </w:p>
    <w:p w14:paraId="2935336A" w14:textId="77777777" w:rsidR="0035217C" w:rsidRDefault="0035217C" w:rsidP="0035217C">
      <w:pPr>
        <w:spacing w:after="0" w:line="240" w:lineRule="auto"/>
        <w:rPr>
          <w:rFonts w:asciiTheme="minorHAnsi" w:hAnsiTheme="minorHAnsi" w:cstheme="minorHAnsi"/>
          <w:b/>
          <w:bCs/>
          <w:color w:val="5B9BD5" w:themeColor="accent5"/>
          <w:sz w:val="24"/>
          <w:szCs w:val="24"/>
          <w:u w:val="single"/>
        </w:rPr>
      </w:pPr>
    </w:p>
    <w:p w14:paraId="79022167" w14:textId="77777777" w:rsidR="0035217C" w:rsidRPr="00957DFD" w:rsidRDefault="0035217C" w:rsidP="0035217C">
      <w:pPr>
        <w:spacing w:after="0" w:line="240" w:lineRule="auto"/>
        <w:rPr>
          <w:rFonts w:asciiTheme="minorHAnsi" w:hAnsiTheme="minorHAnsi" w:cstheme="minorHAnsi"/>
          <w:b/>
        </w:rPr>
      </w:pPr>
    </w:p>
    <w:tbl>
      <w:tblPr>
        <w:tblW w:w="10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3"/>
        <w:gridCol w:w="7321"/>
      </w:tblGrid>
      <w:tr w:rsidR="0035217C" w:rsidRPr="00957DFD" w14:paraId="502A085B" w14:textId="77777777" w:rsidTr="00AB5BEE">
        <w:trPr>
          <w:trHeight w:val="330"/>
        </w:trPr>
        <w:tc>
          <w:tcPr>
            <w:tcW w:w="2983" w:type="dxa"/>
            <w:tcBorders>
              <w:top w:val="single" w:sz="4" w:space="0" w:color="auto"/>
              <w:left w:val="single" w:sz="4" w:space="0" w:color="auto"/>
              <w:bottom w:val="single" w:sz="4" w:space="0" w:color="auto"/>
              <w:right w:val="single" w:sz="4" w:space="0" w:color="auto"/>
            </w:tcBorders>
          </w:tcPr>
          <w:p w14:paraId="61C85996" w14:textId="77777777" w:rsidR="0035217C" w:rsidRPr="00957DFD" w:rsidRDefault="0035217C" w:rsidP="00AB5BEE">
            <w:pPr>
              <w:tabs>
                <w:tab w:val="left" w:pos="720"/>
                <w:tab w:val="left" w:pos="2790"/>
              </w:tabs>
              <w:spacing w:line="240" w:lineRule="auto"/>
              <w:rPr>
                <w:rFonts w:asciiTheme="minorHAnsi" w:hAnsiTheme="minorHAnsi" w:cstheme="minorHAnsi"/>
                <w:b/>
              </w:rPr>
            </w:pPr>
            <w:r w:rsidRPr="00957DFD">
              <w:rPr>
                <w:rFonts w:asciiTheme="minorHAnsi" w:hAnsiTheme="minorHAnsi" w:cstheme="minorHAnsi"/>
                <w:b/>
              </w:rPr>
              <w:t>RDBMS/DBMS:</w:t>
            </w:r>
          </w:p>
        </w:tc>
        <w:tc>
          <w:tcPr>
            <w:tcW w:w="7321" w:type="dxa"/>
            <w:tcBorders>
              <w:top w:val="single" w:sz="4" w:space="0" w:color="auto"/>
              <w:left w:val="single" w:sz="4" w:space="0" w:color="auto"/>
              <w:bottom w:val="single" w:sz="4" w:space="0" w:color="auto"/>
              <w:right w:val="single" w:sz="4" w:space="0" w:color="auto"/>
            </w:tcBorders>
          </w:tcPr>
          <w:p w14:paraId="5E21C25B" w14:textId="77777777" w:rsidR="0035217C" w:rsidRPr="00957DFD" w:rsidRDefault="0035217C" w:rsidP="00AB5BEE">
            <w:pPr>
              <w:tabs>
                <w:tab w:val="left" w:pos="720"/>
                <w:tab w:val="left" w:pos="2790"/>
              </w:tabs>
              <w:spacing w:line="240" w:lineRule="auto"/>
              <w:rPr>
                <w:rFonts w:asciiTheme="minorHAnsi" w:hAnsiTheme="minorHAnsi" w:cstheme="minorHAnsi"/>
              </w:rPr>
            </w:pPr>
            <w:r w:rsidRPr="00957DFD">
              <w:rPr>
                <w:rFonts w:asciiTheme="minorHAnsi" w:hAnsiTheme="minorHAnsi" w:cstheme="minorHAnsi"/>
              </w:rPr>
              <w:t>MS SQL Server 2016/2014/2012, MS Azure SQL Cloud, MySQL, IBM DB2, Teradata, Oracle11g/10g/9i/8i, and MS Access</w:t>
            </w:r>
          </w:p>
        </w:tc>
      </w:tr>
      <w:tr w:rsidR="0035217C" w:rsidRPr="00957DFD" w14:paraId="77E9BD7C" w14:textId="77777777" w:rsidTr="00AB5BEE">
        <w:trPr>
          <w:trHeight w:val="313"/>
        </w:trPr>
        <w:tc>
          <w:tcPr>
            <w:tcW w:w="2983" w:type="dxa"/>
            <w:tcBorders>
              <w:top w:val="single" w:sz="4" w:space="0" w:color="auto"/>
              <w:left w:val="single" w:sz="4" w:space="0" w:color="auto"/>
              <w:bottom w:val="single" w:sz="4" w:space="0" w:color="auto"/>
              <w:right w:val="single" w:sz="4" w:space="0" w:color="auto"/>
            </w:tcBorders>
          </w:tcPr>
          <w:p w14:paraId="778F6917" w14:textId="77777777" w:rsidR="0035217C" w:rsidRPr="00957DFD" w:rsidRDefault="0035217C" w:rsidP="00AB5BEE">
            <w:pPr>
              <w:tabs>
                <w:tab w:val="left" w:pos="720"/>
                <w:tab w:val="left" w:pos="2790"/>
              </w:tabs>
              <w:spacing w:line="240" w:lineRule="auto"/>
              <w:rPr>
                <w:rFonts w:asciiTheme="minorHAnsi" w:hAnsiTheme="minorHAnsi" w:cstheme="minorHAnsi"/>
                <w:b/>
              </w:rPr>
            </w:pPr>
            <w:r w:rsidRPr="00957DFD">
              <w:rPr>
                <w:rFonts w:asciiTheme="minorHAnsi" w:hAnsiTheme="minorHAnsi" w:cstheme="minorHAnsi"/>
                <w:b/>
              </w:rPr>
              <w:t>Database Technologies/Tools:</w:t>
            </w:r>
          </w:p>
        </w:tc>
        <w:tc>
          <w:tcPr>
            <w:tcW w:w="7321" w:type="dxa"/>
            <w:tcBorders>
              <w:top w:val="single" w:sz="4" w:space="0" w:color="auto"/>
              <w:left w:val="single" w:sz="4" w:space="0" w:color="auto"/>
              <w:bottom w:val="single" w:sz="4" w:space="0" w:color="auto"/>
              <w:right w:val="single" w:sz="4" w:space="0" w:color="auto"/>
            </w:tcBorders>
          </w:tcPr>
          <w:p w14:paraId="53BF95FC" w14:textId="77777777" w:rsidR="0035217C" w:rsidRPr="00957DFD" w:rsidRDefault="0035217C" w:rsidP="00AB5BEE">
            <w:pPr>
              <w:tabs>
                <w:tab w:val="left" w:pos="720"/>
                <w:tab w:val="left" w:pos="2790"/>
              </w:tabs>
              <w:spacing w:line="240" w:lineRule="auto"/>
              <w:rPr>
                <w:rFonts w:asciiTheme="minorHAnsi" w:hAnsiTheme="minorHAnsi" w:cstheme="minorHAnsi"/>
                <w:lang w:val="fr-FR"/>
              </w:rPr>
            </w:pPr>
            <w:r w:rsidRPr="00957DFD">
              <w:rPr>
                <w:rFonts w:asciiTheme="minorHAnsi" w:hAnsiTheme="minorHAnsi" w:cstheme="minorHAnsi"/>
                <w:lang w:val="fr-FR"/>
              </w:rPr>
              <w:t xml:space="preserve">SQL Server Entreprise Manager, Microsoft Management Console, SQL, </w:t>
            </w:r>
            <w:r w:rsidRPr="00957DFD">
              <w:rPr>
                <w:rFonts w:asciiTheme="minorHAnsi" w:hAnsiTheme="minorHAnsi" w:cstheme="minorHAnsi"/>
              </w:rPr>
              <w:t>T-SQL, Data Transformation Services (DTS), OLTP, BCP, SSIS, OLAP, Azure Data Factory, Azure Data Lake, MS Visio, IBM DB2, Teradata, ER Studio</w:t>
            </w:r>
          </w:p>
        </w:tc>
      </w:tr>
      <w:tr w:rsidR="0035217C" w:rsidRPr="00957DFD" w14:paraId="328648D8" w14:textId="77777777" w:rsidTr="00AB5BEE">
        <w:trPr>
          <w:trHeight w:val="330"/>
        </w:trPr>
        <w:tc>
          <w:tcPr>
            <w:tcW w:w="2983" w:type="dxa"/>
            <w:tcBorders>
              <w:top w:val="single" w:sz="4" w:space="0" w:color="auto"/>
              <w:left w:val="single" w:sz="4" w:space="0" w:color="auto"/>
              <w:bottom w:val="single" w:sz="4" w:space="0" w:color="auto"/>
              <w:right w:val="single" w:sz="4" w:space="0" w:color="auto"/>
            </w:tcBorders>
          </w:tcPr>
          <w:p w14:paraId="5D172F30" w14:textId="77777777" w:rsidR="0035217C" w:rsidRPr="00957DFD" w:rsidRDefault="0035217C" w:rsidP="00AB5BEE">
            <w:pPr>
              <w:tabs>
                <w:tab w:val="left" w:pos="720"/>
                <w:tab w:val="left" w:pos="2790"/>
              </w:tabs>
              <w:spacing w:line="240" w:lineRule="auto"/>
              <w:rPr>
                <w:rFonts w:asciiTheme="minorHAnsi" w:hAnsiTheme="minorHAnsi" w:cstheme="minorHAnsi"/>
                <w:b/>
              </w:rPr>
            </w:pPr>
            <w:r w:rsidRPr="00957DFD">
              <w:rPr>
                <w:rFonts w:asciiTheme="minorHAnsi" w:hAnsiTheme="minorHAnsi" w:cstheme="minorHAnsi"/>
                <w:b/>
              </w:rPr>
              <w:t>Reporting Tools:</w:t>
            </w:r>
          </w:p>
        </w:tc>
        <w:tc>
          <w:tcPr>
            <w:tcW w:w="7321" w:type="dxa"/>
            <w:tcBorders>
              <w:top w:val="single" w:sz="4" w:space="0" w:color="auto"/>
              <w:left w:val="single" w:sz="4" w:space="0" w:color="auto"/>
              <w:bottom w:val="single" w:sz="4" w:space="0" w:color="auto"/>
              <w:right w:val="single" w:sz="4" w:space="0" w:color="auto"/>
            </w:tcBorders>
          </w:tcPr>
          <w:p w14:paraId="5D7A2911" w14:textId="77777777" w:rsidR="0035217C" w:rsidRPr="00957DFD" w:rsidRDefault="0035217C" w:rsidP="00AB5BEE">
            <w:pPr>
              <w:tabs>
                <w:tab w:val="left" w:pos="720"/>
                <w:tab w:val="left" w:pos="2790"/>
              </w:tabs>
              <w:spacing w:line="240" w:lineRule="auto"/>
              <w:rPr>
                <w:rFonts w:asciiTheme="minorHAnsi" w:hAnsiTheme="minorHAnsi" w:cstheme="minorHAnsi"/>
              </w:rPr>
            </w:pPr>
            <w:r w:rsidRPr="00957DFD">
              <w:rPr>
                <w:rFonts w:asciiTheme="minorHAnsi" w:hAnsiTheme="minorHAnsi" w:cstheme="minorHAnsi"/>
              </w:rPr>
              <w:t>Power BI, SQL Server Reporting Services, Crystal Reports, Tableau, MicroStrategy, Excel.</w:t>
            </w:r>
          </w:p>
        </w:tc>
      </w:tr>
      <w:tr w:rsidR="0035217C" w:rsidRPr="00957DFD" w14:paraId="620EBCCC" w14:textId="77777777" w:rsidTr="00AB5BEE">
        <w:trPr>
          <w:trHeight w:val="335"/>
        </w:trPr>
        <w:tc>
          <w:tcPr>
            <w:tcW w:w="2983" w:type="dxa"/>
            <w:tcBorders>
              <w:top w:val="single" w:sz="4" w:space="0" w:color="auto"/>
              <w:left w:val="single" w:sz="4" w:space="0" w:color="auto"/>
              <w:bottom w:val="single" w:sz="4" w:space="0" w:color="auto"/>
              <w:right w:val="single" w:sz="4" w:space="0" w:color="auto"/>
            </w:tcBorders>
          </w:tcPr>
          <w:p w14:paraId="64A54DE0" w14:textId="77777777" w:rsidR="0035217C" w:rsidRPr="00957DFD" w:rsidRDefault="0035217C" w:rsidP="00AB5BEE">
            <w:pPr>
              <w:tabs>
                <w:tab w:val="left" w:pos="720"/>
                <w:tab w:val="left" w:pos="2790"/>
              </w:tabs>
              <w:spacing w:line="240" w:lineRule="auto"/>
              <w:rPr>
                <w:rFonts w:asciiTheme="minorHAnsi" w:hAnsiTheme="minorHAnsi" w:cstheme="minorHAnsi"/>
                <w:b/>
              </w:rPr>
            </w:pPr>
            <w:r w:rsidRPr="00957DFD">
              <w:rPr>
                <w:rFonts w:asciiTheme="minorHAnsi" w:hAnsiTheme="minorHAnsi" w:cstheme="minorHAnsi"/>
                <w:b/>
              </w:rPr>
              <w:t>Operating Systems:</w:t>
            </w:r>
          </w:p>
        </w:tc>
        <w:tc>
          <w:tcPr>
            <w:tcW w:w="7321" w:type="dxa"/>
            <w:tcBorders>
              <w:top w:val="single" w:sz="4" w:space="0" w:color="auto"/>
              <w:left w:val="single" w:sz="4" w:space="0" w:color="auto"/>
              <w:bottom w:val="single" w:sz="4" w:space="0" w:color="auto"/>
              <w:right w:val="single" w:sz="4" w:space="0" w:color="auto"/>
            </w:tcBorders>
          </w:tcPr>
          <w:p w14:paraId="34A96830" w14:textId="77777777" w:rsidR="0035217C" w:rsidRPr="00957DFD" w:rsidRDefault="0035217C" w:rsidP="00AB5BEE">
            <w:pPr>
              <w:tabs>
                <w:tab w:val="left" w:pos="720"/>
                <w:tab w:val="left" w:pos="2790"/>
              </w:tabs>
              <w:spacing w:line="240" w:lineRule="auto"/>
              <w:rPr>
                <w:rFonts w:asciiTheme="minorHAnsi" w:hAnsiTheme="minorHAnsi" w:cstheme="minorHAnsi"/>
              </w:rPr>
            </w:pPr>
            <w:r w:rsidRPr="00957DFD">
              <w:rPr>
                <w:rFonts w:asciiTheme="minorHAnsi" w:hAnsiTheme="minorHAnsi" w:cstheme="minorHAnsi"/>
              </w:rPr>
              <w:t>Windows XP, Windows Vista, Windows 7, Windows 10, Ubuntu, Linux, MacOS</w:t>
            </w:r>
          </w:p>
        </w:tc>
      </w:tr>
      <w:tr w:rsidR="0035217C" w:rsidRPr="00957DFD" w14:paraId="6F9DD728" w14:textId="77777777" w:rsidTr="00AB5BEE">
        <w:trPr>
          <w:trHeight w:val="330"/>
        </w:trPr>
        <w:tc>
          <w:tcPr>
            <w:tcW w:w="2983" w:type="dxa"/>
            <w:tcBorders>
              <w:top w:val="single" w:sz="4" w:space="0" w:color="auto"/>
              <w:left w:val="single" w:sz="4" w:space="0" w:color="auto"/>
              <w:bottom w:val="single" w:sz="4" w:space="0" w:color="auto"/>
              <w:right w:val="single" w:sz="4" w:space="0" w:color="auto"/>
            </w:tcBorders>
          </w:tcPr>
          <w:p w14:paraId="6A6DC343" w14:textId="77777777" w:rsidR="0035217C" w:rsidRPr="00957DFD" w:rsidRDefault="0035217C" w:rsidP="00AB5BEE">
            <w:pPr>
              <w:tabs>
                <w:tab w:val="left" w:pos="720"/>
                <w:tab w:val="left" w:pos="2790"/>
              </w:tabs>
              <w:spacing w:line="240" w:lineRule="auto"/>
              <w:rPr>
                <w:rFonts w:asciiTheme="minorHAnsi" w:hAnsiTheme="minorHAnsi" w:cstheme="minorHAnsi"/>
                <w:b/>
              </w:rPr>
            </w:pPr>
            <w:r w:rsidRPr="00957DFD">
              <w:rPr>
                <w:rFonts w:asciiTheme="minorHAnsi" w:hAnsiTheme="minorHAnsi" w:cstheme="minorHAnsi"/>
                <w:b/>
              </w:rPr>
              <w:t>Programming Languages:</w:t>
            </w:r>
          </w:p>
        </w:tc>
        <w:tc>
          <w:tcPr>
            <w:tcW w:w="7321" w:type="dxa"/>
            <w:tcBorders>
              <w:top w:val="single" w:sz="4" w:space="0" w:color="auto"/>
              <w:left w:val="single" w:sz="4" w:space="0" w:color="auto"/>
              <w:bottom w:val="single" w:sz="4" w:space="0" w:color="auto"/>
              <w:right w:val="single" w:sz="4" w:space="0" w:color="auto"/>
            </w:tcBorders>
          </w:tcPr>
          <w:p w14:paraId="0FE8C36D" w14:textId="77777777" w:rsidR="0035217C" w:rsidRPr="00957DFD" w:rsidRDefault="0035217C" w:rsidP="00AB5BEE">
            <w:pPr>
              <w:tabs>
                <w:tab w:val="left" w:pos="720"/>
                <w:tab w:val="left" w:pos="2790"/>
              </w:tabs>
              <w:spacing w:line="240" w:lineRule="auto"/>
              <w:rPr>
                <w:rFonts w:asciiTheme="minorHAnsi" w:hAnsiTheme="minorHAnsi" w:cstheme="minorHAnsi"/>
              </w:rPr>
            </w:pPr>
            <w:r w:rsidRPr="00957DFD">
              <w:rPr>
                <w:rFonts w:asciiTheme="minorHAnsi" w:hAnsiTheme="minorHAnsi" w:cstheme="minorHAnsi"/>
              </w:rPr>
              <w:t>T-SQL, DAX, PL/SQL, HTML, C#, .Net, Python, R, C++, Java, Java script, CSS, Windows Scripts, Windows Power Shell</w:t>
            </w:r>
          </w:p>
        </w:tc>
      </w:tr>
      <w:tr w:rsidR="0035217C" w:rsidRPr="00957DFD" w14:paraId="66840BB6" w14:textId="77777777" w:rsidTr="00AB5BEE">
        <w:trPr>
          <w:trHeight w:val="336"/>
        </w:trPr>
        <w:tc>
          <w:tcPr>
            <w:tcW w:w="2983" w:type="dxa"/>
            <w:tcBorders>
              <w:top w:val="single" w:sz="4" w:space="0" w:color="auto"/>
              <w:left w:val="single" w:sz="4" w:space="0" w:color="auto"/>
              <w:bottom w:val="single" w:sz="4" w:space="0" w:color="auto"/>
              <w:right w:val="single" w:sz="4" w:space="0" w:color="auto"/>
            </w:tcBorders>
          </w:tcPr>
          <w:p w14:paraId="1553F9F8" w14:textId="77777777" w:rsidR="0035217C" w:rsidRPr="00957DFD" w:rsidRDefault="0035217C" w:rsidP="00AB5BEE">
            <w:pPr>
              <w:tabs>
                <w:tab w:val="left" w:pos="720"/>
                <w:tab w:val="left" w:pos="2790"/>
              </w:tabs>
              <w:spacing w:line="240" w:lineRule="auto"/>
              <w:rPr>
                <w:rFonts w:asciiTheme="minorHAnsi" w:hAnsiTheme="minorHAnsi" w:cstheme="minorHAnsi"/>
                <w:b/>
              </w:rPr>
            </w:pPr>
            <w:r w:rsidRPr="00957DFD">
              <w:rPr>
                <w:rFonts w:asciiTheme="minorHAnsi" w:hAnsiTheme="minorHAnsi" w:cstheme="minorHAnsi"/>
                <w:b/>
              </w:rPr>
              <w:t>Design Technologies/Tools:</w:t>
            </w:r>
          </w:p>
        </w:tc>
        <w:tc>
          <w:tcPr>
            <w:tcW w:w="7321" w:type="dxa"/>
            <w:tcBorders>
              <w:top w:val="single" w:sz="4" w:space="0" w:color="auto"/>
              <w:left w:val="single" w:sz="4" w:space="0" w:color="auto"/>
              <w:bottom w:val="single" w:sz="4" w:space="0" w:color="auto"/>
              <w:right w:val="single" w:sz="4" w:space="0" w:color="auto"/>
            </w:tcBorders>
          </w:tcPr>
          <w:p w14:paraId="51A949E1" w14:textId="77777777" w:rsidR="0035217C" w:rsidRPr="00957DFD" w:rsidRDefault="0035217C" w:rsidP="00AB5BEE">
            <w:pPr>
              <w:tabs>
                <w:tab w:val="left" w:pos="720"/>
                <w:tab w:val="left" w:pos="2790"/>
              </w:tabs>
              <w:spacing w:line="240" w:lineRule="auto"/>
              <w:rPr>
                <w:rFonts w:asciiTheme="minorHAnsi" w:hAnsiTheme="minorHAnsi" w:cstheme="minorHAnsi"/>
              </w:rPr>
            </w:pPr>
            <w:r w:rsidRPr="00957DFD">
              <w:rPr>
                <w:rFonts w:asciiTheme="minorHAnsi" w:hAnsiTheme="minorHAnsi" w:cstheme="minorHAnsi"/>
              </w:rPr>
              <w:t>MS Visio, Erwin, Rational Rose</w:t>
            </w:r>
          </w:p>
        </w:tc>
      </w:tr>
      <w:tr w:rsidR="0035217C" w:rsidRPr="00957DFD" w14:paraId="3627DF17" w14:textId="77777777" w:rsidTr="00AB5BEE">
        <w:trPr>
          <w:trHeight w:val="313"/>
        </w:trPr>
        <w:tc>
          <w:tcPr>
            <w:tcW w:w="2983" w:type="dxa"/>
            <w:tcBorders>
              <w:top w:val="single" w:sz="4" w:space="0" w:color="auto"/>
              <w:left w:val="single" w:sz="4" w:space="0" w:color="auto"/>
              <w:bottom w:val="single" w:sz="4" w:space="0" w:color="auto"/>
              <w:right w:val="single" w:sz="4" w:space="0" w:color="auto"/>
            </w:tcBorders>
          </w:tcPr>
          <w:p w14:paraId="72C23030" w14:textId="77777777" w:rsidR="0035217C" w:rsidRPr="00957DFD" w:rsidRDefault="0035217C" w:rsidP="00AB5BEE">
            <w:pPr>
              <w:tabs>
                <w:tab w:val="left" w:pos="720"/>
                <w:tab w:val="left" w:pos="2790"/>
              </w:tabs>
              <w:spacing w:line="240" w:lineRule="auto"/>
              <w:rPr>
                <w:rFonts w:asciiTheme="minorHAnsi" w:hAnsiTheme="minorHAnsi" w:cstheme="minorHAnsi"/>
                <w:b/>
              </w:rPr>
            </w:pPr>
            <w:r w:rsidRPr="00957DFD">
              <w:rPr>
                <w:rFonts w:asciiTheme="minorHAnsi" w:hAnsiTheme="minorHAnsi" w:cstheme="minorHAnsi"/>
                <w:b/>
              </w:rPr>
              <w:t>Data Warehouse / Business Intelligence Tools</w:t>
            </w:r>
          </w:p>
        </w:tc>
        <w:tc>
          <w:tcPr>
            <w:tcW w:w="7321" w:type="dxa"/>
            <w:tcBorders>
              <w:top w:val="single" w:sz="4" w:space="0" w:color="auto"/>
              <w:left w:val="single" w:sz="4" w:space="0" w:color="auto"/>
              <w:bottom w:val="single" w:sz="4" w:space="0" w:color="auto"/>
              <w:right w:val="single" w:sz="4" w:space="0" w:color="auto"/>
            </w:tcBorders>
          </w:tcPr>
          <w:p w14:paraId="1EBF90EF" w14:textId="77777777" w:rsidR="0035217C" w:rsidRPr="00957DFD" w:rsidRDefault="0035217C" w:rsidP="00AB5BEE">
            <w:pPr>
              <w:tabs>
                <w:tab w:val="left" w:pos="720"/>
                <w:tab w:val="left" w:pos="2790"/>
              </w:tabs>
              <w:spacing w:line="240" w:lineRule="auto"/>
              <w:rPr>
                <w:rFonts w:asciiTheme="minorHAnsi" w:hAnsiTheme="minorHAnsi" w:cstheme="minorHAnsi"/>
              </w:rPr>
            </w:pPr>
            <w:r w:rsidRPr="00957DFD">
              <w:rPr>
                <w:rFonts w:asciiTheme="minorHAnsi" w:hAnsiTheme="minorHAnsi" w:cstheme="minorHAnsi"/>
              </w:rPr>
              <w:t xml:space="preserve">SQL Server Reporting Services </w:t>
            </w:r>
            <w:r w:rsidRPr="00957DFD">
              <w:rPr>
                <w:rFonts w:asciiTheme="minorHAnsi" w:hAnsiTheme="minorHAnsi" w:cstheme="minorHAnsi"/>
                <w:b/>
                <w:bCs/>
              </w:rPr>
              <w:t>(SSRS)</w:t>
            </w:r>
            <w:r w:rsidRPr="00957DFD">
              <w:rPr>
                <w:rFonts w:asciiTheme="minorHAnsi" w:hAnsiTheme="minorHAnsi" w:cstheme="minorHAnsi"/>
              </w:rPr>
              <w:t xml:space="preserve">, SQL Server Integration Services </w:t>
            </w:r>
            <w:r w:rsidRPr="00957DFD">
              <w:rPr>
                <w:rFonts w:asciiTheme="minorHAnsi" w:hAnsiTheme="minorHAnsi" w:cstheme="minorHAnsi"/>
                <w:b/>
                <w:bCs/>
              </w:rPr>
              <w:t>(SSIS)</w:t>
            </w:r>
            <w:r w:rsidRPr="00957DFD">
              <w:rPr>
                <w:rFonts w:asciiTheme="minorHAnsi" w:hAnsiTheme="minorHAnsi" w:cstheme="minorHAnsi"/>
              </w:rPr>
              <w:t xml:space="preserve">, Visual Studio 2016/2013/2010, </w:t>
            </w:r>
            <w:r w:rsidRPr="00957DFD">
              <w:rPr>
                <w:rFonts w:asciiTheme="minorHAnsi" w:hAnsiTheme="minorHAnsi" w:cstheme="minorHAnsi"/>
                <w:b/>
                <w:bCs/>
              </w:rPr>
              <w:t>SSAS</w:t>
            </w:r>
            <w:r w:rsidRPr="00957DFD">
              <w:rPr>
                <w:rFonts w:asciiTheme="minorHAnsi" w:hAnsiTheme="minorHAnsi" w:cstheme="minorHAnsi"/>
              </w:rPr>
              <w:t xml:space="preserve">, Business Intelligence Development Studio </w:t>
            </w:r>
            <w:r w:rsidRPr="00957DFD">
              <w:rPr>
                <w:rFonts w:asciiTheme="minorHAnsi" w:hAnsiTheme="minorHAnsi" w:cstheme="minorHAnsi"/>
                <w:b/>
                <w:bCs/>
              </w:rPr>
              <w:t>(BIDS)</w:t>
            </w:r>
            <w:r w:rsidRPr="00957DFD">
              <w:rPr>
                <w:rFonts w:asciiTheme="minorHAnsi" w:hAnsiTheme="minorHAnsi" w:cstheme="minorHAnsi"/>
              </w:rPr>
              <w:t xml:space="preserve"> 2008, MS Data Tools 2012 / Visual Studio Shell</w:t>
            </w:r>
          </w:p>
        </w:tc>
      </w:tr>
    </w:tbl>
    <w:p w14:paraId="7534A64D" w14:textId="77777777" w:rsidR="0035217C" w:rsidRPr="007810EA" w:rsidRDefault="0035217C" w:rsidP="0035217C">
      <w:pPr>
        <w:widowControl w:val="0"/>
        <w:spacing w:after="0" w:line="240" w:lineRule="auto"/>
        <w:rPr>
          <w:rFonts w:asciiTheme="minorHAnsi" w:hAnsiTheme="minorHAnsi" w:cstheme="minorHAnsi"/>
          <w:b/>
          <w:bCs/>
          <w:sz w:val="24"/>
          <w:szCs w:val="24"/>
          <w:u w:val="single"/>
        </w:rPr>
      </w:pPr>
    </w:p>
    <w:p w14:paraId="7FDCC1B1" w14:textId="77777777" w:rsidR="0035217C" w:rsidRPr="002722CD" w:rsidRDefault="0035217C" w:rsidP="0035217C">
      <w:pPr>
        <w:widowControl w:val="0"/>
        <w:spacing w:after="0" w:line="240" w:lineRule="auto"/>
        <w:rPr>
          <w:rFonts w:asciiTheme="minorHAnsi" w:hAnsiTheme="minorHAnsi" w:cstheme="minorHAnsi"/>
          <w:b/>
          <w:bCs/>
          <w:color w:val="5B9BD5" w:themeColor="accent5"/>
          <w:sz w:val="24"/>
          <w:szCs w:val="24"/>
          <w:u w:val="single"/>
        </w:rPr>
      </w:pPr>
      <w:r w:rsidRPr="002722CD">
        <w:rPr>
          <w:rFonts w:asciiTheme="minorHAnsi" w:hAnsiTheme="minorHAnsi" w:cstheme="minorHAnsi"/>
          <w:b/>
          <w:bCs/>
          <w:color w:val="5B9BD5" w:themeColor="accent5"/>
          <w:sz w:val="24"/>
          <w:szCs w:val="24"/>
          <w:u w:val="single"/>
        </w:rPr>
        <w:t>PROFESSIONAL EXPERIENCE</w:t>
      </w:r>
    </w:p>
    <w:p w14:paraId="52FFAEE4" w14:textId="77777777" w:rsidR="0035217C" w:rsidRPr="007810EA" w:rsidRDefault="0035217C" w:rsidP="0035217C">
      <w:pPr>
        <w:widowControl w:val="0"/>
        <w:spacing w:after="0" w:line="240" w:lineRule="auto"/>
        <w:rPr>
          <w:rFonts w:asciiTheme="minorHAnsi" w:hAnsiTheme="minorHAnsi" w:cstheme="minorHAnsi"/>
          <w:color w:val="000000"/>
          <w:sz w:val="24"/>
          <w:szCs w:val="24"/>
        </w:rPr>
      </w:pPr>
    </w:p>
    <w:p w14:paraId="35E549F4" w14:textId="3E1400E0" w:rsidR="0035217C" w:rsidRPr="00C43786" w:rsidRDefault="0035217C" w:rsidP="0035217C">
      <w:pPr>
        <w:widowControl w:val="0"/>
        <w:spacing w:after="0" w:line="240" w:lineRule="auto"/>
        <w:rPr>
          <w:rFonts w:asciiTheme="minorHAnsi" w:hAnsiTheme="minorHAnsi" w:cstheme="minorHAnsi"/>
          <w:color w:val="222222"/>
          <w:sz w:val="24"/>
          <w:szCs w:val="24"/>
          <w:highlight w:val="white"/>
        </w:rPr>
      </w:pPr>
      <w:r w:rsidRPr="00C43786">
        <w:rPr>
          <w:rFonts w:asciiTheme="minorHAnsi" w:hAnsiTheme="minorHAnsi" w:cstheme="minorHAnsi"/>
          <w:b/>
          <w:color w:val="000000"/>
          <w:sz w:val="24"/>
          <w:szCs w:val="24"/>
        </w:rPr>
        <w:t xml:space="preserve">Client - Blue Shield of California, TX                </w:t>
      </w:r>
      <w:r w:rsidRPr="00C43786">
        <w:rPr>
          <w:rFonts w:asciiTheme="minorHAnsi" w:hAnsiTheme="minorHAnsi" w:cstheme="minorHAnsi"/>
          <w:color w:val="000000"/>
          <w:sz w:val="24"/>
          <w:szCs w:val="24"/>
        </w:rPr>
        <w:t xml:space="preserve">                                                                           </w:t>
      </w:r>
      <w:r>
        <w:rPr>
          <w:rFonts w:asciiTheme="minorHAnsi" w:hAnsiTheme="minorHAnsi" w:cstheme="minorHAnsi"/>
          <w:b/>
          <w:color w:val="000000"/>
          <w:sz w:val="24"/>
          <w:szCs w:val="24"/>
        </w:rPr>
        <w:t>July</w:t>
      </w:r>
      <w:r w:rsidRPr="00C43786">
        <w:rPr>
          <w:rFonts w:asciiTheme="minorHAnsi" w:hAnsiTheme="minorHAnsi" w:cstheme="minorHAnsi"/>
          <w:b/>
          <w:color w:val="000000"/>
          <w:sz w:val="24"/>
          <w:szCs w:val="24"/>
        </w:rPr>
        <w:t xml:space="preserve"> 202</w:t>
      </w:r>
      <w:r>
        <w:rPr>
          <w:rFonts w:asciiTheme="minorHAnsi" w:hAnsiTheme="minorHAnsi" w:cstheme="minorHAnsi"/>
          <w:b/>
          <w:color w:val="000000"/>
          <w:sz w:val="24"/>
          <w:szCs w:val="24"/>
        </w:rPr>
        <w:t>4</w:t>
      </w:r>
      <w:r w:rsidRPr="00C43786">
        <w:rPr>
          <w:rFonts w:asciiTheme="minorHAnsi" w:hAnsiTheme="minorHAnsi" w:cstheme="minorHAnsi"/>
          <w:b/>
          <w:color w:val="000000"/>
          <w:sz w:val="24"/>
          <w:szCs w:val="24"/>
        </w:rPr>
        <w:t xml:space="preserve"> – Till Date</w:t>
      </w:r>
    </w:p>
    <w:p w14:paraId="5FD13DD4" w14:textId="604E8AE2" w:rsidR="0035217C" w:rsidRPr="0035217C" w:rsidRDefault="0035217C" w:rsidP="0035217C">
      <w:pPr>
        <w:pStyle w:val="ListParagraph"/>
        <w:ind w:left="0"/>
        <w:jc w:val="both"/>
        <w:rPr>
          <w:rFonts w:asciiTheme="minorHAnsi" w:hAnsiTheme="minorHAnsi" w:cstheme="minorHAnsi"/>
          <w:b/>
          <w:bCs/>
          <w:color w:val="000000"/>
          <w:sz w:val="24"/>
          <w:szCs w:val="24"/>
        </w:rPr>
      </w:pPr>
      <w:r>
        <w:rPr>
          <w:rFonts w:asciiTheme="minorHAnsi" w:hAnsiTheme="minorHAnsi" w:cstheme="minorHAnsi"/>
          <w:b/>
          <w:bCs/>
          <w:sz w:val="24"/>
          <w:szCs w:val="24"/>
        </w:rPr>
        <w:t xml:space="preserve">Role </w:t>
      </w:r>
      <w:r w:rsidR="00CF4C36">
        <w:rPr>
          <w:rFonts w:asciiTheme="minorHAnsi" w:hAnsiTheme="minorHAnsi" w:cstheme="minorHAnsi"/>
          <w:b/>
          <w:bCs/>
          <w:sz w:val="24"/>
          <w:szCs w:val="24"/>
        </w:rPr>
        <w:t>- MSBI</w:t>
      </w:r>
      <w:r w:rsidRPr="00C43786">
        <w:rPr>
          <w:rFonts w:asciiTheme="minorHAnsi" w:hAnsiTheme="minorHAnsi" w:cstheme="minorHAnsi"/>
          <w:b/>
          <w:bCs/>
          <w:color w:val="000000"/>
          <w:sz w:val="24"/>
          <w:szCs w:val="24"/>
        </w:rPr>
        <w:t>/ SQL Database Developer</w:t>
      </w:r>
      <w:r w:rsidR="008D5607">
        <w:rPr>
          <w:rFonts w:asciiTheme="minorHAnsi" w:hAnsiTheme="minorHAnsi" w:cstheme="minorHAnsi"/>
          <w:b/>
          <w:bCs/>
          <w:color w:val="000000"/>
          <w:sz w:val="24"/>
          <w:szCs w:val="24"/>
        </w:rPr>
        <w:t xml:space="preserve"> / Data Analyst</w:t>
      </w:r>
    </w:p>
    <w:p w14:paraId="793DE24D" w14:textId="77777777" w:rsidR="0035217C" w:rsidRPr="007810EA" w:rsidRDefault="0035217C" w:rsidP="0035217C">
      <w:pPr>
        <w:shd w:val="clear" w:color="auto" w:fill="FFFFFF"/>
        <w:spacing w:after="0" w:line="240" w:lineRule="auto"/>
        <w:rPr>
          <w:rFonts w:asciiTheme="minorHAnsi" w:hAnsiTheme="minorHAnsi" w:cstheme="minorHAnsi"/>
          <w:b/>
          <w:bCs/>
          <w:color w:val="5B9BD5" w:themeColor="accent5"/>
          <w:sz w:val="24"/>
          <w:szCs w:val="24"/>
        </w:rPr>
      </w:pPr>
      <w:r w:rsidRPr="007810EA">
        <w:rPr>
          <w:rFonts w:asciiTheme="minorHAnsi" w:hAnsiTheme="minorHAnsi" w:cstheme="minorHAnsi"/>
          <w:b/>
          <w:bCs/>
          <w:color w:val="5B9BD5" w:themeColor="accent5"/>
          <w:sz w:val="24"/>
          <w:szCs w:val="24"/>
        </w:rPr>
        <w:t>Key Responsibilities &amp; Contributions:</w:t>
      </w:r>
      <w:r>
        <w:rPr>
          <w:rFonts w:asciiTheme="minorHAnsi" w:hAnsiTheme="minorHAnsi" w:cstheme="minorHAnsi"/>
          <w:b/>
          <w:bCs/>
          <w:color w:val="5B9BD5" w:themeColor="accent5"/>
          <w:sz w:val="24"/>
          <w:szCs w:val="24"/>
        </w:rPr>
        <w:t xml:space="preserve"> </w:t>
      </w:r>
    </w:p>
    <w:p w14:paraId="561FA094" w14:textId="77777777" w:rsidR="0035217C" w:rsidRPr="007810EA" w:rsidRDefault="0035217C" w:rsidP="0035217C">
      <w:pPr>
        <w:shd w:val="clear" w:color="auto" w:fill="FFFFFF"/>
        <w:spacing w:after="0" w:line="240" w:lineRule="auto"/>
        <w:rPr>
          <w:rFonts w:asciiTheme="minorHAnsi" w:hAnsiTheme="minorHAnsi" w:cstheme="minorHAnsi"/>
          <w:color w:val="5B9BD5" w:themeColor="accent5"/>
          <w:sz w:val="24"/>
          <w:szCs w:val="24"/>
        </w:rPr>
      </w:pPr>
    </w:p>
    <w:p w14:paraId="16602A4E"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Designed efficient data models and built interactive </w:t>
      </w:r>
      <w:r w:rsidRPr="00C24F4C">
        <w:rPr>
          <w:rFonts w:asciiTheme="minorHAnsi" w:hAnsiTheme="minorHAnsi" w:cstheme="minorHAnsi"/>
          <w:b/>
          <w:bCs/>
          <w:color w:val="333333"/>
        </w:rPr>
        <w:t>Power BI dashboards</w:t>
      </w:r>
      <w:r w:rsidRPr="002842A7">
        <w:rPr>
          <w:rFonts w:asciiTheme="minorHAnsi" w:hAnsiTheme="minorHAnsi" w:cstheme="minorHAnsi"/>
          <w:color w:val="333333"/>
        </w:rPr>
        <w:t xml:space="preserve"> using </w:t>
      </w:r>
      <w:r w:rsidRPr="00C24F4C">
        <w:rPr>
          <w:rFonts w:asciiTheme="minorHAnsi" w:hAnsiTheme="minorHAnsi" w:cstheme="minorHAnsi"/>
          <w:b/>
          <w:bCs/>
          <w:color w:val="333333"/>
        </w:rPr>
        <w:t>DAX, slicers, drill-throughs</w:t>
      </w:r>
      <w:r w:rsidRPr="002842A7">
        <w:rPr>
          <w:rFonts w:asciiTheme="minorHAnsi" w:hAnsiTheme="minorHAnsi" w:cstheme="minorHAnsi"/>
          <w:color w:val="333333"/>
        </w:rPr>
        <w:t xml:space="preserve">, and </w:t>
      </w:r>
      <w:r w:rsidRPr="00C24F4C">
        <w:rPr>
          <w:rFonts w:asciiTheme="minorHAnsi" w:hAnsiTheme="minorHAnsi" w:cstheme="minorHAnsi"/>
          <w:b/>
          <w:bCs/>
          <w:color w:val="333333"/>
        </w:rPr>
        <w:t>custom visuals with Python</w:t>
      </w:r>
      <w:r w:rsidRPr="002842A7">
        <w:rPr>
          <w:rFonts w:asciiTheme="minorHAnsi" w:hAnsiTheme="minorHAnsi" w:cstheme="minorHAnsi"/>
          <w:color w:val="333333"/>
        </w:rPr>
        <w:t>.</w:t>
      </w:r>
    </w:p>
    <w:p w14:paraId="0243B254"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Migrated Tabular models from </w:t>
      </w:r>
      <w:r w:rsidRPr="00C24F4C">
        <w:rPr>
          <w:rFonts w:asciiTheme="minorHAnsi" w:hAnsiTheme="minorHAnsi" w:cstheme="minorHAnsi"/>
          <w:b/>
          <w:bCs/>
          <w:color w:val="333333"/>
        </w:rPr>
        <w:t>Azure Analysis Services (AAS)</w:t>
      </w:r>
      <w:r w:rsidRPr="002842A7">
        <w:rPr>
          <w:rFonts w:asciiTheme="minorHAnsi" w:hAnsiTheme="minorHAnsi" w:cstheme="minorHAnsi"/>
          <w:color w:val="333333"/>
        </w:rPr>
        <w:t xml:space="preserve"> to Power BI, using Tabular Editor and implementing incremental data refresh.</w:t>
      </w:r>
    </w:p>
    <w:p w14:paraId="7A1CF8A2"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Created </w:t>
      </w:r>
      <w:r w:rsidRPr="00C24F4C">
        <w:rPr>
          <w:rFonts w:asciiTheme="minorHAnsi" w:hAnsiTheme="minorHAnsi" w:cstheme="minorHAnsi"/>
          <w:b/>
          <w:bCs/>
          <w:color w:val="333333"/>
        </w:rPr>
        <w:t>Direct Query datasets</w:t>
      </w:r>
      <w:r w:rsidRPr="002842A7">
        <w:rPr>
          <w:rFonts w:asciiTheme="minorHAnsi" w:hAnsiTheme="minorHAnsi" w:cstheme="minorHAnsi"/>
          <w:color w:val="333333"/>
        </w:rPr>
        <w:t xml:space="preserve">, implemented </w:t>
      </w:r>
      <w:r w:rsidRPr="00C24F4C">
        <w:rPr>
          <w:rFonts w:asciiTheme="minorHAnsi" w:hAnsiTheme="minorHAnsi" w:cstheme="minorHAnsi"/>
          <w:b/>
          <w:bCs/>
          <w:color w:val="333333"/>
        </w:rPr>
        <w:t>row-level security (RLS)</w:t>
      </w:r>
      <w:r w:rsidRPr="002842A7">
        <w:rPr>
          <w:rFonts w:asciiTheme="minorHAnsi" w:hAnsiTheme="minorHAnsi" w:cstheme="minorHAnsi"/>
          <w:color w:val="333333"/>
        </w:rPr>
        <w:t xml:space="preserve"> and configured deployment pipelines for automated publishing across dev–test–prod.</w:t>
      </w:r>
    </w:p>
    <w:p w14:paraId="447B60EE"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Integrated dashboards into </w:t>
      </w:r>
      <w:r w:rsidRPr="00C24F4C">
        <w:rPr>
          <w:rFonts w:asciiTheme="minorHAnsi" w:hAnsiTheme="minorHAnsi" w:cstheme="minorHAnsi"/>
          <w:b/>
          <w:bCs/>
          <w:color w:val="333333"/>
        </w:rPr>
        <w:t>SharePoint portals</w:t>
      </w:r>
      <w:r w:rsidRPr="002842A7">
        <w:rPr>
          <w:rFonts w:asciiTheme="minorHAnsi" w:hAnsiTheme="minorHAnsi" w:cstheme="minorHAnsi"/>
          <w:color w:val="333333"/>
        </w:rPr>
        <w:t xml:space="preserve"> and </w:t>
      </w:r>
      <w:r w:rsidRPr="00C24F4C">
        <w:rPr>
          <w:rFonts w:asciiTheme="minorHAnsi" w:hAnsiTheme="minorHAnsi" w:cstheme="minorHAnsi"/>
          <w:b/>
          <w:bCs/>
          <w:color w:val="333333"/>
        </w:rPr>
        <w:t>Power Apps</w:t>
      </w:r>
      <w:r w:rsidRPr="002842A7">
        <w:rPr>
          <w:rFonts w:asciiTheme="minorHAnsi" w:hAnsiTheme="minorHAnsi" w:cstheme="minorHAnsi"/>
          <w:color w:val="333333"/>
        </w:rPr>
        <w:t xml:space="preserve"> to provide users with embedded, secure, and responsive reporting experiences.</w:t>
      </w:r>
    </w:p>
    <w:p w14:paraId="4C42619A"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Defined </w:t>
      </w:r>
      <w:r w:rsidRPr="00C24F4C">
        <w:rPr>
          <w:rFonts w:asciiTheme="minorHAnsi" w:hAnsiTheme="minorHAnsi" w:cstheme="minorHAnsi"/>
          <w:b/>
          <w:bCs/>
          <w:color w:val="333333"/>
        </w:rPr>
        <w:t>KPI metrics</w:t>
      </w:r>
      <w:r w:rsidRPr="002842A7">
        <w:rPr>
          <w:rFonts w:asciiTheme="minorHAnsi" w:hAnsiTheme="minorHAnsi" w:cstheme="minorHAnsi"/>
          <w:color w:val="333333"/>
        </w:rPr>
        <w:t>, calculated columns and time intelligence functions to drive real-time, decision-oriented reporting.</w:t>
      </w:r>
    </w:p>
    <w:p w14:paraId="29A7344D"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Developed </w:t>
      </w:r>
      <w:r w:rsidRPr="00C24F4C">
        <w:rPr>
          <w:rFonts w:asciiTheme="minorHAnsi" w:hAnsiTheme="minorHAnsi" w:cstheme="minorHAnsi"/>
          <w:b/>
          <w:bCs/>
          <w:color w:val="333333"/>
        </w:rPr>
        <w:t>ETL pipelines</w:t>
      </w:r>
      <w:r w:rsidRPr="002842A7">
        <w:rPr>
          <w:rFonts w:asciiTheme="minorHAnsi" w:hAnsiTheme="minorHAnsi" w:cstheme="minorHAnsi"/>
          <w:color w:val="333333"/>
        </w:rPr>
        <w:t xml:space="preserve"> using </w:t>
      </w:r>
      <w:r w:rsidRPr="00C24F4C">
        <w:rPr>
          <w:rFonts w:asciiTheme="minorHAnsi" w:hAnsiTheme="minorHAnsi" w:cstheme="minorHAnsi"/>
          <w:b/>
          <w:bCs/>
          <w:color w:val="333333"/>
        </w:rPr>
        <w:t>Azure Data Factory</w:t>
      </w:r>
      <w:r w:rsidRPr="002842A7">
        <w:rPr>
          <w:rFonts w:asciiTheme="minorHAnsi" w:hAnsiTheme="minorHAnsi" w:cstheme="minorHAnsi"/>
          <w:color w:val="333333"/>
        </w:rPr>
        <w:t xml:space="preserve">, </w:t>
      </w:r>
      <w:r w:rsidRPr="00C24F4C">
        <w:rPr>
          <w:rFonts w:asciiTheme="minorHAnsi" w:hAnsiTheme="minorHAnsi" w:cstheme="minorHAnsi"/>
          <w:b/>
          <w:bCs/>
          <w:color w:val="333333"/>
        </w:rPr>
        <w:t>PowerShell</w:t>
      </w:r>
      <w:r w:rsidRPr="002842A7">
        <w:rPr>
          <w:rFonts w:asciiTheme="minorHAnsi" w:hAnsiTheme="minorHAnsi" w:cstheme="minorHAnsi"/>
          <w:color w:val="333333"/>
        </w:rPr>
        <w:t xml:space="preserve">, and </w:t>
      </w:r>
      <w:r w:rsidRPr="00C24F4C">
        <w:rPr>
          <w:rFonts w:asciiTheme="minorHAnsi" w:hAnsiTheme="minorHAnsi" w:cstheme="minorHAnsi"/>
          <w:b/>
          <w:bCs/>
          <w:color w:val="333333"/>
        </w:rPr>
        <w:t>SSIS</w:t>
      </w:r>
      <w:r w:rsidRPr="002842A7">
        <w:rPr>
          <w:rFonts w:asciiTheme="minorHAnsi" w:hAnsiTheme="minorHAnsi" w:cstheme="minorHAnsi"/>
          <w:color w:val="333333"/>
        </w:rPr>
        <w:t xml:space="preserve"> to extract data from </w:t>
      </w:r>
      <w:r w:rsidRPr="00C24F4C">
        <w:rPr>
          <w:rFonts w:asciiTheme="minorHAnsi" w:hAnsiTheme="minorHAnsi" w:cstheme="minorHAnsi"/>
          <w:b/>
          <w:bCs/>
          <w:color w:val="333333"/>
        </w:rPr>
        <w:t>Oracle</w:t>
      </w:r>
      <w:r w:rsidRPr="002842A7">
        <w:rPr>
          <w:rFonts w:asciiTheme="minorHAnsi" w:hAnsiTheme="minorHAnsi" w:cstheme="minorHAnsi"/>
          <w:color w:val="333333"/>
        </w:rPr>
        <w:t xml:space="preserve">, </w:t>
      </w:r>
      <w:r w:rsidRPr="00C24F4C">
        <w:rPr>
          <w:rFonts w:asciiTheme="minorHAnsi" w:hAnsiTheme="minorHAnsi" w:cstheme="minorHAnsi"/>
          <w:b/>
          <w:bCs/>
          <w:color w:val="333333"/>
        </w:rPr>
        <w:t>SQL</w:t>
      </w:r>
      <w:r w:rsidRPr="002842A7">
        <w:rPr>
          <w:rFonts w:asciiTheme="minorHAnsi" w:hAnsiTheme="minorHAnsi" w:cstheme="minorHAnsi"/>
          <w:color w:val="333333"/>
        </w:rPr>
        <w:t xml:space="preserve"> </w:t>
      </w:r>
      <w:r w:rsidRPr="00C24F4C">
        <w:rPr>
          <w:rFonts w:asciiTheme="minorHAnsi" w:hAnsiTheme="minorHAnsi" w:cstheme="minorHAnsi"/>
          <w:b/>
          <w:bCs/>
          <w:color w:val="333333"/>
        </w:rPr>
        <w:t>Server, DB2, flat files, and APIs into Azure Synapse</w:t>
      </w:r>
      <w:r w:rsidRPr="002842A7">
        <w:rPr>
          <w:rFonts w:asciiTheme="minorHAnsi" w:hAnsiTheme="minorHAnsi" w:cstheme="minorHAnsi"/>
          <w:color w:val="333333"/>
        </w:rPr>
        <w:t>.</w:t>
      </w:r>
    </w:p>
    <w:p w14:paraId="0E8E4245"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Authored </w:t>
      </w:r>
      <w:r w:rsidRPr="00C24F4C">
        <w:rPr>
          <w:rFonts w:asciiTheme="minorHAnsi" w:hAnsiTheme="minorHAnsi" w:cstheme="minorHAnsi"/>
          <w:b/>
          <w:bCs/>
          <w:color w:val="333333"/>
        </w:rPr>
        <w:t>T-SQL, PL/SQL</w:t>
      </w:r>
      <w:r w:rsidRPr="002842A7">
        <w:rPr>
          <w:rFonts w:asciiTheme="minorHAnsi" w:hAnsiTheme="minorHAnsi" w:cstheme="minorHAnsi"/>
          <w:color w:val="333333"/>
        </w:rPr>
        <w:t xml:space="preserve"> and </w:t>
      </w:r>
      <w:r w:rsidRPr="00C24F4C">
        <w:rPr>
          <w:rFonts w:asciiTheme="minorHAnsi" w:hAnsiTheme="minorHAnsi" w:cstheme="minorHAnsi"/>
          <w:b/>
          <w:bCs/>
          <w:color w:val="333333"/>
        </w:rPr>
        <w:t>UNIX Shell Scripts</w:t>
      </w:r>
      <w:r w:rsidRPr="002842A7">
        <w:rPr>
          <w:rFonts w:asciiTheme="minorHAnsi" w:hAnsiTheme="minorHAnsi" w:cstheme="minorHAnsi"/>
          <w:color w:val="333333"/>
        </w:rPr>
        <w:t xml:space="preserve"> for automation, file processing, and backend transformations including bulk collections and </w:t>
      </w:r>
      <w:r w:rsidRPr="00994D03">
        <w:rPr>
          <w:rFonts w:asciiTheme="minorHAnsi" w:hAnsiTheme="minorHAnsi" w:cstheme="minorHAnsi"/>
          <w:b/>
          <w:bCs/>
          <w:color w:val="333333"/>
        </w:rPr>
        <w:t>UTL_FILE</w:t>
      </w:r>
      <w:r w:rsidRPr="002842A7">
        <w:rPr>
          <w:rFonts w:asciiTheme="minorHAnsi" w:hAnsiTheme="minorHAnsi" w:cstheme="minorHAnsi"/>
          <w:color w:val="333333"/>
        </w:rPr>
        <w:t xml:space="preserve"> handling.</w:t>
      </w:r>
    </w:p>
    <w:p w14:paraId="029111CF"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Created reusable </w:t>
      </w:r>
      <w:r w:rsidRPr="00994D03">
        <w:rPr>
          <w:rFonts w:asciiTheme="minorHAnsi" w:hAnsiTheme="minorHAnsi" w:cstheme="minorHAnsi"/>
          <w:b/>
          <w:bCs/>
          <w:color w:val="333333"/>
        </w:rPr>
        <w:t>SSIS</w:t>
      </w:r>
      <w:r w:rsidRPr="002842A7">
        <w:rPr>
          <w:rFonts w:asciiTheme="minorHAnsi" w:hAnsiTheme="minorHAnsi" w:cstheme="minorHAnsi"/>
          <w:color w:val="333333"/>
        </w:rPr>
        <w:t xml:space="preserve"> templates, centralized logging frameworks, and implemented exception handling to ensure error traceability and </w:t>
      </w:r>
      <w:r w:rsidRPr="00994D03">
        <w:rPr>
          <w:rFonts w:asciiTheme="minorHAnsi" w:hAnsiTheme="minorHAnsi" w:cstheme="minorHAnsi"/>
          <w:b/>
          <w:bCs/>
          <w:color w:val="333333"/>
        </w:rPr>
        <w:t>ETL monitoring</w:t>
      </w:r>
      <w:r w:rsidRPr="002842A7">
        <w:rPr>
          <w:rFonts w:asciiTheme="minorHAnsi" w:hAnsiTheme="minorHAnsi" w:cstheme="minorHAnsi"/>
          <w:color w:val="333333"/>
        </w:rPr>
        <w:t>.</w:t>
      </w:r>
    </w:p>
    <w:p w14:paraId="1264E348"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Used </w:t>
      </w:r>
      <w:r w:rsidRPr="00994D03">
        <w:rPr>
          <w:rFonts w:asciiTheme="minorHAnsi" w:hAnsiTheme="minorHAnsi" w:cstheme="minorHAnsi"/>
          <w:b/>
          <w:bCs/>
          <w:color w:val="333333"/>
        </w:rPr>
        <w:t>SQL</w:t>
      </w:r>
      <w:r>
        <w:rPr>
          <w:rFonts w:asciiTheme="minorHAnsi" w:hAnsiTheme="minorHAnsi" w:cstheme="minorHAnsi"/>
          <w:b/>
          <w:bCs/>
          <w:color w:val="333333"/>
        </w:rPr>
        <w:t xml:space="preserve"> </w:t>
      </w:r>
      <w:r w:rsidRPr="00994D03">
        <w:rPr>
          <w:rFonts w:asciiTheme="minorHAnsi" w:hAnsiTheme="minorHAnsi" w:cstheme="minorHAnsi"/>
          <w:b/>
          <w:bCs/>
          <w:color w:val="333333"/>
        </w:rPr>
        <w:t>Loader</w:t>
      </w:r>
      <w:r w:rsidRPr="002842A7">
        <w:rPr>
          <w:rFonts w:asciiTheme="minorHAnsi" w:hAnsiTheme="minorHAnsi" w:cstheme="minorHAnsi"/>
          <w:color w:val="333333"/>
        </w:rPr>
        <w:t xml:space="preserve"> and dynamic </w:t>
      </w:r>
      <w:r w:rsidRPr="00994D03">
        <w:rPr>
          <w:rFonts w:asciiTheme="minorHAnsi" w:hAnsiTheme="minorHAnsi" w:cstheme="minorHAnsi"/>
          <w:b/>
          <w:bCs/>
          <w:color w:val="333333"/>
        </w:rPr>
        <w:t>SQL</w:t>
      </w:r>
      <w:r w:rsidRPr="002842A7">
        <w:rPr>
          <w:rFonts w:asciiTheme="minorHAnsi" w:hAnsiTheme="minorHAnsi" w:cstheme="minorHAnsi"/>
          <w:color w:val="333333"/>
        </w:rPr>
        <w:t xml:space="preserve"> to automate file-based ingestion and data validation, reducing turnaround time for daily data loads.</w:t>
      </w:r>
    </w:p>
    <w:p w14:paraId="436FF3A9" w14:textId="5C7ED74E" w:rsidR="0035217C" w:rsidRPr="003F53E4"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Designed and partitioned fact/dimension tables, materialized views and indexes to improve performance and scalability.</w:t>
      </w:r>
    </w:p>
    <w:p w14:paraId="79E8B49A" w14:textId="31226833" w:rsidR="003F53E4" w:rsidRPr="003F53E4" w:rsidRDefault="003F53E4" w:rsidP="003F53E4">
      <w:pPr>
        <w:numPr>
          <w:ilvl w:val="0"/>
          <w:numId w:val="3"/>
        </w:numPr>
        <w:shd w:val="clear" w:color="auto" w:fill="FFFFFF"/>
        <w:spacing w:after="0" w:line="240" w:lineRule="auto"/>
        <w:jc w:val="both"/>
        <w:rPr>
          <w:rFonts w:asciiTheme="minorHAnsi" w:hAnsiTheme="minorHAnsi" w:cstheme="minorHAnsi"/>
        </w:rPr>
      </w:pPr>
      <w:r w:rsidRPr="003F53E4">
        <w:rPr>
          <w:rFonts w:asciiTheme="minorHAnsi" w:hAnsiTheme="minorHAnsi" w:cstheme="minorHAnsi"/>
        </w:rPr>
        <w:t xml:space="preserve">Developed </w:t>
      </w:r>
      <w:r w:rsidRPr="003F53E4">
        <w:rPr>
          <w:rFonts w:asciiTheme="minorHAnsi" w:hAnsiTheme="minorHAnsi" w:cstheme="minorHAnsi"/>
          <w:b/>
          <w:bCs/>
        </w:rPr>
        <w:t>REST</w:t>
      </w:r>
      <w:r w:rsidRPr="003F53E4">
        <w:rPr>
          <w:rFonts w:asciiTheme="minorHAnsi" w:hAnsiTheme="minorHAnsi" w:cstheme="minorHAnsi"/>
        </w:rPr>
        <w:t xml:space="preserve"> and </w:t>
      </w:r>
      <w:r w:rsidRPr="003F53E4">
        <w:rPr>
          <w:rFonts w:asciiTheme="minorHAnsi" w:hAnsiTheme="minorHAnsi" w:cstheme="minorHAnsi"/>
          <w:b/>
          <w:bCs/>
        </w:rPr>
        <w:t>SOAP API integrations</w:t>
      </w:r>
      <w:r w:rsidRPr="003F53E4">
        <w:rPr>
          <w:rFonts w:asciiTheme="minorHAnsi" w:hAnsiTheme="minorHAnsi" w:cstheme="minorHAnsi"/>
        </w:rPr>
        <w:t xml:space="preserve"> to automate planning, legal, and financial data pipelines, ensuring accurate and timely reporting across business functions</w:t>
      </w:r>
      <w:r>
        <w:rPr>
          <w:rFonts w:asciiTheme="minorHAnsi" w:hAnsiTheme="minorHAnsi" w:cstheme="minorHAnsi"/>
        </w:rPr>
        <w:t>.</w:t>
      </w:r>
    </w:p>
    <w:p w14:paraId="205DB6F9" w14:textId="43FC8A55" w:rsidR="003F53E4" w:rsidRPr="003F53E4" w:rsidRDefault="003F53E4" w:rsidP="003F53E4">
      <w:pPr>
        <w:numPr>
          <w:ilvl w:val="0"/>
          <w:numId w:val="3"/>
        </w:numPr>
        <w:shd w:val="clear" w:color="auto" w:fill="FFFFFF"/>
        <w:spacing w:after="0" w:line="240" w:lineRule="auto"/>
        <w:jc w:val="both"/>
        <w:rPr>
          <w:rFonts w:asciiTheme="minorHAnsi" w:hAnsiTheme="minorHAnsi" w:cstheme="minorHAnsi"/>
        </w:rPr>
      </w:pPr>
      <w:r w:rsidRPr="003F53E4">
        <w:rPr>
          <w:rFonts w:asciiTheme="minorHAnsi" w:hAnsiTheme="minorHAnsi" w:cstheme="minorHAnsi"/>
        </w:rPr>
        <w:t xml:space="preserve">Built </w:t>
      </w:r>
      <w:r w:rsidRPr="003F53E4">
        <w:rPr>
          <w:rFonts w:asciiTheme="minorHAnsi" w:hAnsiTheme="minorHAnsi" w:cstheme="minorHAnsi"/>
          <w:b/>
          <w:bCs/>
        </w:rPr>
        <w:t>ETL workflows</w:t>
      </w:r>
      <w:r w:rsidRPr="003F53E4">
        <w:rPr>
          <w:rFonts w:asciiTheme="minorHAnsi" w:hAnsiTheme="minorHAnsi" w:cstheme="minorHAnsi"/>
        </w:rPr>
        <w:t xml:space="preserve"> in </w:t>
      </w:r>
      <w:r w:rsidRPr="003F53E4">
        <w:rPr>
          <w:rFonts w:asciiTheme="minorHAnsi" w:hAnsiTheme="minorHAnsi" w:cstheme="minorHAnsi"/>
          <w:b/>
          <w:bCs/>
        </w:rPr>
        <w:t>Azure Data Factory</w:t>
      </w:r>
      <w:r w:rsidRPr="003F53E4">
        <w:rPr>
          <w:rFonts w:asciiTheme="minorHAnsi" w:hAnsiTheme="minorHAnsi" w:cstheme="minorHAnsi"/>
        </w:rPr>
        <w:t xml:space="preserve"> and SSIS to extract, transform and load financial data from Oracle, SQL Server, DB2 and flat files into Azure Synapse and SQL Server Data Warehouse.</w:t>
      </w:r>
    </w:p>
    <w:p w14:paraId="21DCBC3A" w14:textId="46411FD6" w:rsidR="003F53E4" w:rsidRPr="002842A7" w:rsidRDefault="003F53E4" w:rsidP="003F53E4">
      <w:pPr>
        <w:numPr>
          <w:ilvl w:val="0"/>
          <w:numId w:val="3"/>
        </w:numPr>
        <w:shd w:val="clear" w:color="auto" w:fill="FFFFFF"/>
        <w:spacing w:after="0" w:line="240" w:lineRule="auto"/>
        <w:jc w:val="both"/>
        <w:rPr>
          <w:rFonts w:asciiTheme="minorHAnsi" w:hAnsiTheme="minorHAnsi" w:cstheme="minorHAnsi"/>
        </w:rPr>
      </w:pPr>
      <w:r w:rsidRPr="003F53E4">
        <w:rPr>
          <w:rFonts w:asciiTheme="minorHAnsi" w:hAnsiTheme="minorHAnsi" w:cstheme="minorHAnsi"/>
        </w:rPr>
        <w:t xml:space="preserve">Partnered with business and finance stakeholders to design </w:t>
      </w:r>
      <w:r w:rsidRPr="003F53E4">
        <w:rPr>
          <w:rFonts w:asciiTheme="minorHAnsi" w:hAnsiTheme="minorHAnsi" w:cstheme="minorHAnsi"/>
          <w:b/>
          <w:bCs/>
        </w:rPr>
        <w:t>KPIs</w:t>
      </w:r>
      <w:r w:rsidRPr="003F53E4">
        <w:rPr>
          <w:rFonts w:asciiTheme="minorHAnsi" w:hAnsiTheme="minorHAnsi" w:cstheme="minorHAnsi"/>
        </w:rPr>
        <w:t xml:space="preserve"> and dashboards in </w:t>
      </w:r>
      <w:r w:rsidRPr="003F53E4">
        <w:rPr>
          <w:rFonts w:asciiTheme="minorHAnsi" w:hAnsiTheme="minorHAnsi" w:cstheme="minorHAnsi"/>
          <w:b/>
          <w:bCs/>
        </w:rPr>
        <w:t>Power BI</w:t>
      </w:r>
      <w:r w:rsidRPr="003F53E4">
        <w:rPr>
          <w:rFonts w:asciiTheme="minorHAnsi" w:hAnsiTheme="minorHAnsi" w:cstheme="minorHAnsi"/>
        </w:rPr>
        <w:t>, improving visibility into budgeting, spend analysis, and operational efficiency.</w:t>
      </w:r>
    </w:p>
    <w:p w14:paraId="38E37535"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lastRenderedPageBreak/>
        <w:t xml:space="preserve">Led the migration of </w:t>
      </w:r>
      <w:r w:rsidRPr="00994D03">
        <w:rPr>
          <w:rFonts w:asciiTheme="minorHAnsi" w:hAnsiTheme="minorHAnsi" w:cstheme="minorHAnsi"/>
          <w:b/>
          <w:bCs/>
          <w:color w:val="333333"/>
        </w:rPr>
        <w:t>BI workloads</w:t>
      </w:r>
      <w:r w:rsidRPr="002842A7">
        <w:rPr>
          <w:rFonts w:asciiTheme="minorHAnsi" w:hAnsiTheme="minorHAnsi" w:cstheme="minorHAnsi"/>
          <w:color w:val="333333"/>
        </w:rPr>
        <w:t xml:space="preserve"> to </w:t>
      </w:r>
      <w:r w:rsidRPr="00994D03">
        <w:rPr>
          <w:rFonts w:asciiTheme="minorHAnsi" w:hAnsiTheme="minorHAnsi" w:cstheme="minorHAnsi"/>
          <w:b/>
          <w:bCs/>
          <w:color w:val="333333"/>
        </w:rPr>
        <w:t>Azure Synapse Data Warehouse</w:t>
      </w:r>
      <w:r w:rsidRPr="002842A7">
        <w:rPr>
          <w:rFonts w:asciiTheme="minorHAnsi" w:hAnsiTheme="minorHAnsi" w:cstheme="minorHAnsi"/>
          <w:color w:val="333333"/>
        </w:rPr>
        <w:t xml:space="preserve">, utilizing </w:t>
      </w:r>
      <w:r w:rsidRPr="00994D03">
        <w:rPr>
          <w:rFonts w:asciiTheme="minorHAnsi" w:hAnsiTheme="minorHAnsi" w:cstheme="minorHAnsi"/>
          <w:b/>
          <w:bCs/>
          <w:color w:val="333333"/>
        </w:rPr>
        <w:t>ARM templates</w:t>
      </w:r>
      <w:r w:rsidRPr="002842A7">
        <w:rPr>
          <w:rFonts w:asciiTheme="minorHAnsi" w:hAnsiTheme="minorHAnsi" w:cstheme="minorHAnsi"/>
          <w:color w:val="333333"/>
        </w:rPr>
        <w:t xml:space="preserve"> for infrastructure provisioning and </w:t>
      </w:r>
      <w:r w:rsidRPr="00994D03">
        <w:rPr>
          <w:rFonts w:asciiTheme="minorHAnsi" w:hAnsiTheme="minorHAnsi" w:cstheme="minorHAnsi"/>
          <w:b/>
          <w:bCs/>
          <w:color w:val="333333"/>
        </w:rPr>
        <w:t>Azure AD</w:t>
      </w:r>
      <w:r w:rsidRPr="002842A7">
        <w:rPr>
          <w:rFonts w:asciiTheme="minorHAnsi" w:hAnsiTheme="minorHAnsi" w:cstheme="minorHAnsi"/>
          <w:color w:val="333333"/>
        </w:rPr>
        <w:t xml:space="preserve"> for identity governance.</w:t>
      </w:r>
    </w:p>
    <w:p w14:paraId="091451CB" w14:textId="77777777" w:rsidR="0035217C" w:rsidRPr="00BE08FC"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Implemented </w:t>
      </w:r>
      <w:r w:rsidRPr="00994D03">
        <w:rPr>
          <w:rFonts w:asciiTheme="minorHAnsi" w:hAnsiTheme="minorHAnsi" w:cstheme="minorHAnsi"/>
          <w:b/>
          <w:bCs/>
          <w:color w:val="333333"/>
        </w:rPr>
        <w:t>NSGs, Azure Firewall, and Azure Security Center policies</w:t>
      </w:r>
      <w:r w:rsidRPr="002842A7">
        <w:rPr>
          <w:rFonts w:asciiTheme="minorHAnsi" w:hAnsiTheme="minorHAnsi" w:cstheme="minorHAnsi"/>
          <w:color w:val="333333"/>
        </w:rPr>
        <w:t xml:space="preserve"> to enforce network and data security standards during and post migration.</w:t>
      </w:r>
    </w:p>
    <w:p w14:paraId="7E1AFA8D" w14:textId="287F711C" w:rsidR="00BE08FC" w:rsidRPr="00BE08FC" w:rsidRDefault="00BE08FC" w:rsidP="00BE08FC">
      <w:pPr>
        <w:numPr>
          <w:ilvl w:val="0"/>
          <w:numId w:val="3"/>
        </w:numPr>
        <w:shd w:val="clear" w:color="auto" w:fill="FFFFFF"/>
        <w:spacing w:after="0" w:line="240" w:lineRule="auto"/>
        <w:jc w:val="both"/>
        <w:rPr>
          <w:rFonts w:asciiTheme="minorHAnsi" w:hAnsiTheme="minorHAnsi" w:cstheme="minorHAnsi"/>
        </w:rPr>
      </w:pPr>
      <w:r w:rsidRPr="00BE08FC">
        <w:rPr>
          <w:rFonts w:asciiTheme="minorHAnsi" w:hAnsiTheme="minorHAnsi" w:cstheme="minorHAnsi"/>
        </w:rPr>
        <w:t xml:space="preserve">Provided technical support during </w:t>
      </w:r>
      <w:r w:rsidRPr="00BE08FC">
        <w:rPr>
          <w:rFonts w:asciiTheme="minorHAnsi" w:hAnsiTheme="minorHAnsi" w:cstheme="minorHAnsi"/>
          <w:b/>
          <w:bCs/>
        </w:rPr>
        <w:t>UAT</w:t>
      </w:r>
      <w:r w:rsidRPr="00BE08FC">
        <w:rPr>
          <w:rFonts w:asciiTheme="minorHAnsi" w:hAnsiTheme="minorHAnsi" w:cstheme="minorHAnsi"/>
        </w:rPr>
        <w:t xml:space="preserve"> and post-deployment stabilization phases.</w:t>
      </w:r>
    </w:p>
    <w:p w14:paraId="2C408CB2" w14:textId="4E9DAE36" w:rsidR="00BE08FC" w:rsidRPr="002842A7" w:rsidRDefault="00BE08FC" w:rsidP="00BE08FC">
      <w:pPr>
        <w:numPr>
          <w:ilvl w:val="0"/>
          <w:numId w:val="3"/>
        </w:numPr>
        <w:shd w:val="clear" w:color="auto" w:fill="FFFFFF"/>
        <w:spacing w:after="0" w:line="240" w:lineRule="auto"/>
        <w:jc w:val="both"/>
        <w:rPr>
          <w:rFonts w:asciiTheme="minorHAnsi" w:hAnsiTheme="minorHAnsi" w:cstheme="minorHAnsi"/>
        </w:rPr>
      </w:pPr>
      <w:r w:rsidRPr="00BE08FC">
        <w:rPr>
          <w:rFonts w:asciiTheme="minorHAnsi" w:hAnsiTheme="minorHAnsi" w:cstheme="minorHAnsi"/>
        </w:rPr>
        <w:t xml:space="preserve">Developed </w:t>
      </w:r>
      <w:r w:rsidRPr="00BE08FC">
        <w:rPr>
          <w:rFonts w:asciiTheme="minorHAnsi" w:hAnsiTheme="minorHAnsi" w:cstheme="minorHAnsi"/>
          <w:b/>
          <w:bCs/>
        </w:rPr>
        <w:t>ad-hoc dashboards</w:t>
      </w:r>
      <w:r w:rsidRPr="00BE08FC">
        <w:rPr>
          <w:rFonts w:asciiTheme="minorHAnsi" w:hAnsiTheme="minorHAnsi" w:cstheme="minorHAnsi"/>
        </w:rPr>
        <w:t>, queries and reports to support operational and compliance needs.</w:t>
      </w:r>
    </w:p>
    <w:p w14:paraId="6B927C8F" w14:textId="77777777" w:rsidR="0035217C" w:rsidRPr="00994D03"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Used </w:t>
      </w:r>
      <w:r w:rsidRPr="00994D03">
        <w:rPr>
          <w:rFonts w:asciiTheme="minorHAnsi" w:hAnsiTheme="minorHAnsi" w:cstheme="minorHAnsi"/>
          <w:b/>
          <w:bCs/>
          <w:color w:val="333333"/>
        </w:rPr>
        <w:t>PolyBase</w:t>
      </w:r>
      <w:r w:rsidRPr="002842A7">
        <w:rPr>
          <w:rFonts w:asciiTheme="minorHAnsi" w:hAnsiTheme="minorHAnsi" w:cstheme="minorHAnsi"/>
          <w:color w:val="333333"/>
        </w:rPr>
        <w:t xml:space="preserve"> and external tables for performant data staging from Data Lake to Synapse.</w:t>
      </w:r>
      <w:r>
        <w:rPr>
          <w:rFonts w:asciiTheme="minorHAnsi" w:hAnsiTheme="minorHAnsi" w:cstheme="minorHAnsi"/>
        </w:rPr>
        <w:t xml:space="preserve"> </w:t>
      </w:r>
      <w:r w:rsidRPr="00994D03">
        <w:rPr>
          <w:rFonts w:asciiTheme="minorHAnsi" w:hAnsiTheme="minorHAnsi" w:cstheme="minorHAnsi"/>
          <w:color w:val="333333"/>
        </w:rPr>
        <w:t xml:space="preserve">Developed and tested </w:t>
      </w:r>
      <w:r w:rsidRPr="00994D03">
        <w:rPr>
          <w:rFonts w:asciiTheme="minorHAnsi" w:hAnsiTheme="minorHAnsi" w:cstheme="minorHAnsi"/>
          <w:b/>
          <w:bCs/>
          <w:color w:val="333333"/>
        </w:rPr>
        <w:t>Azure Analysis Services, Azure VM, and Azure App Services as part of IaaS and PaaS solutions</w:t>
      </w:r>
      <w:r w:rsidRPr="00994D03">
        <w:rPr>
          <w:rFonts w:asciiTheme="minorHAnsi" w:hAnsiTheme="minorHAnsi" w:cstheme="minorHAnsi"/>
          <w:color w:val="333333"/>
        </w:rPr>
        <w:t>.</w:t>
      </w:r>
    </w:p>
    <w:p w14:paraId="6DC17368"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Used </w:t>
      </w:r>
      <w:r w:rsidRPr="00994D03">
        <w:rPr>
          <w:rFonts w:asciiTheme="minorHAnsi" w:hAnsiTheme="minorHAnsi" w:cstheme="minorHAnsi"/>
          <w:b/>
          <w:bCs/>
          <w:color w:val="333333"/>
        </w:rPr>
        <w:t>GitLab</w:t>
      </w:r>
      <w:r w:rsidRPr="002842A7">
        <w:rPr>
          <w:rFonts w:asciiTheme="minorHAnsi" w:hAnsiTheme="minorHAnsi" w:cstheme="minorHAnsi"/>
          <w:color w:val="333333"/>
        </w:rPr>
        <w:t xml:space="preserve"> for version control, branching, and collaboration, and set up </w:t>
      </w:r>
      <w:r w:rsidRPr="00994D03">
        <w:rPr>
          <w:rFonts w:asciiTheme="minorHAnsi" w:hAnsiTheme="minorHAnsi" w:cstheme="minorHAnsi"/>
          <w:b/>
          <w:bCs/>
          <w:color w:val="333333"/>
        </w:rPr>
        <w:t>CI/CD</w:t>
      </w:r>
      <w:r w:rsidRPr="002842A7">
        <w:rPr>
          <w:rFonts w:asciiTheme="minorHAnsi" w:hAnsiTheme="minorHAnsi" w:cstheme="minorHAnsi"/>
          <w:color w:val="333333"/>
        </w:rPr>
        <w:t xml:space="preserve"> pipelines for Power BI and data code deployments via </w:t>
      </w:r>
      <w:r w:rsidRPr="00994D03">
        <w:rPr>
          <w:rFonts w:asciiTheme="minorHAnsi" w:hAnsiTheme="minorHAnsi" w:cstheme="minorHAnsi"/>
          <w:b/>
          <w:bCs/>
          <w:color w:val="333333"/>
        </w:rPr>
        <w:t>Azure DevOps</w:t>
      </w:r>
      <w:r w:rsidRPr="002842A7">
        <w:rPr>
          <w:rFonts w:asciiTheme="minorHAnsi" w:hAnsiTheme="minorHAnsi" w:cstheme="minorHAnsi"/>
          <w:color w:val="333333"/>
        </w:rPr>
        <w:t>.</w:t>
      </w:r>
    </w:p>
    <w:p w14:paraId="3175478E"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Collaborated closely with business analysts, frontend developers, and data architects to define data logic, validate outputs, and fine-tune performance.</w:t>
      </w:r>
    </w:p>
    <w:p w14:paraId="7B46E647"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Performed advanced </w:t>
      </w:r>
      <w:r w:rsidRPr="00994D03">
        <w:rPr>
          <w:rFonts w:asciiTheme="minorHAnsi" w:hAnsiTheme="minorHAnsi" w:cstheme="minorHAnsi"/>
          <w:b/>
          <w:bCs/>
          <w:color w:val="333333"/>
        </w:rPr>
        <w:t>SQL/DAX</w:t>
      </w:r>
      <w:r w:rsidRPr="002842A7">
        <w:rPr>
          <w:rFonts w:asciiTheme="minorHAnsi" w:hAnsiTheme="minorHAnsi" w:cstheme="minorHAnsi"/>
          <w:color w:val="333333"/>
        </w:rPr>
        <w:t xml:space="preserve"> tuning using </w:t>
      </w:r>
      <w:r w:rsidRPr="00994D03">
        <w:rPr>
          <w:rFonts w:asciiTheme="minorHAnsi" w:hAnsiTheme="minorHAnsi" w:cstheme="minorHAnsi"/>
          <w:b/>
          <w:bCs/>
          <w:color w:val="333333"/>
        </w:rPr>
        <w:t>SQL Profiler, DAX Studio, EXPLAIN PLAN and AUTOTRACE</w:t>
      </w:r>
      <w:r w:rsidRPr="002842A7">
        <w:rPr>
          <w:rFonts w:asciiTheme="minorHAnsi" w:hAnsiTheme="minorHAnsi" w:cstheme="minorHAnsi"/>
          <w:color w:val="333333"/>
        </w:rPr>
        <w:t>.</w:t>
      </w:r>
    </w:p>
    <w:p w14:paraId="69FD2DDF"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 xml:space="preserve">Contributed to the design of a </w:t>
      </w:r>
      <w:r w:rsidRPr="00994D03">
        <w:rPr>
          <w:rFonts w:asciiTheme="minorHAnsi" w:hAnsiTheme="minorHAnsi" w:cstheme="minorHAnsi"/>
          <w:b/>
          <w:bCs/>
          <w:color w:val="333333"/>
        </w:rPr>
        <w:t>DBT (Data Build Tool)</w:t>
      </w:r>
      <w:r w:rsidRPr="002842A7">
        <w:rPr>
          <w:rFonts w:asciiTheme="minorHAnsi" w:hAnsiTheme="minorHAnsi" w:cstheme="minorHAnsi"/>
          <w:color w:val="333333"/>
        </w:rPr>
        <w:t xml:space="preserve"> environment, assisting with the foundation for transformation-as-code in a modern data stack.</w:t>
      </w:r>
    </w:p>
    <w:p w14:paraId="30D5BC6C" w14:textId="77777777" w:rsidR="0035217C" w:rsidRPr="002842A7" w:rsidRDefault="0035217C" w:rsidP="0035217C">
      <w:pPr>
        <w:numPr>
          <w:ilvl w:val="0"/>
          <w:numId w:val="3"/>
        </w:numPr>
        <w:shd w:val="clear" w:color="auto" w:fill="FFFFFF"/>
        <w:spacing w:after="0" w:line="240" w:lineRule="auto"/>
        <w:jc w:val="both"/>
        <w:rPr>
          <w:rFonts w:asciiTheme="minorHAnsi" w:hAnsiTheme="minorHAnsi" w:cstheme="minorHAnsi"/>
        </w:rPr>
      </w:pPr>
      <w:r w:rsidRPr="002842A7">
        <w:rPr>
          <w:rFonts w:asciiTheme="minorHAnsi" w:hAnsiTheme="minorHAnsi" w:cstheme="minorHAnsi"/>
          <w:color w:val="333333"/>
        </w:rPr>
        <w:t>Led code reviews, mentored junior developers, and drove adoption of naming standards, metadata management and data governance policies.</w:t>
      </w:r>
    </w:p>
    <w:p w14:paraId="12AA511B" w14:textId="77777777" w:rsidR="0035217C" w:rsidRPr="002842A7" w:rsidRDefault="0035217C" w:rsidP="0035217C">
      <w:pPr>
        <w:shd w:val="clear" w:color="auto" w:fill="FFFFFF"/>
        <w:spacing w:after="0" w:line="240" w:lineRule="auto"/>
        <w:ind w:left="720"/>
        <w:jc w:val="both"/>
        <w:rPr>
          <w:rFonts w:asciiTheme="minorHAnsi" w:hAnsiTheme="minorHAnsi" w:cstheme="minorHAnsi"/>
        </w:rPr>
      </w:pPr>
    </w:p>
    <w:p w14:paraId="2AF6326E" w14:textId="77777777" w:rsidR="0035217C" w:rsidRDefault="0035217C" w:rsidP="0035217C">
      <w:pPr>
        <w:shd w:val="clear" w:color="auto" w:fill="FFFFFF"/>
        <w:spacing w:after="0" w:line="240" w:lineRule="auto"/>
        <w:jc w:val="both"/>
        <w:rPr>
          <w:rFonts w:asciiTheme="minorHAnsi" w:hAnsiTheme="minorHAnsi" w:cstheme="minorHAnsi"/>
        </w:rPr>
      </w:pPr>
      <w:r w:rsidRPr="007810EA">
        <w:rPr>
          <w:rFonts w:asciiTheme="minorHAnsi" w:hAnsiTheme="minorHAnsi" w:cstheme="minorHAnsi"/>
          <w:b/>
          <w:color w:val="5B9BD5" w:themeColor="accent5"/>
        </w:rPr>
        <w:t>Environment &amp; Tools:</w:t>
      </w:r>
      <w:r w:rsidRPr="007810EA">
        <w:rPr>
          <w:rFonts w:asciiTheme="minorHAnsi" w:hAnsiTheme="minorHAnsi" w:cstheme="minorHAnsi"/>
          <w:color w:val="5B9BD5" w:themeColor="accent5"/>
          <w:highlight w:val="white"/>
        </w:rPr>
        <w:t xml:space="preserve"> </w:t>
      </w:r>
      <w:r w:rsidRPr="002842A7">
        <w:rPr>
          <w:rFonts w:asciiTheme="minorHAnsi" w:hAnsiTheme="minorHAnsi" w:cstheme="minorHAnsi"/>
        </w:rPr>
        <w:t>Oracle (7.x–11g), MS SQL Server (2000–2019), DB2/UDB, Teradata, MySQL, MS Access, SSIS, SSAS, SSRS, Azure Data Factory, SQL Loader, Power BI, Power BI Service, Tabular Editor, DAX Studio, Azure Synapse, Azure Analysis Services, Azure App Service, Azure Data Lake Store, Azure AD, Azure Firewall, NSGs, ARM Templates, Azure Security Center, T-SQL, PL/SQL, DAX, PowerShell, Unix Shell Scripting, JavaScript, Python, PHP, GitLab, Visual Studio, Visual Studio Code, TOAD, SQL Plus, DBT, SQL Profiler</w:t>
      </w:r>
      <w:r>
        <w:rPr>
          <w:rFonts w:asciiTheme="minorHAnsi" w:hAnsiTheme="minorHAnsi" w:cstheme="minorHAnsi"/>
        </w:rPr>
        <w:t>.</w:t>
      </w:r>
    </w:p>
    <w:p w14:paraId="171668ED" w14:textId="77777777" w:rsidR="00C618DD" w:rsidRDefault="00C618DD" w:rsidP="0035217C">
      <w:pPr>
        <w:shd w:val="clear" w:color="auto" w:fill="FFFFFF"/>
        <w:spacing w:after="0" w:line="240" w:lineRule="auto"/>
        <w:jc w:val="both"/>
        <w:rPr>
          <w:rFonts w:asciiTheme="minorHAnsi" w:hAnsiTheme="minorHAnsi" w:cstheme="minorHAnsi"/>
        </w:rPr>
      </w:pPr>
    </w:p>
    <w:p w14:paraId="69BFDE96" w14:textId="77777777" w:rsidR="00C618DD" w:rsidRDefault="00C618DD" w:rsidP="0035217C">
      <w:pPr>
        <w:shd w:val="clear" w:color="auto" w:fill="FFFFFF"/>
        <w:spacing w:after="0" w:line="240" w:lineRule="auto"/>
        <w:jc w:val="both"/>
        <w:rPr>
          <w:rFonts w:asciiTheme="minorHAnsi" w:hAnsiTheme="minorHAnsi" w:cstheme="minorHAnsi"/>
        </w:rPr>
      </w:pPr>
    </w:p>
    <w:p w14:paraId="284BEAD8" w14:textId="1F15EB4B" w:rsidR="00C618DD" w:rsidRPr="007810EA" w:rsidRDefault="00C618DD" w:rsidP="00C618DD">
      <w:pPr>
        <w:pBdr>
          <w:top w:val="nil"/>
          <w:left w:val="nil"/>
          <w:bottom w:val="nil"/>
          <w:right w:val="nil"/>
          <w:between w:val="nil"/>
        </w:pBdr>
        <w:spacing w:after="0" w:line="240" w:lineRule="auto"/>
        <w:rPr>
          <w:rFonts w:asciiTheme="minorHAnsi" w:hAnsiTheme="minorHAnsi" w:cstheme="minorHAnsi"/>
          <w:b/>
          <w:color w:val="000000"/>
          <w:sz w:val="24"/>
          <w:szCs w:val="24"/>
        </w:rPr>
      </w:pPr>
      <w:r w:rsidRPr="007810EA">
        <w:rPr>
          <w:rFonts w:asciiTheme="minorHAnsi" w:hAnsiTheme="minorHAnsi" w:cstheme="minorHAnsi"/>
          <w:b/>
          <w:color w:val="000000"/>
          <w:sz w:val="24"/>
          <w:szCs w:val="24"/>
        </w:rPr>
        <w:t xml:space="preserve">Client </w:t>
      </w:r>
      <w:r>
        <w:rPr>
          <w:rFonts w:asciiTheme="minorHAnsi" w:hAnsiTheme="minorHAnsi" w:cstheme="minorHAnsi"/>
          <w:b/>
          <w:color w:val="000000"/>
          <w:sz w:val="24"/>
          <w:szCs w:val="24"/>
        </w:rPr>
        <w:t>–</w:t>
      </w:r>
      <w:r w:rsidRPr="007810EA">
        <w:rPr>
          <w:rFonts w:asciiTheme="minorHAnsi" w:hAnsiTheme="minorHAnsi" w:cstheme="minorHAnsi"/>
          <w:b/>
          <w:color w:val="000000"/>
          <w:sz w:val="24"/>
          <w:szCs w:val="24"/>
        </w:rPr>
        <w:t xml:space="preserve"> </w:t>
      </w:r>
      <w:r>
        <w:rPr>
          <w:rFonts w:asciiTheme="minorHAnsi" w:hAnsiTheme="minorHAnsi" w:cstheme="minorHAnsi"/>
          <w:b/>
          <w:color w:val="000000"/>
          <w:sz w:val="24"/>
          <w:szCs w:val="24"/>
        </w:rPr>
        <w:t>Technology Credit Union (Tech CU)</w:t>
      </w:r>
      <w:r w:rsidRPr="007810EA">
        <w:rPr>
          <w:rFonts w:asciiTheme="minorHAnsi" w:hAnsiTheme="minorHAnsi" w:cstheme="minorHAnsi"/>
          <w:color w:val="000000"/>
          <w:sz w:val="24"/>
          <w:szCs w:val="24"/>
        </w:rPr>
        <w:tab/>
      </w:r>
      <w:r w:rsidRPr="007810EA">
        <w:rPr>
          <w:rFonts w:asciiTheme="minorHAnsi" w:hAnsiTheme="minorHAnsi" w:cstheme="minorHAnsi"/>
          <w:color w:val="000000"/>
          <w:sz w:val="24"/>
          <w:szCs w:val="24"/>
        </w:rPr>
        <w:tab/>
      </w:r>
      <w:r w:rsidRPr="007810EA">
        <w:rPr>
          <w:rFonts w:asciiTheme="minorHAnsi" w:hAnsiTheme="minorHAnsi" w:cstheme="minorHAnsi"/>
          <w:color w:val="000000"/>
          <w:sz w:val="24"/>
          <w:szCs w:val="24"/>
        </w:rPr>
        <w:tab/>
      </w:r>
      <w:r w:rsidRPr="007810EA">
        <w:rPr>
          <w:rFonts w:asciiTheme="minorHAnsi" w:hAnsiTheme="minorHAnsi" w:cstheme="minorHAnsi"/>
          <w:color w:val="000000"/>
          <w:sz w:val="24"/>
          <w:szCs w:val="24"/>
        </w:rPr>
        <w:tab/>
      </w:r>
      <w:r w:rsidRPr="007810EA">
        <w:rPr>
          <w:rFonts w:asciiTheme="minorHAnsi" w:hAnsiTheme="minorHAnsi" w:cstheme="minorHAnsi"/>
          <w:color w:val="000000"/>
          <w:sz w:val="24"/>
          <w:szCs w:val="24"/>
        </w:rPr>
        <w:tab/>
      </w:r>
      <w:r w:rsidRPr="007810EA">
        <w:rPr>
          <w:rFonts w:asciiTheme="minorHAnsi" w:hAnsiTheme="minorHAnsi" w:cstheme="minorHAnsi"/>
          <w:b/>
          <w:color w:val="000000"/>
          <w:sz w:val="24"/>
          <w:szCs w:val="24"/>
        </w:rPr>
        <w:t xml:space="preserve">     </w:t>
      </w:r>
      <w:r w:rsidRPr="007810EA">
        <w:rPr>
          <w:rFonts w:asciiTheme="minorHAnsi" w:hAnsiTheme="minorHAnsi" w:cstheme="minorHAnsi"/>
          <w:b/>
          <w:sz w:val="24"/>
          <w:szCs w:val="24"/>
        </w:rPr>
        <w:t xml:space="preserve">    </w:t>
      </w:r>
      <w:r w:rsidRPr="007810EA">
        <w:rPr>
          <w:rFonts w:asciiTheme="minorHAnsi" w:hAnsiTheme="minorHAnsi" w:cstheme="minorHAnsi"/>
          <w:b/>
          <w:sz w:val="24"/>
          <w:szCs w:val="24"/>
        </w:rPr>
        <w:tab/>
        <w:t xml:space="preserve"> </w:t>
      </w:r>
      <w:r>
        <w:rPr>
          <w:rFonts w:asciiTheme="minorHAnsi" w:hAnsiTheme="minorHAnsi" w:cstheme="minorHAnsi"/>
          <w:b/>
          <w:sz w:val="24"/>
          <w:szCs w:val="24"/>
        </w:rPr>
        <w:t>August</w:t>
      </w:r>
      <w:r w:rsidRPr="007810EA">
        <w:rPr>
          <w:rFonts w:asciiTheme="minorHAnsi" w:hAnsiTheme="minorHAnsi" w:cstheme="minorHAnsi"/>
          <w:b/>
          <w:sz w:val="24"/>
          <w:szCs w:val="24"/>
        </w:rPr>
        <w:t xml:space="preserve"> 20</w:t>
      </w:r>
      <w:r>
        <w:rPr>
          <w:rFonts w:asciiTheme="minorHAnsi" w:hAnsiTheme="minorHAnsi" w:cstheme="minorHAnsi"/>
          <w:b/>
          <w:sz w:val="24"/>
          <w:szCs w:val="24"/>
        </w:rPr>
        <w:t>23</w:t>
      </w:r>
      <w:r w:rsidRPr="007810EA">
        <w:rPr>
          <w:rFonts w:asciiTheme="minorHAnsi" w:hAnsiTheme="minorHAnsi" w:cstheme="minorHAnsi"/>
          <w:b/>
          <w:color w:val="000000"/>
          <w:sz w:val="24"/>
          <w:szCs w:val="24"/>
        </w:rPr>
        <w:t xml:space="preserve"> – </w:t>
      </w:r>
      <w:r>
        <w:rPr>
          <w:rFonts w:asciiTheme="minorHAnsi" w:hAnsiTheme="minorHAnsi" w:cstheme="minorHAnsi"/>
          <w:b/>
          <w:color w:val="000000"/>
          <w:sz w:val="24"/>
          <w:szCs w:val="24"/>
        </w:rPr>
        <w:t>June</w:t>
      </w:r>
      <w:r w:rsidRPr="007810EA">
        <w:rPr>
          <w:rFonts w:asciiTheme="minorHAnsi" w:hAnsiTheme="minorHAnsi" w:cstheme="minorHAnsi"/>
          <w:b/>
          <w:color w:val="000000"/>
          <w:sz w:val="24"/>
          <w:szCs w:val="24"/>
        </w:rPr>
        <w:t xml:space="preserve"> 202</w:t>
      </w:r>
      <w:r>
        <w:rPr>
          <w:rFonts w:asciiTheme="minorHAnsi" w:hAnsiTheme="minorHAnsi" w:cstheme="minorHAnsi"/>
          <w:b/>
          <w:color w:val="000000"/>
          <w:sz w:val="24"/>
          <w:szCs w:val="24"/>
        </w:rPr>
        <w:t>4</w:t>
      </w:r>
    </w:p>
    <w:p w14:paraId="037D2645" w14:textId="0FC9CBA7" w:rsidR="00C618DD" w:rsidRPr="00C43786" w:rsidRDefault="00C618DD" w:rsidP="00C618DD">
      <w:pPr>
        <w:spacing w:after="0" w:line="240" w:lineRule="auto"/>
        <w:rPr>
          <w:rFonts w:asciiTheme="minorHAnsi" w:hAnsiTheme="minorHAnsi" w:cstheme="minorHAnsi"/>
          <w:b/>
          <w:sz w:val="24"/>
          <w:szCs w:val="24"/>
        </w:rPr>
      </w:pPr>
      <w:r>
        <w:rPr>
          <w:rFonts w:asciiTheme="minorHAnsi" w:hAnsiTheme="minorHAnsi" w:cstheme="minorHAnsi"/>
          <w:b/>
          <w:sz w:val="24"/>
          <w:szCs w:val="24"/>
        </w:rPr>
        <w:t xml:space="preserve">Role - </w:t>
      </w:r>
      <w:r w:rsidRPr="00C43786">
        <w:rPr>
          <w:rFonts w:asciiTheme="minorHAnsi" w:hAnsiTheme="minorHAnsi" w:cstheme="minorHAnsi"/>
          <w:b/>
          <w:sz w:val="24"/>
          <w:szCs w:val="24"/>
        </w:rPr>
        <w:t>MSBI/ ETL Developer</w:t>
      </w:r>
      <w:r w:rsidR="008D5607">
        <w:rPr>
          <w:rFonts w:asciiTheme="minorHAnsi" w:hAnsiTheme="minorHAnsi" w:cstheme="minorHAnsi"/>
          <w:b/>
          <w:sz w:val="24"/>
          <w:szCs w:val="24"/>
        </w:rPr>
        <w:t xml:space="preserve"> </w:t>
      </w:r>
      <w:r w:rsidR="008D5607">
        <w:rPr>
          <w:rFonts w:asciiTheme="minorHAnsi" w:hAnsiTheme="minorHAnsi" w:cstheme="minorHAnsi"/>
          <w:b/>
          <w:bCs/>
          <w:color w:val="000000"/>
          <w:sz w:val="24"/>
          <w:szCs w:val="24"/>
        </w:rPr>
        <w:t>/ Data Analyst</w:t>
      </w:r>
    </w:p>
    <w:p w14:paraId="7331CCF7" w14:textId="77777777" w:rsidR="00C618DD" w:rsidRPr="007810EA" w:rsidRDefault="00C618DD" w:rsidP="00C618DD">
      <w:pPr>
        <w:spacing w:after="0" w:line="240" w:lineRule="auto"/>
        <w:rPr>
          <w:rFonts w:asciiTheme="minorHAnsi" w:hAnsiTheme="minorHAnsi" w:cstheme="minorHAnsi"/>
          <w:b/>
          <w:color w:val="000000"/>
          <w:sz w:val="24"/>
          <w:szCs w:val="24"/>
        </w:rPr>
      </w:pPr>
    </w:p>
    <w:p w14:paraId="58910226" w14:textId="77777777" w:rsidR="00C618DD" w:rsidRPr="007810EA" w:rsidRDefault="00C618DD" w:rsidP="00C618DD">
      <w:pPr>
        <w:rPr>
          <w:rFonts w:asciiTheme="minorHAnsi" w:hAnsiTheme="minorHAnsi" w:cstheme="minorHAnsi"/>
          <w:b/>
          <w:color w:val="5B9BD5" w:themeColor="accent5"/>
          <w:sz w:val="24"/>
          <w:szCs w:val="24"/>
        </w:rPr>
      </w:pPr>
      <w:r w:rsidRPr="007810EA">
        <w:rPr>
          <w:rFonts w:asciiTheme="minorHAnsi" w:hAnsiTheme="minorHAnsi" w:cstheme="minorHAnsi"/>
          <w:b/>
          <w:color w:val="5B9BD5" w:themeColor="accent5"/>
          <w:sz w:val="24"/>
          <w:szCs w:val="24"/>
        </w:rPr>
        <w:t>Key Responsibilities &amp; Contributions:</w:t>
      </w:r>
    </w:p>
    <w:p w14:paraId="4E0C48F1"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Configured </w:t>
      </w:r>
      <w:r w:rsidRPr="008C23CD">
        <w:rPr>
          <w:rFonts w:asciiTheme="minorHAnsi" w:hAnsiTheme="minorHAnsi" w:cstheme="minorHAnsi"/>
          <w:b/>
          <w:bCs/>
        </w:rPr>
        <w:t>Power BI environment</w:t>
      </w:r>
      <w:r w:rsidRPr="008C23CD">
        <w:rPr>
          <w:rFonts w:asciiTheme="minorHAnsi" w:hAnsiTheme="minorHAnsi" w:cstheme="minorHAnsi"/>
        </w:rPr>
        <w:t xml:space="preserve">, including </w:t>
      </w:r>
      <w:r w:rsidRPr="008C23CD">
        <w:rPr>
          <w:rFonts w:asciiTheme="minorHAnsi" w:hAnsiTheme="minorHAnsi" w:cstheme="minorHAnsi"/>
          <w:b/>
          <w:bCs/>
        </w:rPr>
        <w:t>app workspaces</w:t>
      </w:r>
      <w:r w:rsidRPr="008C23CD">
        <w:rPr>
          <w:rFonts w:asciiTheme="minorHAnsi" w:hAnsiTheme="minorHAnsi" w:cstheme="minorHAnsi"/>
        </w:rPr>
        <w:t xml:space="preserve">, </w:t>
      </w:r>
      <w:r w:rsidRPr="008C23CD">
        <w:rPr>
          <w:rFonts w:asciiTheme="minorHAnsi" w:hAnsiTheme="minorHAnsi" w:cstheme="minorHAnsi"/>
          <w:b/>
          <w:bCs/>
        </w:rPr>
        <w:t>Power BI Gateway</w:t>
      </w:r>
      <w:r w:rsidRPr="008C23CD">
        <w:rPr>
          <w:rFonts w:asciiTheme="minorHAnsi" w:hAnsiTheme="minorHAnsi" w:cstheme="minorHAnsi"/>
        </w:rPr>
        <w:t xml:space="preserve"> and </w:t>
      </w:r>
      <w:r w:rsidRPr="008C23CD">
        <w:rPr>
          <w:rFonts w:asciiTheme="minorHAnsi" w:hAnsiTheme="minorHAnsi" w:cstheme="minorHAnsi"/>
          <w:b/>
          <w:bCs/>
        </w:rPr>
        <w:t>published apps</w:t>
      </w:r>
      <w:r w:rsidRPr="008C23CD">
        <w:rPr>
          <w:rFonts w:asciiTheme="minorHAnsi" w:hAnsiTheme="minorHAnsi" w:cstheme="minorHAnsi"/>
        </w:rPr>
        <w:t>.</w:t>
      </w:r>
    </w:p>
    <w:p w14:paraId="485716EC"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Created advanced </w:t>
      </w:r>
      <w:r w:rsidRPr="008C23CD">
        <w:rPr>
          <w:rFonts w:asciiTheme="minorHAnsi" w:hAnsiTheme="minorHAnsi" w:cstheme="minorHAnsi"/>
          <w:b/>
          <w:bCs/>
        </w:rPr>
        <w:t>Power BI dashboards</w:t>
      </w:r>
      <w:r w:rsidRPr="008C23CD">
        <w:rPr>
          <w:rFonts w:asciiTheme="minorHAnsi" w:hAnsiTheme="minorHAnsi" w:cstheme="minorHAnsi"/>
        </w:rPr>
        <w:t xml:space="preserve"> and visuals (</w:t>
      </w:r>
      <w:r w:rsidRPr="008C23CD">
        <w:rPr>
          <w:rFonts w:asciiTheme="minorHAnsi" w:hAnsiTheme="minorHAnsi" w:cstheme="minorHAnsi"/>
          <w:b/>
          <w:bCs/>
        </w:rPr>
        <w:t>Bar, Clustered Column, Gauge, Waterfall, Tree Map</w:t>
      </w:r>
      <w:r w:rsidRPr="008C23CD">
        <w:rPr>
          <w:rFonts w:asciiTheme="minorHAnsi" w:hAnsiTheme="minorHAnsi" w:cstheme="minorHAnsi"/>
        </w:rPr>
        <w:t>, etc.).</w:t>
      </w:r>
    </w:p>
    <w:p w14:paraId="50173F9D"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Developed </w:t>
      </w:r>
      <w:r w:rsidRPr="008C23CD">
        <w:rPr>
          <w:rFonts w:asciiTheme="minorHAnsi" w:hAnsiTheme="minorHAnsi" w:cstheme="minorHAnsi"/>
          <w:b/>
          <w:bCs/>
        </w:rPr>
        <w:t>Tabular Model Cubes</w:t>
      </w:r>
      <w:r w:rsidRPr="008C23CD">
        <w:rPr>
          <w:rFonts w:asciiTheme="minorHAnsi" w:hAnsiTheme="minorHAnsi" w:cstheme="minorHAnsi"/>
        </w:rPr>
        <w:t xml:space="preserve"> and implemented calculated columns and </w:t>
      </w:r>
      <w:r w:rsidRPr="008C23CD">
        <w:rPr>
          <w:rFonts w:asciiTheme="minorHAnsi" w:hAnsiTheme="minorHAnsi" w:cstheme="minorHAnsi"/>
          <w:b/>
          <w:bCs/>
        </w:rPr>
        <w:t>DAX measures</w:t>
      </w:r>
      <w:r w:rsidRPr="008C23CD">
        <w:rPr>
          <w:rFonts w:asciiTheme="minorHAnsi" w:hAnsiTheme="minorHAnsi" w:cstheme="minorHAnsi"/>
        </w:rPr>
        <w:t xml:space="preserve"> for dynamic analytics.</w:t>
      </w:r>
    </w:p>
    <w:p w14:paraId="26F048BF"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Designed and deployed </w:t>
      </w:r>
      <w:r w:rsidRPr="008C23CD">
        <w:rPr>
          <w:rFonts w:asciiTheme="minorHAnsi" w:hAnsiTheme="minorHAnsi" w:cstheme="minorHAnsi"/>
          <w:b/>
          <w:bCs/>
        </w:rPr>
        <w:t>SSRS</w:t>
      </w:r>
      <w:r w:rsidRPr="008C23CD">
        <w:rPr>
          <w:rFonts w:asciiTheme="minorHAnsi" w:hAnsiTheme="minorHAnsi" w:cstheme="minorHAnsi"/>
        </w:rPr>
        <w:t xml:space="preserve"> reports including </w:t>
      </w:r>
      <w:r w:rsidRPr="008C23CD">
        <w:rPr>
          <w:rFonts w:asciiTheme="minorHAnsi" w:hAnsiTheme="minorHAnsi" w:cstheme="minorHAnsi"/>
          <w:b/>
          <w:bCs/>
        </w:rPr>
        <w:t xml:space="preserve">drill-down, drill-through, </w:t>
      </w:r>
      <w:proofErr w:type="gramStart"/>
      <w:r w:rsidRPr="008C23CD">
        <w:rPr>
          <w:rFonts w:asciiTheme="minorHAnsi" w:hAnsiTheme="minorHAnsi" w:cstheme="minorHAnsi"/>
          <w:b/>
          <w:bCs/>
        </w:rPr>
        <w:t>cross</w:t>
      </w:r>
      <w:r w:rsidRPr="008C23CD">
        <w:rPr>
          <w:rFonts w:asciiTheme="minorHAnsi" w:hAnsiTheme="minorHAnsi" w:cstheme="minorHAnsi"/>
        </w:rPr>
        <w:t>-</w:t>
      </w:r>
      <w:r w:rsidRPr="008C23CD">
        <w:rPr>
          <w:rFonts w:asciiTheme="minorHAnsi" w:hAnsiTheme="minorHAnsi" w:cstheme="minorHAnsi"/>
          <w:b/>
          <w:bCs/>
        </w:rPr>
        <w:t>tab</w:t>
      </w:r>
      <w:proofErr w:type="gramEnd"/>
      <w:r w:rsidRPr="008C23CD">
        <w:rPr>
          <w:rFonts w:asciiTheme="minorHAnsi" w:hAnsiTheme="minorHAnsi" w:cstheme="minorHAnsi"/>
        </w:rPr>
        <w:t xml:space="preserve"> and </w:t>
      </w:r>
      <w:r w:rsidRPr="008C23CD">
        <w:rPr>
          <w:rFonts w:asciiTheme="minorHAnsi" w:hAnsiTheme="minorHAnsi" w:cstheme="minorHAnsi"/>
          <w:b/>
          <w:bCs/>
        </w:rPr>
        <w:t>snapshot reports</w:t>
      </w:r>
      <w:r w:rsidRPr="008C23CD">
        <w:rPr>
          <w:rFonts w:asciiTheme="minorHAnsi" w:hAnsiTheme="minorHAnsi" w:cstheme="minorHAnsi"/>
        </w:rPr>
        <w:t xml:space="preserve"> using stored procedures.</w:t>
      </w:r>
    </w:p>
    <w:p w14:paraId="6B2391A3"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Managed </w:t>
      </w:r>
      <w:r w:rsidRPr="008C23CD">
        <w:rPr>
          <w:rFonts w:asciiTheme="minorHAnsi" w:hAnsiTheme="minorHAnsi" w:cstheme="minorHAnsi"/>
          <w:b/>
          <w:bCs/>
        </w:rPr>
        <w:t>subscriptions</w:t>
      </w:r>
      <w:r w:rsidRPr="008C23CD">
        <w:rPr>
          <w:rFonts w:asciiTheme="minorHAnsi" w:hAnsiTheme="minorHAnsi" w:cstheme="minorHAnsi"/>
        </w:rPr>
        <w:t xml:space="preserve">, </w:t>
      </w:r>
      <w:r w:rsidRPr="008C23CD">
        <w:rPr>
          <w:rFonts w:asciiTheme="minorHAnsi" w:hAnsiTheme="minorHAnsi" w:cstheme="minorHAnsi"/>
          <w:b/>
          <w:bCs/>
        </w:rPr>
        <w:t>data refreshes</w:t>
      </w:r>
      <w:r>
        <w:rPr>
          <w:rFonts w:asciiTheme="minorHAnsi" w:hAnsiTheme="minorHAnsi" w:cstheme="minorHAnsi"/>
        </w:rPr>
        <w:t xml:space="preserve"> </w:t>
      </w:r>
      <w:r w:rsidRPr="008C23CD">
        <w:rPr>
          <w:rFonts w:asciiTheme="minorHAnsi" w:hAnsiTheme="minorHAnsi" w:cstheme="minorHAnsi"/>
        </w:rPr>
        <w:t xml:space="preserve">and </w:t>
      </w:r>
      <w:r w:rsidRPr="008C23CD">
        <w:rPr>
          <w:rFonts w:asciiTheme="minorHAnsi" w:hAnsiTheme="minorHAnsi" w:cstheme="minorHAnsi"/>
          <w:b/>
          <w:bCs/>
        </w:rPr>
        <w:t>row-level security</w:t>
      </w:r>
      <w:r w:rsidRPr="008C23CD">
        <w:rPr>
          <w:rFonts w:asciiTheme="minorHAnsi" w:hAnsiTheme="minorHAnsi" w:cstheme="minorHAnsi"/>
        </w:rPr>
        <w:t xml:space="preserve"> within Power BI Service.</w:t>
      </w:r>
    </w:p>
    <w:p w14:paraId="4E971AA4"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Developed and migrated </w:t>
      </w:r>
      <w:r w:rsidRPr="008C23CD">
        <w:rPr>
          <w:rFonts w:asciiTheme="minorHAnsi" w:hAnsiTheme="minorHAnsi" w:cstheme="minorHAnsi"/>
          <w:b/>
          <w:bCs/>
        </w:rPr>
        <w:t>SSIS packages</w:t>
      </w:r>
      <w:r w:rsidRPr="008C23CD">
        <w:rPr>
          <w:rFonts w:asciiTheme="minorHAnsi" w:hAnsiTheme="minorHAnsi" w:cstheme="minorHAnsi"/>
        </w:rPr>
        <w:t xml:space="preserve"> for data extraction from </w:t>
      </w:r>
      <w:r w:rsidRPr="008C23CD">
        <w:rPr>
          <w:rFonts w:asciiTheme="minorHAnsi" w:hAnsiTheme="minorHAnsi" w:cstheme="minorHAnsi"/>
          <w:b/>
          <w:bCs/>
        </w:rPr>
        <w:t>Excel, flat files, SAP BW/BI, and SQL Server</w:t>
      </w:r>
      <w:r w:rsidRPr="008C23CD">
        <w:rPr>
          <w:rFonts w:asciiTheme="minorHAnsi" w:hAnsiTheme="minorHAnsi" w:cstheme="minorHAnsi"/>
        </w:rPr>
        <w:t>.</w:t>
      </w:r>
    </w:p>
    <w:p w14:paraId="15E5EC4F"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Wrote </w:t>
      </w:r>
      <w:r w:rsidRPr="008C23CD">
        <w:rPr>
          <w:rFonts w:asciiTheme="minorHAnsi" w:hAnsiTheme="minorHAnsi" w:cstheme="minorHAnsi"/>
          <w:b/>
          <w:bCs/>
        </w:rPr>
        <w:t>T-SQL, MySQL</w:t>
      </w:r>
      <w:r w:rsidRPr="008C23CD">
        <w:rPr>
          <w:rFonts w:asciiTheme="minorHAnsi" w:hAnsiTheme="minorHAnsi" w:cstheme="minorHAnsi"/>
        </w:rPr>
        <w:t xml:space="preserve"> and </w:t>
      </w:r>
      <w:r w:rsidRPr="008C23CD">
        <w:rPr>
          <w:rFonts w:asciiTheme="minorHAnsi" w:hAnsiTheme="minorHAnsi" w:cstheme="minorHAnsi"/>
          <w:b/>
          <w:bCs/>
        </w:rPr>
        <w:t>PL/SQL</w:t>
      </w:r>
      <w:r w:rsidRPr="008C23CD">
        <w:rPr>
          <w:rFonts w:asciiTheme="minorHAnsi" w:hAnsiTheme="minorHAnsi" w:cstheme="minorHAnsi"/>
        </w:rPr>
        <w:t xml:space="preserve"> queries including </w:t>
      </w:r>
      <w:r w:rsidRPr="008C23CD">
        <w:rPr>
          <w:rFonts w:asciiTheme="minorHAnsi" w:hAnsiTheme="minorHAnsi" w:cstheme="minorHAnsi"/>
          <w:b/>
          <w:bCs/>
        </w:rPr>
        <w:t>joins</w:t>
      </w:r>
      <w:r w:rsidRPr="008C23CD">
        <w:rPr>
          <w:rFonts w:asciiTheme="minorHAnsi" w:hAnsiTheme="minorHAnsi" w:cstheme="minorHAnsi"/>
        </w:rPr>
        <w:t xml:space="preserve">, </w:t>
      </w:r>
      <w:r w:rsidRPr="008C23CD">
        <w:rPr>
          <w:rFonts w:asciiTheme="minorHAnsi" w:hAnsiTheme="minorHAnsi" w:cstheme="minorHAnsi"/>
          <w:b/>
          <w:bCs/>
        </w:rPr>
        <w:t>correlated subqueries</w:t>
      </w:r>
      <w:r w:rsidRPr="008C23CD">
        <w:rPr>
          <w:rFonts w:asciiTheme="minorHAnsi" w:hAnsiTheme="minorHAnsi" w:cstheme="minorHAnsi"/>
        </w:rPr>
        <w:t>, views, stored procedures, triggers, and functions.</w:t>
      </w:r>
    </w:p>
    <w:p w14:paraId="30A7474D"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Performed </w:t>
      </w:r>
      <w:r w:rsidRPr="008C23CD">
        <w:rPr>
          <w:rFonts w:asciiTheme="minorHAnsi" w:hAnsiTheme="minorHAnsi" w:cstheme="minorHAnsi"/>
          <w:b/>
          <w:bCs/>
        </w:rPr>
        <w:t>data normalization/de-normalization, data loading</w:t>
      </w:r>
      <w:r w:rsidRPr="008C23CD">
        <w:rPr>
          <w:rFonts w:asciiTheme="minorHAnsi" w:hAnsiTheme="minorHAnsi" w:cstheme="minorHAnsi"/>
        </w:rPr>
        <w:t xml:space="preserve"> using </w:t>
      </w:r>
      <w:r w:rsidRPr="008C23CD">
        <w:rPr>
          <w:rFonts w:asciiTheme="minorHAnsi" w:hAnsiTheme="minorHAnsi" w:cstheme="minorHAnsi"/>
          <w:b/>
          <w:bCs/>
        </w:rPr>
        <w:t>SQL Loader</w:t>
      </w:r>
      <w:r w:rsidRPr="008C23CD">
        <w:rPr>
          <w:rFonts w:asciiTheme="minorHAnsi" w:hAnsiTheme="minorHAnsi" w:cstheme="minorHAnsi"/>
        </w:rPr>
        <w:t xml:space="preserve"> and created external tables for large-volume </w:t>
      </w:r>
      <w:r w:rsidRPr="008C23CD">
        <w:rPr>
          <w:rFonts w:asciiTheme="minorHAnsi" w:hAnsiTheme="minorHAnsi" w:cstheme="minorHAnsi"/>
          <w:b/>
          <w:bCs/>
        </w:rPr>
        <w:t>ETL operations</w:t>
      </w:r>
      <w:r w:rsidRPr="008C23CD">
        <w:rPr>
          <w:rFonts w:asciiTheme="minorHAnsi" w:hAnsiTheme="minorHAnsi" w:cstheme="minorHAnsi"/>
        </w:rPr>
        <w:t>.</w:t>
      </w:r>
    </w:p>
    <w:p w14:paraId="1C671C15"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Modified and enhanced Informatica and DataStage jobs to improve performance and maintain data integrity.</w:t>
      </w:r>
    </w:p>
    <w:p w14:paraId="3AAD1391"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Migrated on-premises BI platform to </w:t>
      </w:r>
      <w:r w:rsidRPr="008C23CD">
        <w:rPr>
          <w:rFonts w:asciiTheme="minorHAnsi" w:hAnsiTheme="minorHAnsi" w:cstheme="minorHAnsi"/>
          <w:b/>
          <w:bCs/>
        </w:rPr>
        <w:t>Azure</w:t>
      </w:r>
      <w:r w:rsidRPr="008C23CD">
        <w:rPr>
          <w:rFonts w:asciiTheme="minorHAnsi" w:hAnsiTheme="minorHAnsi" w:cstheme="minorHAnsi"/>
        </w:rPr>
        <w:t xml:space="preserve">, utilizing </w:t>
      </w:r>
      <w:r w:rsidRPr="008C23CD">
        <w:rPr>
          <w:rFonts w:asciiTheme="minorHAnsi" w:hAnsiTheme="minorHAnsi" w:cstheme="minorHAnsi"/>
          <w:b/>
          <w:bCs/>
        </w:rPr>
        <w:t>Azure Data Factory (ADF)</w:t>
      </w:r>
      <w:r w:rsidRPr="008C23CD">
        <w:rPr>
          <w:rFonts w:asciiTheme="minorHAnsi" w:hAnsiTheme="minorHAnsi" w:cstheme="minorHAnsi"/>
        </w:rPr>
        <w:t xml:space="preserve"> to load data into </w:t>
      </w:r>
      <w:r w:rsidRPr="008C23CD">
        <w:rPr>
          <w:rFonts w:asciiTheme="minorHAnsi" w:hAnsiTheme="minorHAnsi" w:cstheme="minorHAnsi"/>
          <w:b/>
          <w:bCs/>
        </w:rPr>
        <w:t>Azure Data Lake</w:t>
      </w:r>
      <w:r w:rsidRPr="008C23CD">
        <w:rPr>
          <w:rFonts w:asciiTheme="minorHAnsi" w:hAnsiTheme="minorHAnsi" w:cstheme="minorHAnsi"/>
        </w:rPr>
        <w:t>.</w:t>
      </w:r>
    </w:p>
    <w:p w14:paraId="1CD47586"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Configured </w:t>
      </w:r>
      <w:r w:rsidRPr="004D0819">
        <w:rPr>
          <w:rFonts w:asciiTheme="minorHAnsi" w:hAnsiTheme="minorHAnsi" w:cstheme="minorHAnsi"/>
          <w:b/>
          <w:bCs/>
        </w:rPr>
        <w:t>Integration Runtime (IR)</w:t>
      </w:r>
      <w:r w:rsidRPr="008C23CD">
        <w:rPr>
          <w:rFonts w:asciiTheme="minorHAnsi" w:hAnsiTheme="minorHAnsi" w:cstheme="minorHAnsi"/>
        </w:rPr>
        <w:t xml:space="preserve"> for secure data movement between on-premises and Azure environments.</w:t>
      </w:r>
    </w:p>
    <w:p w14:paraId="2FE1BCF0" w14:textId="0F2B376B" w:rsidR="003F53E4" w:rsidRPr="003F53E4" w:rsidRDefault="003F53E4" w:rsidP="003F53E4">
      <w:pPr>
        <w:pStyle w:val="NoSpacing"/>
        <w:numPr>
          <w:ilvl w:val="0"/>
          <w:numId w:val="5"/>
        </w:numPr>
        <w:jc w:val="both"/>
        <w:rPr>
          <w:rFonts w:asciiTheme="minorHAnsi" w:hAnsiTheme="minorHAnsi" w:cstheme="minorHAnsi"/>
        </w:rPr>
      </w:pPr>
      <w:r w:rsidRPr="003F53E4">
        <w:rPr>
          <w:rFonts w:asciiTheme="minorHAnsi" w:hAnsiTheme="minorHAnsi" w:cstheme="minorHAnsi"/>
        </w:rPr>
        <w:t xml:space="preserve">Created and optimized </w:t>
      </w:r>
      <w:r w:rsidRPr="003F53E4">
        <w:rPr>
          <w:rFonts w:asciiTheme="minorHAnsi" w:hAnsiTheme="minorHAnsi" w:cstheme="minorHAnsi"/>
          <w:b/>
          <w:bCs/>
        </w:rPr>
        <w:t>SQL queries</w:t>
      </w:r>
      <w:r w:rsidRPr="003F53E4">
        <w:rPr>
          <w:rFonts w:asciiTheme="minorHAnsi" w:hAnsiTheme="minorHAnsi" w:cstheme="minorHAnsi"/>
        </w:rPr>
        <w:t xml:space="preserve"> and stored procedures for reconciliation, compliance, and financial reporting, reducing processing time for month-end close reports.</w:t>
      </w:r>
    </w:p>
    <w:p w14:paraId="3A40BC1C" w14:textId="53659A61" w:rsidR="003F53E4" w:rsidRPr="003F53E4" w:rsidRDefault="003F53E4" w:rsidP="003F53E4">
      <w:pPr>
        <w:pStyle w:val="NoSpacing"/>
        <w:numPr>
          <w:ilvl w:val="0"/>
          <w:numId w:val="5"/>
        </w:numPr>
        <w:jc w:val="both"/>
        <w:rPr>
          <w:rFonts w:asciiTheme="minorHAnsi" w:hAnsiTheme="minorHAnsi" w:cstheme="minorHAnsi"/>
        </w:rPr>
      </w:pPr>
      <w:r w:rsidRPr="003F53E4">
        <w:rPr>
          <w:rFonts w:asciiTheme="minorHAnsi" w:hAnsiTheme="minorHAnsi" w:cstheme="minorHAnsi"/>
        </w:rPr>
        <w:t xml:space="preserve">Delivered </w:t>
      </w:r>
      <w:r w:rsidRPr="003F53E4">
        <w:rPr>
          <w:rFonts w:asciiTheme="minorHAnsi" w:hAnsiTheme="minorHAnsi" w:cstheme="minorHAnsi"/>
          <w:b/>
          <w:bCs/>
        </w:rPr>
        <w:t>Power BI dashboards</w:t>
      </w:r>
      <w:r w:rsidRPr="003F53E4">
        <w:rPr>
          <w:rFonts w:asciiTheme="minorHAnsi" w:hAnsiTheme="minorHAnsi" w:cstheme="minorHAnsi"/>
        </w:rPr>
        <w:t xml:space="preserve"> with drill-throughs and DAX measures to track revenue, expense trends, and financial performance metrics for executive teams.</w:t>
      </w:r>
    </w:p>
    <w:p w14:paraId="433638CF" w14:textId="4EB7E763" w:rsidR="003F53E4" w:rsidRPr="003F53E4" w:rsidRDefault="003F53E4" w:rsidP="003F53E4">
      <w:pPr>
        <w:pStyle w:val="NoSpacing"/>
        <w:numPr>
          <w:ilvl w:val="0"/>
          <w:numId w:val="5"/>
        </w:numPr>
        <w:jc w:val="both"/>
        <w:rPr>
          <w:rFonts w:asciiTheme="minorHAnsi" w:hAnsiTheme="minorHAnsi" w:cstheme="minorHAnsi"/>
        </w:rPr>
      </w:pPr>
      <w:r w:rsidRPr="003F53E4">
        <w:rPr>
          <w:rFonts w:asciiTheme="minorHAnsi" w:hAnsiTheme="minorHAnsi" w:cstheme="minorHAnsi"/>
        </w:rPr>
        <w:t>Supported regulatory and compliance reporting pipelines, integrating financial data sources to meet audit and governance standards.</w:t>
      </w:r>
    </w:p>
    <w:p w14:paraId="074A0EE2" w14:textId="122E34CB" w:rsidR="003F53E4" w:rsidRDefault="003F53E4" w:rsidP="003F53E4">
      <w:pPr>
        <w:pStyle w:val="NoSpacing"/>
        <w:numPr>
          <w:ilvl w:val="0"/>
          <w:numId w:val="5"/>
        </w:numPr>
        <w:jc w:val="both"/>
        <w:rPr>
          <w:rFonts w:asciiTheme="minorHAnsi" w:hAnsiTheme="minorHAnsi" w:cstheme="minorHAnsi"/>
        </w:rPr>
      </w:pPr>
      <w:r w:rsidRPr="003F53E4">
        <w:rPr>
          <w:rFonts w:asciiTheme="minorHAnsi" w:hAnsiTheme="minorHAnsi" w:cstheme="minorHAnsi"/>
        </w:rPr>
        <w:lastRenderedPageBreak/>
        <w:t>Migrated financial reporting systems from legacy platforms to Azure SQL and Power BI Service, ensuring secure, scalable, and governed data access.</w:t>
      </w:r>
    </w:p>
    <w:p w14:paraId="1DAD52F9"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Used </w:t>
      </w:r>
      <w:r w:rsidRPr="004D0819">
        <w:rPr>
          <w:rFonts w:asciiTheme="minorHAnsi" w:hAnsiTheme="minorHAnsi" w:cstheme="minorHAnsi"/>
          <w:b/>
          <w:bCs/>
        </w:rPr>
        <w:t>PowerShell scripts</w:t>
      </w:r>
      <w:r w:rsidRPr="008C23CD">
        <w:rPr>
          <w:rFonts w:asciiTheme="minorHAnsi" w:hAnsiTheme="minorHAnsi" w:cstheme="minorHAnsi"/>
        </w:rPr>
        <w:t xml:space="preserve"> to automate the creation of </w:t>
      </w:r>
      <w:r w:rsidRPr="004D0819">
        <w:rPr>
          <w:rFonts w:asciiTheme="minorHAnsi" w:hAnsiTheme="minorHAnsi" w:cstheme="minorHAnsi"/>
          <w:b/>
          <w:bCs/>
        </w:rPr>
        <w:t>Azure resources</w:t>
      </w:r>
      <w:r w:rsidRPr="008C23CD">
        <w:rPr>
          <w:rFonts w:asciiTheme="minorHAnsi" w:hAnsiTheme="minorHAnsi" w:cstheme="minorHAnsi"/>
        </w:rPr>
        <w:t xml:space="preserve"> and </w:t>
      </w:r>
      <w:r w:rsidRPr="004D0819">
        <w:rPr>
          <w:rFonts w:asciiTheme="minorHAnsi" w:hAnsiTheme="minorHAnsi" w:cstheme="minorHAnsi"/>
          <w:b/>
          <w:bCs/>
        </w:rPr>
        <w:t>resource groups</w:t>
      </w:r>
      <w:r w:rsidRPr="008C23CD">
        <w:rPr>
          <w:rFonts w:asciiTheme="minorHAnsi" w:hAnsiTheme="minorHAnsi" w:cstheme="minorHAnsi"/>
        </w:rPr>
        <w:t xml:space="preserve"> under defined </w:t>
      </w:r>
      <w:r w:rsidRPr="004D0819">
        <w:rPr>
          <w:rFonts w:asciiTheme="minorHAnsi" w:hAnsiTheme="minorHAnsi" w:cstheme="minorHAnsi"/>
          <w:b/>
          <w:bCs/>
        </w:rPr>
        <w:t>ARM</w:t>
      </w:r>
      <w:r w:rsidRPr="008C23CD">
        <w:rPr>
          <w:rFonts w:asciiTheme="minorHAnsi" w:hAnsiTheme="minorHAnsi" w:cstheme="minorHAnsi"/>
        </w:rPr>
        <w:t xml:space="preserve"> templates.</w:t>
      </w:r>
    </w:p>
    <w:p w14:paraId="1D54E444"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Participated in </w:t>
      </w:r>
      <w:r w:rsidRPr="004D0819">
        <w:rPr>
          <w:rFonts w:asciiTheme="minorHAnsi" w:hAnsiTheme="minorHAnsi" w:cstheme="minorHAnsi"/>
          <w:b/>
          <w:bCs/>
        </w:rPr>
        <w:t>SIT, UAT, bug fixing</w:t>
      </w:r>
      <w:r w:rsidRPr="008C23CD">
        <w:rPr>
          <w:rFonts w:asciiTheme="minorHAnsi" w:hAnsiTheme="minorHAnsi" w:cstheme="minorHAnsi"/>
        </w:rPr>
        <w:t xml:space="preserve"> and prepared detailed technical documentation for </w:t>
      </w:r>
      <w:r w:rsidRPr="004D0819">
        <w:rPr>
          <w:rFonts w:asciiTheme="minorHAnsi" w:hAnsiTheme="minorHAnsi" w:cstheme="minorHAnsi"/>
          <w:b/>
          <w:bCs/>
        </w:rPr>
        <w:t>ETL</w:t>
      </w:r>
      <w:r w:rsidRPr="008C23CD">
        <w:rPr>
          <w:rFonts w:asciiTheme="minorHAnsi" w:hAnsiTheme="minorHAnsi" w:cstheme="minorHAnsi"/>
        </w:rPr>
        <w:t xml:space="preserve"> staging operations.</w:t>
      </w:r>
    </w:p>
    <w:p w14:paraId="5CC5B4F5"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Created schema models using </w:t>
      </w:r>
      <w:r w:rsidRPr="004D0819">
        <w:rPr>
          <w:rFonts w:asciiTheme="minorHAnsi" w:hAnsiTheme="minorHAnsi" w:cstheme="minorHAnsi"/>
          <w:b/>
          <w:bCs/>
        </w:rPr>
        <w:t>STAR</w:t>
      </w:r>
      <w:r w:rsidRPr="008C23CD">
        <w:rPr>
          <w:rFonts w:asciiTheme="minorHAnsi" w:hAnsiTheme="minorHAnsi" w:cstheme="minorHAnsi"/>
        </w:rPr>
        <w:t xml:space="preserve"> and </w:t>
      </w:r>
      <w:r w:rsidRPr="004D0819">
        <w:rPr>
          <w:rFonts w:asciiTheme="minorHAnsi" w:hAnsiTheme="minorHAnsi" w:cstheme="minorHAnsi"/>
          <w:b/>
          <w:bCs/>
        </w:rPr>
        <w:t>SNOWFLAKE</w:t>
      </w:r>
      <w:r w:rsidRPr="008C23CD">
        <w:rPr>
          <w:rFonts w:asciiTheme="minorHAnsi" w:hAnsiTheme="minorHAnsi" w:cstheme="minorHAnsi"/>
        </w:rPr>
        <w:t xml:space="preserve"> designs to support analytics.</w:t>
      </w:r>
    </w:p>
    <w:p w14:paraId="27BBF3F2" w14:textId="77777777" w:rsidR="00C618DD" w:rsidRDefault="00C618DD" w:rsidP="00C618DD">
      <w:pPr>
        <w:pStyle w:val="NoSpacing"/>
        <w:numPr>
          <w:ilvl w:val="0"/>
          <w:numId w:val="5"/>
        </w:numPr>
        <w:jc w:val="both"/>
        <w:rPr>
          <w:rFonts w:asciiTheme="minorHAnsi" w:hAnsiTheme="minorHAnsi" w:cstheme="minorHAnsi"/>
        </w:rPr>
      </w:pPr>
      <w:r w:rsidRPr="008C23CD">
        <w:rPr>
          <w:rFonts w:asciiTheme="minorHAnsi" w:hAnsiTheme="minorHAnsi" w:cstheme="minorHAnsi"/>
        </w:rPr>
        <w:t xml:space="preserve">Conducted database backups, deployments and used </w:t>
      </w:r>
      <w:r w:rsidRPr="004D0819">
        <w:rPr>
          <w:rFonts w:asciiTheme="minorHAnsi" w:hAnsiTheme="minorHAnsi" w:cstheme="minorHAnsi"/>
          <w:b/>
          <w:bCs/>
        </w:rPr>
        <w:t>SQL</w:t>
      </w:r>
      <w:r w:rsidRPr="008C23CD">
        <w:rPr>
          <w:rFonts w:asciiTheme="minorHAnsi" w:hAnsiTheme="minorHAnsi" w:cstheme="minorHAnsi"/>
        </w:rPr>
        <w:t xml:space="preserve"> Profiler for performance tuning and analysis.</w:t>
      </w:r>
    </w:p>
    <w:p w14:paraId="708A55B1" w14:textId="77777777" w:rsidR="00C618DD" w:rsidRDefault="00C618DD" w:rsidP="00C618DD">
      <w:pPr>
        <w:pStyle w:val="NoSpacing"/>
        <w:jc w:val="both"/>
        <w:rPr>
          <w:rFonts w:asciiTheme="minorHAnsi" w:hAnsiTheme="minorHAnsi" w:cstheme="minorHAnsi"/>
        </w:rPr>
      </w:pPr>
    </w:p>
    <w:p w14:paraId="06064BC9" w14:textId="77777777" w:rsidR="00C618DD" w:rsidRDefault="00C618DD" w:rsidP="00C618DD">
      <w:pPr>
        <w:widowControl w:val="0"/>
        <w:tabs>
          <w:tab w:val="left" w:pos="920"/>
          <w:tab w:val="left" w:pos="921"/>
        </w:tabs>
        <w:autoSpaceDE w:val="0"/>
        <w:autoSpaceDN w:val="0"/>
        <w:spacing w:before="1" w:after="0" w:line="237" w:lineRule="auto"/>
        <w:ind w:right="-24"/>
        <w:jc w:val="both"/>
        <w:rPr>
          <w:rStyle w:val="NoSpacingChar"/>
          <w:rFonts w:asciiTheme="minorHAnsi" w:eastAsia="Calibri" w:hAnsiTheme="minorHAnsi" w:cstheme="minorHAnsi"/>
        </w:rPr>
      </w:pPr>
      <w:r w:rsidRPr="001445FD">
        <w:rPr>
          <w:rFonts w:asciiTheme="minorHAnsi" w:hAnsiTheme="minorHAnsi" w:cstheme="minorHAnsi"/>
          <w:b/>
          <w:color w:val="5B9BD5" w:themeColor="accent5"/>
        </w:rPr>
        <w:t>Environment &amp; Tools:</w:t>
      </w:r>
      <w:r w:rsidRPr="001445FD">
        <w:rPr>
          <w:rFonts w:asciiTheme="minorHAnsi" w:hAnsiTheme="minorHAnsi" w:cstheme="minorHAnsi"/>
          <w:color w:val="5B9BD5" w:themeColor="accent5"/>
        </w:rPr>
        <w:t xml:space="preserve"> </w:t>
      </w:r>
      <w:r w:rsidRPr="004D0819">
        <w:rPr>
          <w:rStyle w:val="NoSpacingChar"/>
          <w:rFonts w:asciiTheme="minorHAnsi" w:eastAsia="Calibri" w:hAnsiTheme="minorHAnsi" w:cstheme="minorHAnsi"/>
        </w:rPr>
        <w:t>MS SQL Server 2016/2014, MySQL, PL/SQL, Azure SQL, Azure Data Lake, SSIS, SSAS, DataStage, Informatica</w:t>
      </w:r>
      <w:r>
        <w:rPr>
          <w:rStyle w:val="NoSpacingChar"/>
          <w:rFonts w:asciiTheme="minorHAnsi" w:eastAsia="Calibri" w:hAnsiTheme="minorHAnsi" w:cstheme="minorHAnsi"/>
        </w:rPr>
        <w:t xml:space="preserve">, </w:t>
      </w:r>
      <w:r w:rsidRPr="004D0819">
        <w:rPr>
          <w:rStyle w:val="NoSpacingChar"/>
          <w:rFonts w:asciiTheme="minorHAnsi" w:eastAsia="Calibri" w:hAnsiTheme="minorHAnsi" w:cstheme="minorHAnsi"/>
        </w:rPr>
        <w:t>Power BI Desktop, Power BI Service, Tableau, SSRS, DAX, SQL*Loader, XMLA, SQL Profiler, Azure Data Factory, Azure Integration Runtime, PowerShell, Azure Resource Groups, MS Excel, Excess, Salesforce, Intacct, Windows 8/10</w:t>
      </w:r>
    </w:p>
    <w:p w14:paraId="08CC7FB5" w14:textId="77777777" w:rsidR="00C618DD" w:rsidRPr="007810EA" w:rsidRDefault="00C618DD" w:rsidP="0035217C">
      <w:pPr>
        <w:shd w:val="clear" w:color="auto" w:fill="FFFFFF"/>
        <w:spacing w:after="0" w:line="240" w:lineRule="auto"/>
        <w:jc w:val="both"/>
        <w:rPr>
          <w:rFonts w:asciiTheme="minorHAnsi" w:hAnsiTheme="minorHAnsi" w:cstheme="minorHAnsi"/>
        </w:rPr>
      </w:pPr>
    </w:p>
    <w:p w14:paraId="41F97396" w14:textId="77777777" w:rsidR="0035217C" w:rsidRPr="007810EA" w:rsidRDefault="0035217C" w:rsidP="0035217C">
      <w:pPr>
        <w:pBdr>
          <w:top w:val="nil"/>
          <w:left w:val="nil"/>
          <w:bottom w:val="nil"/>
          <w:right w:val="nil"/>
          <w:between w:val="nil"/>
        </w:pBdr>
        <w:spacing w:after="0" w:line="240" w:lineRule="auto"/>
        <w:rPr>
          <w:rFonts w:asciiTheme="minorHAnsi" w:hAnsiTheme="minorHAnsi" w:cstheme="minorHAnsi"/>
          <w:b/>
          <w:color w:val="000000"/>
          <w:sz w:val="24"/>
          <w:szCs w:val="24"/>
        </w:rPr>
      </w:pPr>
    </w:p>
    <w:p w14:paraId="339B1010" w14:textId="77777777" w:rsidR="0035217C" w:rsidRDefault="0035217C" w:rsidP="0035217C">
      <w:pPr>
        <w:pStyle w:val="NoSpacing"/>
        <w:jc w:val="both"/>
        <w:rPr>
          <w:rFonts w:asciiTheme="minorHAnsi" w:hAnsiTheme="minorHAnsi" w:cstheme="minorHAnsi"/>
        </w:rPr>
      </w:pPr>
    </w:p>
    <w:p w14:paraId="5EC409CE" w14:textId="3354070E" w:rsidR="0035217C" w:rsidRDefault="0035217C" w:rsidP="0035217C">
      <w:pPr>
        <w:pBdr>
          <w:top w:val="nil"/>
          <w:left w:val="nil"/>
          <w:bottom w:val="nil"/>
          <w:right w:val="nil"/>
          <w:between w:val="nil"/>
        </w:pBdr>
        <w:spacing w:after="0" w:line="240" w:lineRule="auto"/>
        <w:rPr>
          <w:rFonts w:asciiTheme="minorHAnsi" w:hAnsiTheme="minorHAnsi" w:cstheme="minorHAnsi"/>
          <w:b/>
          <w:color w:val="000000"/>
          <w:sz w:val="24"/>
          <w:szCs w:val="24"/>
        </w:rPr>
      </w:pPr>
      <w:r w:rsidRPr="007810EA">
        <w:rPr>
          <w:rFonts w:asciiTheme="minorHAnsi" w:hAnsiTheme="minorHAnsi" w:cstheme="minorHAnsi"/>
          <w:b/>
          <w:color w:val="000000"/>
          <w:sz w:val="24"/>
          <w:szCs w:val="24"/>
        </w:rPr>
        <w:t xml:space="preserve">Client </w:t>
      </w:r>
      <w:r>
        <w:rPr>
          <w:rFonts w:asciiTheme="minorHAnsi" w:hAnsiTheme="minorHAnsi" w:cstheme="minorHAnsi"/>
          <w:b/>
          <w:color w:val="000000"/>
          <w:sz w:val="24"/>
          <w:szCs w:val="24"/>
        </w:rPr>
        <w:t>–</w:t>
      </w:r>
      <w:r w:rsidRPr="007810EA">
        <w:rPr>
          <w:rFonts w:asciiTheme="minorHAnsi" w:hAnsiTheme="minorHAnsi" w:cstheme="minorHAnsi"/>
          <w:b/>
          <w:color w:val="000000"/>
          <w:sz w:val="24"/>
          <w:szCs w:val="24"/>
        </w:rPr>
        <w:t xml:space="preserve"> </w:t>
      </w:r>
      <w:r>
        <w:rPr>
          <w:rFonts w:asciiTheme="minorHAnsi" w:hAnsiTheme="minorHAnsi" w:cstheme="minorHAnsi"/>
          <w:b/>
          <w:color w:val="000000"/>
          <w:sz w:val="24"/>
          <w:szCs w:val="24"/>
        </w:rPr>
        <w:t>HCL Technologies LTD</w:t>
      </w:r>
      <w:r w:rsidRPr="007810EA">
        <w:rPr>
          <w:rFonts w:asciiTheme="minorHAnsi" w:hAnsiTheme="minorHAnsi" w:cstheme="minorHAnsi"/>
          <w:b/>
          <w:color w:val="000000"/>
          <w:sz w:val="24"/>
          <w:szCs w:val="24"/>
        </w:rPr>
        <w:t>, India</w:t>
      </w:r>
      <w:r w:rsidRPr="007810EA">
        <w:rPr>
          <w:rFonts w:asciiTheme="minorHAnsi" w:hAnsiTheme="minorHAnsi" w:cstheme="minorHAnsi"/>
          <w:color w:val="000000"/>
          <w:sz w:val="24"/>
          <w:szCs w:val="24"/>
        </w:rPr>
        <w:tab/>
      </w:r>
      <w:r w:rsidRPr="007810EA">
        <w:rPr>
          <w:rFonts w:asciiTheme="minorHAnsi" w:hAnsiTheme="minorHAnsi" w:cstheme="minorHAnsi"/>
          <w:color w:val="000000"/>
          <w:sz w:val="24"/>
          <w:szCs w:val="24"/>
        </w:rPr>
        <w:tab/>
      </w:r>
      <w:r w:rsidRPr="007810EA">
        <w:rPr>
          <w:rFonts w:asciiTheme="minorHAnsi" w:hAnsiTheme="minorHAnsi" w:cstheme="minorHAnsi"/>
          <w:color w:val="000000"/>
          <w:sz w:val="24"/>
          <w:szCs w:val="24"/>
        </w:rPr>
        <w:tab/>
      </w:r>
      <w:r w:rsidRPr="007810EA">
        <w:rPr>
          <w:rFonts w:asciiTheme="minorHAnsi" w:hAnsiTheme="minorHAnsi" w:cstheme="minorHAnsi"/>
          <w:color w:val="000000"/>
          <w:sz w:val="24"/>
          <w:szCs w:val="24"/>
        </w:rPr>
        <w:tab/>
      </w:r>
      <w:r w:rsidRPr="007810EA">
        <w:rPr>
          <w:rFonts w:asciiTheme="minorHAnsi" w:hAnsiTheme="minorHAnsi" w:cstheme="minorHAnsi"/>
          <w:color w:val="000000"/>
          <w:sz w:val="24"/>
          <w:szCs w:val="24"/>
        </w:rPr>
        <w:tab/>
      </w:r>
      <w:r w:rsidRPr="007810EA">
        <w:rPr>
          <w:rFonts w:asciiTheme="minorHAnsi" w:hAnsiTheme="minorHAnsi" w:cstheme="minorHAnsi"/>
          <w:b/>
          <w:color w:val="000000"/>
          <w:sz w:val="24"/>
          <w:szCs w:val="24"/>
        </w:rPr>
        <w:t xml:space="preserve">     </w:t>
      </w:r>
      <w:r w:rsidRPr="007810EA">
        <w:rPr>
          <w:rFonts w:asciiTheme="minorHAnsi" w:hAnsiTheme="minorHAnsi" w:cstheme="minorHAnsi"/>
          <w:b/>
          <w:sz w:val="24"/>
          <w:szCs w:val="24"/>
        </w:rPr>
        <w:t xml:space="preserve">    </w:t>
      </w:r>
      <w:r w:rsidRPr="007810EA">
        <w:rPr>
          <w:rFonts w:asciiTheme="minorHAnsi" w:hAnsiTheme="minorHAnsi" w:cstheme="minorHAnsi"/>
          <w:b/>
          <w:sz w:val="24"/>
          <w:szCs w:val="24"/>
        </w:rPr>
        <w:tab/>
        <w:t xml:space="preserve">    </w:t>
      </w:r>
      <w:r>
        <w:rPr>
          <w:rFonts w:asciiTheme="minorHAnsi" w:hAnsiTheme="minorHAnsi" w:cstheme="minorHAnsi"/>
          <w:b/>
          <w:sz w:val="24"/>
          <w:szCs w:val="24"/>
        </w:rPr>
        <w:t xml:space="preserve">           May</w:t>
      </w:r>
      <w:r w:rsidRPr="007810EA">
        <w:rPr>
          <w:rFonts w:asciiTheme="minorHAnsi" w:hAnsiTheme="minorHAnsi" w:cstheme="minorHAnsi"/>
          <w:b/>
          <w:sz w:val="24"/>
          <w:szCs w:val="24"/>
        </w:rPr>
        <w:t xml:space="preserve"> 201</w:t>
      </w:r>
      <w:r>
        <w:rPr>
          <w:rFonts w:asciiTheme="minorHAnsi" w:hAnsiTheme="minorHAnsi" w:cstheme="minorHAnsi"/>
          <w:b/>
          <w:sz w:val="24"/>
          <w:szCs w:val="24"/>
        </w:rPr>
        <w:t>8</w:t>
      </w:r>
      <w:r w:rsidRPr="007810EA">
        <w:rPr>
          <w:rFonts w:asciiTheme="minorHAnsi" w:hAnsiTheme="minorHAnsi" w:cstheme="minorHAnsi"/>
          <w:b/>
          <w:color w:val="000000"/>
          <w:sz w:val="24"/>
          <w:szCs w:val="24"/>
        </w:rPr>
        <w:t xml:space="preserve"> – </w:t>
      </w:r>
      <w:r>
        <w:rPr>
          <w:rFonts w:asciiTheme="minorHAnsi" w:hAnsiTheme="minorHAnsi" w:cstheme="minorHAnsi"/>
          <w:b/>
          <w:color w:val="000000"/>
          <w:sz w:val="24"/>
          <w:szCs w:val="24"/>
        </w:rPr>
        <w:t>August</w:t>
      </w:r>
      <w:r w:rsidRPr="007810EA">
        <w:rPr>
          <w:rFonts w:asciiTheme="minorHAnsi" w:hAnsiTheme="minorHAnsi" w:cstheme="minorHAnsi"/>
          <w:b/>
          <w:color w:val="000000"/>
          <w:sz w:val="24"/>
          <w:szCs w:val="24"/>
        </w:rPr>
        <w:t xml:space="preserve"> 20</w:t>
      </w:r>
      <w:r>
        <w:rPr>
          <w:rFonts w:asciiTheme="minorHAnsi" w:hAnsiTheme="minorHAnsi" w:cstheme="minorHAnsi"/>
          <w:b/>
          <w:color w:val="000000"/>
          <w:sz w:val="24"/>
          <w:szCs w:val="24"/>
        </w:rPr>
        <w:t>22</w:t>
      </w:r>
      <w:r w:rsidRPr="007810EA">
        <w:rPr>
          <w:rFonts w:asciiTheme="minorHAnsi" w:hAnsiTheme="minorHAnsi" w:cstheme="minorHAnsi"/>
          <w:b/>
          <w:color w:val="000000"/>
          <w:sz w:val="24"/>
          <w:szCs w:val="24"/>
        </w:rPr>
        <w:t xml:space="preserve"> </w:t>
      </w:r>
    </w:p>
    <w:p w14:paraId="21B9156E" w14:textId="30ED8279" w:rsidR="0035217C" w:rsidRPr="00C43786" w:rsidRDefault="0035217C" w:rsidP="0035217C">
      <w:pPr>
        <w:pBdr>
          <w:top w:val="nil"/>
          <w:left w:val="nil"/>
          <w:bottom w:val="nil"/>
          <w:right w:val="nil"/>
          <w:between w:val="nil"/>
        </w:pBdr>
        <w:spacing w:after="0" w:line="240" w:lineRule="auto"/>
        <w:rPr>
          <w:rFonts w:asciiTheme="minorHAnsi" w:hAnsiTheme="minorHAnsi" w:cstheme="minorHAnsi"/>
          <w:b/>
          <w:color w:val="000000"/>
          <w:sz w:val="24"/>
          <w:szCs w:val="24"/>
        </w:rPr>
      </w:pPr>
      <w:r>
        <w:rPr>
          <w:rFonts w:asciiTheme="minorHAnsi" w:hAnsiTheme="minorHAnsi" w:cstheme="minorHAnsi"/>
          <w:b/>
          <w:sz w:val="24"/>
          <w:szCs w:val="24"/>
        </w:rPr>
        <w:t xml:space="preserve">Role - </w:t>
      </w:r>
      <w:r w:rsidRPr="00C43786">
        <w:rPr>
          <w:rFonts w:asciiTheme="minorHAnsi" w:hAnsiTheme="minorHAnsi" w:cstheme="minorHAnsi"/>
          <w:b/>
          <w:sz w:val="24"/>
          <w:szCs w:val="24"/>
        </w:rPr>
        <w:t>ETL Developer</w:t>
      </w:r>
      <w:r w:rsidR="008D5607">
        <w:rPr>
          <w:rFonts w:asciiTheme="minorHAnsi" w:hAnsiTheme="minorHAnsi" w:cstheme="minorHAnsi"/>
          <w:b/>
          <w:sz w:val="24"/>
          <w:szCs w:val="24"/>
        </w:rPr>
        <w:t xml:space="preserve"> / SQL Developer</w:t>
      </w:r>
    </w:p>
    <w:p w14:paraId="5477DE86" w14:textId="77777777" w:rsidR="0035217C" w:rsidRPr="007810EA" w:rsidRDefault="0035217C" w:rsidP="0035217C">
      <w:pPr>
        <w:shd w:val="clear" w:color="auto" w:fill="FFFFFF"/>
        <w:spacing w:after="0" w:line="240" w:lineRule="auto"/>
        <w:jc w:val="both"/>
        <w:rPr>
          <w:rFonts w:asciiTheme="minorHAnsi" w:hAnsiTheme="minorHAnsi" w:cstheme="minorHAnsi"/>
          <w:b/>
          <w:color w:val="000000"/>
          <w:sz w:val="24"/>
          <w:szCs w:val="24"/>
        </w:rPr>
      </w:pPr>
    </w:p>
    <w:p w14:paraId="15A0920D" w14:textId="77777777" w:rsidR="0035217C" w:rsidRPr="007810EA" w:rsidRDefault="0035217C" w:rsidP="0035217C">
      <w:pPr>
        <w:rPr>
          <w:rFonts w:asciiTheme="minorHAnsi" w:hAnsiTheme="minorHAnsi" w:cstheme="minorHAnsi"/>
          <w:b/>
          <w:color w:val="5B9BD5" w:themeColor="accent5"/>
          <w:sz w:val="24"/>
          <w:szCs w:val="24"/>
        </w:rPr>
      </w:pPr>
      <w:r w:rsidRPr="007810EA">
        <w:rPr>
          <w:rFonts w:asciiTheme="minorHAnsi" w:hAnsiTheme="minorHAnsi" w:cstheme="minorHAnsi"/>
          <w:b/>
          <w:color w:val="5B9BD5" w:themeColor="accent5"/>
          <w:sz w:val="24"/>
          <w:szCs w:val="24"/>
        </w:rPr>
        <w:t>Key Responsibilities &amp; Contributions:</w:t>
      </w:r>
    </w:p>
    <w:p w14:paraId="4C0FA841" w14:textId="77777777" w:rsidR="0035217C" w:rsidRPr="000A67B2" w:rsidRDefault="0035217C" w:rsidP="0035217C">
      <w:pPr>
        <w:pStyle w:val="NoSpacing"/>
        <w:numPr>
          <w:ilvl w:val="0"/>
          <w:numId w:val="5"/>
        </w:numPr>
        <w:jc w:val="both"/>
        <w:rPr>
          <w:rFonts w:asciiTheme="minorHAnsi" w:hAnsiTheme="minorHAnsi" w:cstheme="minorHAnsi"/>
          <w:b/>
          <w:bCs/>
        </w:rPr>
      </w:pPr>
      <w:r w:rsidRPr="000A67B2">
        <w:rPr>
          <w:rFonts w:asciiTheme="minorHAnsi" w:hAnsiTheme="minorHAnsi" w:cstheme="minorHAnsi"/>
        </w:rPr>
        <w:t xml:space="preserve">Designed and developed dynamic </w:t>
      </w:r>
      <w:r w:rsidRPr="000A67B2">
        <w:rPr>
          <w:rFonts w:asciiTheme="minorHAnsi" w:hAnsiTheme="minorHAnsi" w:cstheme="minorHAnsi"/>
          <w:b/>
          <w:bCs/>
        </w:rPr>
        <w:t>SSIS packages</w:t>
      </w:r>
      <w:r w:rsidRPr="000A67B2">
        <w:rPr>
          <w:rFonts w:asciiTheme="minorHAnsi" w:hAnsiTheme="minorHAnsi" w:cstheme="minorHAnsi"/>
        </w:rPr>
        <w:t xml:space="preserve"> to extract, transform, and load data from </w:t>
      </w:r>
      <w:r w:rsidRPr="000A67B2">
        <w:rPr>
          <w:rFonts w:asciiTheme="minorHAnsi" w:hAnsiTheme="minorHAnsi" w:cstheme="minorHAnsi"/>
          <w:b/>
          <w:bCs/>
        </w:rPr>
        <w:t>flat files, CSV, Excel, XML, and Amazon S3.</w:t>
      </w:r>
    </w:p>
    <w:p w14:paraId="0FB6B3E9"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Built and scheduled </w:t>
      </w:r>
      <w:r w:rsidRPr="000A67B2">
        <w:rPr>
          <w:rFonts w:asciiTheme="minorHAnsi" w:hAnsiTheme="minorHAnsi" w:cstheme="minorHAnsi"/>
          <w:b/>
          <w:bCs/>
        </w:rPr>
        <w:t>ETL</w:t>
      </w:r>
      <w:r w:rsidRPr="000A67B2">
        <w:rPr>
          <w:rFonts w:asciiTheme="minorHAnsi" w:hAnsiTheme="minorHAnsi" w:cstheme="minorHAnsi"/>
        </w:rPr>
        <w:t xml:space="preserve"> jobs using </w:t>
      </w:r>
      <w:r w:rsidRPr="000A67B2">
        <w:rPr>
          <w:rFonts w:asciiTheme="minorHAnsi" w:hAnsiTheme="minorHAnsi" w:cstheme="minorHAnsi"/>
          <w:b/>
          <w:bCs/>
        </w:rPr>
        <w:t>SQL Server Agent</w:t>
      </w:r>
      <w:r w:rsidRPr="000A67B2">
        <w:rPr>
          <w:rFonts w:asciiTheme="minorHAnsi" w:hAnsiTheme="minorHAnsi" w:cstheme="minorHAnsi"/>
        </w:rPr>
        <w:t>, with package configurations and logging via stored procedures.</w:t>
      </w:r>
    </w:p>
    <w:p w14:paraId="6F20B381"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Migrated data to/from Azure </w:t>
      </w:r>
      <w:r w:rsidRPr="000A67B2">
        <w:rPr>
          <w:rFonts w:asciiTheme="minorHAnsi" w:hAnsiTheme="minorHAnsi" w:cstheme="minorHAnsi"/>
          <w:b/>
          <w:bCs/>
        </w:rPr>
        <w:t>Blob Storage, Azure SQL Database</w:t>
      </w:r>
      <w:r w:rsidRPr="000A67B2">
        <w:rPr>
          <w:rFonts w:asciiTheme="minorHAnsi" w:hAnsiTheme="minorHAnsi" w:cstheme="minorHAnsi"/>
        </w:rPr>
        <w:t xml:space="preserve"> and HDFS using </w:t>
      </w:r>
      <w:r w:rsidRPr="000A67B2">
        <w:rPr>
          <w:rFonts w:asciiTheme="minorHAnsi" w:hAnsiTheme="minorHAnsi" w:cstheme="minorHAnsi"/>
          <w:b/>
          <w:bCs/>
        </w:rPr>
        <w:t>ADF, PowerShell</w:t>
      </w:r>
      <w:r w:rsidRPr="000A67B2">
        <w:rPr>
          <w:rFonts w:asciiTheme="minorHAnsi" w:hAnsiTheme="minorHAnsi" w:cstheme="minorHAnsi"/>
        </w:rPr>
        <w:t xml:space="preserve"> and custom C# components.</w:t>
      </w:r>
    </w:p>
    <w:p w14:paraId="54934F1A"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Used </w:t>
      </w:r>
      <w:r w:rsidRPr="000A67B2">
        <w:rPr>
          <w:rFonts w:asciiTheme="minorHAnsi" w:hAnsiTheme="minorHAnsi" w:cstheme="minorHAnsi"/>
          <w:b/>
          <w:bCs/>
        </w:rPr>
        <w:t>SQL</w:t>
      </w:r>
      <w:r w:rsidRPr="000A67B2">
        <w:rPr>
          <w:rFonts w:asciiTheme="minorHAnsi" w:hAnsiTheme="minorHAnsi" w:cstheme="minorHAnsi"/>
        </w:rPr>
        <w:t xml:space="preserve"> Loader, external tables, and </w:t>
      </w:r>
      <w:r w:rsidRPr="000A67B2">
        <w:rPr>
          <w:rFonts w:asciiTheme="minorHAnsi" w:hAnsiTheme="minorHAnsi" w:cstheme="minorHAnsi"/>
          <w:b/>
          <w:bCs/>
        </w:rPr>
        <w:t>PL/SQL</w:t>
      </w:r>
      <w:r w:rsidRPr="000A67B2">
        <w:rPr>
          <w:rFonts w:asciiTheme="minorHAnsi" w:hAnsiTheme="minorHAnsi" w:cstheme="minorHAnsi"/>
        </w:rPr>
        <w:t xml:space="preserve"> procedures for high-volume data loads.</w:t>
      </w:r>
    </w:p>
    <w:p w14:paraId="324E805F"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Created </w:t>
      </w:r>
      <w:r w:rsidRPr="000A67B2">
        <w:rPr>
          <w:rFonts w:asciiTheme="minorHAnsi" w:hAnsiTheme="minorHAnsi" w:cstheme="minorHAnsi"/>
          <w:b/>
          <w:bCs/>
        </w:rPr>
        <w:t>C#</w:t>
      </w:r>
      <w:r w:rsidRPr="000A67B2">
        <w:rPr>
          <w:rFonts w:asciiTheme="minorHAnsi" w:hAnsiTheme="minorHAnsi" w:cstheme="minorHAnsi"/>
        </w:rPr>
        <w:t xml:space="preserve"> applications and web jobs to ingest data from web APIs into Azure SQL.</w:t>
      </w:r>
    </w:p>
    <w:p w14:paraId="089F93E2"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Developed and modified </w:t>
      </w:r>
      <w:r w:rsidRPr="000A67B2">
        <w:rPr>
          <w:rFonts w:asciiTheme="minorHAnsi" w:hAnsiTheme="minorHAnsi" w:cstheme="minorHAnsi"/>
          <w:b/>
          <w:bCs/>
        </w:rPr>
        <w:t>Power BI</w:t>
      </w:r>
      <w:r w:rsidRPr="000A67B2">
        <w:rPr>
          <w:rFonts w:asciiTheme="minorHAnsi" w:hAnsiTheme="minorHAnsi" w:cstheme="minorHAnsi"/>
        </w:rPr>
        <w:t xml:space="preserve"> dashboards using </w:t>
      </w:r>
      <w:r w:rsidRPr="000A67B2">
        <w:rPr>
          <w:rFonts w:asciiTheme="minorHAnsi" w:hAnsiTheme="minorHAnsi" w:cstheme="minorHAnsi"/>
          <w:b/>
          <w:bCs/>
        </w:rPr>
        <w:t>DAX, JSON</w:t>
      </w:r>
      <w:r w:rsidRPr="000A67B2">
        <w:rPr>
          <w:rFonts w:asciiTheme="minorHAnsi" w:hAnsiTheme="minorHAnsi" w:cstheme="minorHAnsi"/>
        </w:rPr>
        <w:t xml:space="preserve"> and </w:t>
      </w:r>
      <w:r w:rsidRPr="000A67B2">
        <w:rPr>
          <w:rFonts w:asciiTheme="minorHAnsi" w:hAnsiTheme="minorHAnsi" w:cstheme="minorHAnsi"/>
          <w:b/>
          <w:bCs/>
        </w:rPr>
        <w:t>REST APIs</w:t>
      </w:r>
      <w:r w:rsidRPr="000A67B2">
        <w:rPr>
          <w:rFonts w:asciiTheme="minorHAnsi" w:hAnsiTheme="minorHAnsi" w:cstheme="minorHAnsi"/>
        </w:rPr>
        <w:t xml:space="preserve"> with embedded tokens (Client ID/Secret) from the Power BI Developer Portal.</w:t>
      </w:r>
    </w:p>
    <w:p w14:paraId="6CF8F0A2"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Built dynamic visualizations and advanced analytics dashboards using </w:t>
      </w:r>
      <w:r w:rsidRPr="000A67B2">
        <w:rPr>
          <w:rFonts w:asciiTheme="minorHAnsi" w:hAnsiTheme="minorHAnsi" w:cstheme="minorHAnsi"/>
          <w:b/>
          <w:bCs/>
        </w:rPr>
        <w:t>Power BI, PerformancePoint</w:t>
      </w:r>
      <w:r w:rsidRPr="000A67B2">
        <w:rPr>
          <w:rFonts w:asciiTheme="minorHAnsi" w:hAnsiTheme="minorHAnsi" w:cstheme="minorHAnsi"/>
        </w:rPr>
        <w:t xml:space="preserve"> and </w:t>
      </w:r>
      <w:r w:rsidRPr="000A67B2">
        <w:rPr>
          <w:rFonts w:asciiTheme="minorHAnsi" w:hAnsiTheme="minorHAnsi" w:cstheme="minorHAnsi"/>
          <w:b/>
          <w:bCs/>
        </w:rPr>
        <w:t>Tableau</w:t>
      </w:r>
      <w:r w:rsidRPr="000A67B2">
        <w:rPr>
          <w:rFonts w:asciiTheme="minorHAnsi" w:hAnsiTheme="minorHAnsi" w:cstheme="minorHAnsi"/>
        </w:rPr>
        <w:t>.</w:t>
      </w:r>
    </w:p>
    <w:p w14:paraId="06445CD4" w14:textId="2CF831B8" w:rsidR="00BE08FC" w:rsidRDefault="00BE08FC" w:rsidP="00BE08FC">
      <w:pPr>
        <w:pStyle w:val="NoSpacing"/>
        <w:numPr>
          <w:ilvl w:val="0"/>
          <w:numId w:val="5"/>
        </w:numPr>
        <w:jc w:val="both"/>
        <w:rPr>
          <w:rFonts w:asciiTheme="minorHAnsi" w:hAnsiTheme="minorHAnsi" w:cstheme="minorHAnsi"/>
        </w:rPr>
      </w:pPr>
      <w:r w:rsidRPr="00BE08FC">
        <w:rPr>
          <w:rFonts w:asciiTheme="minorHAnsi" w:hAnsiTheme="minorHAnsi" w:cstheme="minorHAnsi"/>
        </w:rPr>
        <w:t xml:space="preserve">Worked on </w:t>
      </w:r>
      <w:r w:rsidRPr="00BE08FC">
        <w:rPr>
          <w:rFonts w:asciiTheme="minorHAnsi" w:hAnsiTheme="minorHAnsi" w:cstheme="minorHAnsi"/>
          <w:b/>
          <w:bCs/>
        </w:rPr>
        <w:t>XML/JSON API integrations</w:t>
      </w:r>
      <w:r w:rsidRPr="00BE08FC">
        <w:rPr>
          <w:rFonts w:asciiTheme="minorHAnsi" w:hAnsiTheme="minorHAnsi" w:cstheme="minorHAnsi"/>
        </w:rPr>
        <w:t xml:space="preserve"> to support data exchange in legacy modernization projects.</w:t>
      </w:r>
    </w:p>
    <w:p w14:paraId="25346526"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Supported business teams by training on </w:t>
      </w:r>
      <w:r w:rsidRPr="000A67B2">
        <w:rPr>
          <w:rFonts w:asciiTheme="minorHAnsi" w:hAnsiTheme="minorHAnsi" w:cstheme="minorHAnsi"/>
          <w:b/>
          <w:bCs/>
        </w:rPr>
        <w:t>Tableau Desktop</w:t>
      </w:r>
      <w:r w:rsidRPr="000A67B2">
        <w:rPr>
          <w:rFonts w:asciiTheme="minorHAnsi" w:hAnsiTheme="minorHAnsi" w:cstheme="minorHAnsi"/>
        </w:rPr>
        <w:t xml:space="preserve"> and building dashboards with parameters, filters, pivots, sets, and groups.</w:t>
      </w:r>
    </w:p>
    <w:p w14:paraId="661924AA"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Designed and developed </w:t>
      </w:r>
      <w:r w:rsidRPr="000A67B2">
        <w:rPr>
          <w:rFonts w:asciiTheme="minorHAnsi" w:hAnsiTheme="minorHAnsi" w:cstheme="minorHAnsi"/>
          <w:b/>
          <w:bCs/>
        </w:rPr>
        <w:t>OLAP Cubes</w:t>
      </w:r>
      <w:r w:rsidRPr="000A67B2">
        <w:rPr>
          <w:rFonts w:asciiTheme="minorHAnsi" w:hAnsiTheme="minorHAnsi" w:cstheme="minorHAnsi"/>
        </w:rPr>
        <w:t xml:space="preserve"> and Star Schema models using </w:t>
      </w:r>
      <w:r w:rsidRPr="000A67B2">
        <w:rPr>
          <w:rFonts w:asciiTheme="minorHAnsi" w:hAnsiTheme="minorHAnsi" w:cstheme="minorHAnsi"/>
          <w:b/>
          <w:bCs/>
        </w:rPr>
        <w:t>SSAS</w:t>
      </w:r>
      <w:r w:rsidRPr="000A67B2">
        <w:rPr>
          <w:rFonts w:asciiTheme="minorHAnsi" w:hAnsiTheme="minorHAnsi" w:cstheme="minorHAnsi"/>
        </w:rPr>
        <w:t xml:space="preserve">, including </w:t>
      </w:r>
      <w:r w:rsidRPr="000A67B2">
        <w:rPr>
          <w:rFonts w:asciiTheme="minorHAnsi" w:hAnsiTheme="minorHAnsi" w:cstheme="minorHAnsi"/>
          <w:b/>
          <w:bCs/>
        </w:rPr>
        <w:t>KPIs</w:t>
      </w:r>
      <w:r w:rsidRPr="000A67B2">
        <w:rPr>
          <w:rFonts w:asciiTheme="minorHAnsi" w:hAnsiTheme="minorHAnsi" w:cstheme="minorHAnsi"/>
        </w:rPr>
        <w:t>, named sets, calculated members, and context-aware analytics.</w:t>
      </w:r>
    </w:p>
    <w:p w14:paraId="6DA080FF"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Tuned </w:t>
      </w:r>
      <w:r w:rsidRPr="000A67B2">
        <w:rPr>
          <w:rFonts w:asciiTheme="minorHAnsi" w:hAnsiTheme="minorHAnsi" w:cstheme="minorHAnsi"/>
          <w:b/>
          <w:bCs/>
        </w:rPr>
        <w:t>T-SQL/PL-SQL queries</w:t>
      </w:r>
      <w:r w:rsidRPr="000A67B2">
        <w:rPr>
          <w:rFonts w:asciiTheme="minorHAnsi" w:hAnsiTheme="minorHAnsi" w:cstheme="minorHAnsi"/>
        </w:rPr>
        <w:t xml:space="preserve">, optimized stored procedures, and implemented window functions, </w:t>
      </w:r>
      <w:r w:rsidRPr="000A67B2">
        <w:rPr>
          <w:rFonts w:asciiTheme="minorHAnsi" w:hAnsiTheme="minorHAnsi" w:cstheme="minorHAnsi"/>
          <w:b/>
          <w:bCs/>
        </w:rPr>
        <w:t>CTEs</w:t>
      </w:r>
      <w:r w:rsidRPr="000A67B2">
        <w:rPr>
          <w:rFonts w:asciiTheme="minorHAnsi" w:hAnsiTheme="minorHAnsi" w:cstheme="minorHAnsi"/>
        </w:rPr>
        <w:t xml:space="preserve"> and complex joins for business rule application.</w:t>
      </w:r>
    </w:p>
    <w:p w14:paraId="41819E6A" w14:textId="77777777" w:rsidR="0035217C" w:rsidRPr="000A67B2" w:rsidRDefault="0035217C" w:rsidP="0035217C">
      <w:pPr>
        <w:pStyle w:val="NoSpacing"/>
        <w:numPr>
          <w:ilvl w:val="0"/>
          <w:numId w:val="5"/>
        </w:numPr>
        <w:jc w:val="both"/>
        <w:rPr>
          <w:rFonts w:asciiTheme="minorHAnsi" w:hAnsiTheme="minorHAnsi" w:cstheme="minorHAnsi"/>
          <w:b/>
          <w:bCs/>
        </w:rPr>
      </w:pPr>
      <w:r w:rsidRPr="000A67B2">
        <w:rPr>
          <w:rFonts w:asciiTheme="minorHAnsi" w:hAnsiTheme="minorHAnsi" w:cstheme="minorHAnsi"/>
        </w:rPr>
        <w:t xml:space="preserve">Used </w:t>
      </w:r>
      <w:r w:rsidRPr="000A67B2">
        <w:rPr>
          <w:rFonts w:asciiTheme="minorHAnsi" w:hAnsiTheme="minorHAnsi" w:cstheme="minorHAnsi"/>
          <w:b/>
          <w:bCs/>
        </w:rPr>
        <w:t>Azure Data Factory</w:t>
      </w:r>
      <w:r w:rsidRPr="000A67B2">
        <w:rPr>
          <w:rFonts w:asciiTheme="minorHAnsi" w:hAnsiTheme="minorHAnsi" w:cstheme="minorHAnsi"/>
        </w:rPr>
        <w:t xml:space="preserve"> to orchestrate data migration, integrating sources like </w:t>
      </w:r>
      <w:r w:rsidRPr="000A67B2">
        <w:rPr>
          <w:rFonts w:asciiTheme="minorHAnsi" w:hAnsiTheme="minorHAnsi" w:cstheme="minorHAnsi"/>
          <w:b/>
          <w:bCs/>
        </w:rPr>
        <w:t>SAP BW, Oracle, DB2 and SQL Azure.</w:t>
      </w:r>
    </w:p>
    <w:p w14:paraId="24A71204" w14:textId="77777777" w:rsidR="0035217C"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 xml:space="preserve">Gathered user requirements, participated in </w:t>
      </w:r>
      <w:r w:rsidRPr="000A67B2">
        <w:rPr>
          <w:rFonts w:asciiTheme="minorHAnsi" w:hAnsiTheme="minorHAnsi" w:cstheme="minorHAnsi"/>
          <w:b/>
          <w:bCs/>
        </w:rPr>
        <w:t>Agile/Scrum</w:t>
      </w:r>
      <w:r w:rsidRPr="000A67B2">
        <w:rPr>
          <w:rFonts w:asciiTheme="minorHAnsi" w:hAnsiTheme="minorHAnsi" w:cstheme="minorHAnsi"/>
        </w:rPr>
        <w:t xml:space="preserve"> sprints, and created technical documentation for staging operations and BI pipelines.</w:t>
      </w:r>
    </w:p>
    <w:p w14:paraId="386ADE33" w14:textId="77777777" w:rsidR="0035217C" w:rsidRPr="000A67B2" w:rsidRDefault="0035217C" w:rsidP="0035217C">
      <w:pPr>
        <w:pStyle w:val="NoSpacing"/>
        <w:numPr>
          <w:ilvl w:val="0"/>
          <w:numId w:val="5"/>
        </w:numPr>
        <w:jc w:val="both"/>
        <w:rPr>
          <w:rFonts w:asciiTheme="minorHAnsi" w:hAnsiTheme="minorHAnsi" w:cstheme="minorHAnsi"/>
        </w:rPr>
      </w:pPr>
      <w:r w:rsidRPr="000A67B2">
        <w:rPr>
          <w:rFonts w:asciiTheme="minorHAnsi" w:hAnsiTheme="minorHAnsi" w:cstheme="minorHAnsi"/>
        </w:rPr>
        <w:t>Led reporting strategy and provided scalable data solutions to support operational transformation across departments.</w:t>
      </w:r>
    </w:p>
    <w:p w14:paraId="76DB0D96" w14:textId="77777777" w:rsidR="0035217C" w:rsidRDefault="0035217C" w:rsidP="0035217C">
      <w:pPr>
        <w:pStyle w:val="NoSpacing"/>
        <w:jc w:val="both"/>
        <w:rPr>
          <w:rFonts w:asciiTheme="minorHAnsi" w:hAnsiTheme="minorHAnsi" w:cstheme="minorHAnsi"/>
        </w:rPr>
      </w:pPr>
    </w:p>
    <w:p w14:paraId="4CA52323" w14:textId="77777777" w:rsidR="0035217C" w:rsidRPr="007810EA" w:rsidRDefault="0035217C" w:rsidP="0035217C">
      <w:pPr>
        <w:widowControl w:val="0"/>
        <w:tabs>
          <w:tab w:val="left" w:pos="920"/>
          <w:tab w:val="left" w:pos="921"/>
        </w:tabs>
        <w:autoSpaceDE w:val="0"/>
        <w:autoSpaceDN w:val="0"/>
        <w:spacing w:before="1" w:after="0" w:line="237" w:lineRule="auto"/>
        <w:ind w:right="-24"/>
        <w:jc w:val="both"/>
        <w:rPr>
          <w:rFonts w:asciiTheme="minorHAnsi" w:hAnsiTheme="minorHAnsi" w:cstheme="minorHAnsi"/>
          <w:bCs/>
          <w:color w:val="000000"/>
        </w:rPr>
      </w:pPr>
      <w:r w:rsidRPr="001445FD">
        <w:rPr>
          <w:rFonts w:asciiTheme="minorHAnsi" w:hAnsiTheme="minorHAnsi" w:cstheme="minorHAnsi"/>
          <w:b/>
          <w:color w:val="5B9BD5" w:themeColor="accent5"/>
        </w:rPr>
        <w:t>Environment &amp; Tools:</w:t>
      </w:r>
      <w:r w:rsidRPr="001445FD">
        <w:rPr>
          <w:rFonts w:asciiTheme="minorHAnsi" w:hAnsiTheme="minorHAnsi" w:cstheme="minorHAnsi"/>
          <w:color w:val="5B9BD5" w:themeColor="accent5"/>
        </w:rPr>
        <w:t xml:space="preserve"> </w:t>
      </w:r>
      <w:r w:rsidRPr="000A67B2">
        <w:rPr>
          <w:rStyle w:val="NoSpacingChar"/>
          <w:rFonts w:asciiTheme="minorHAnsi" w:eastAsia="Calibri" w:hAnsiTheme="minorHAnsi" w:cstheme="minorHAnsi"/>
        </w:rPr>
        <w:t>MS SQL Server 2016/2014, SSIS, T-SQL, PL/SQL, SQL Server Agent, SQL Loader, DB2, Power BI (REST API, Developer Portal), PerformancePoint, Tableau, SSAS, DAX, JSON, Azure Data Factory, Azure SQL, Azure Blob, Hadoop HDFS, Amazon S3, PowerShell, C#, Visual Studio 2016, Java, XML, XSLT, MS Excel, BIDS, Visual SourceSafe, TFS, Requisite Pro, MS Visio.</w:t>
      </w:r>
    </w:p>
    <w:p w14:paraId="7641C210" w14:textId="77777777" w:rsidR="0035217C" w:rsidRPr="000A67B2" w:rsidRDefault="0035217C" w:rsidP="0035217C">
      <w:pPr>
        <w:pStyle w:val="Heading2"/>
        <w:shd w:val="clear" w:color="auto" w:fill="FFFFFF"/>
        <w:tabs>
          <w:tab w:val="left" w:pos="720"/>
        </w:tabs>
        <w:rPr>
          <w:rFonts w:asciiTheme="minorHAnsi" w:eastAsia="Calibri" w:hAnsiTheme="minorHAnsi" w:cstheme="minorHAnsi"/>
          <w:bCs/>
          <w:color w:val="000000"/>
          <w:sz w:val="24"/>
          <w:szCs w:val="24"/>
          <w:u w:val="single"/>
        </w:rPr>
      </w:pPr>
      <w:r w:rsidRPr="000A67B2">
        <w:rPr>
          <w:rFonts w:asciiTheme="minorHAnsi" w:hAnsiTheme="minorHAnsi" w:cstheme="minorHAnsi"/>
          <w:b/>
          <w:color w:val="5B9BD5" w:themeColor="accent5"/>
          <w:sz w:val="24"/>
          <w:szCs w:val="24"/>
          <w:u w:val="single"/>
        </w:rPr>
        <w:t>E</w:t>
      </w:r>
      <w:r>
        <w:rPr>
          <w:rFonts w:asciiTheme="minorHAnsi" w:hAnsiTheme="minorHAnsi" w:cstheme="minorHAnsi"/>
          <w:b/>
          <w:color w:val="5B9BD5" w:themeColor="accent5"/>
          <w:sz w:val="24"/>
          <w:szCs w:val="24"/>
          <w:u w:val="single"/>
        </w:rPr>
        <w:t>ducation</w:t>
      </w:r>
      <w:r w:rsidRPr="000A67B2">
        <w:rPr>
          <w:rFonts w:asciiTheme="minorHAnsi" w:hAnsiTheme="minorHAnsi" w:cstheme="minorHAnsi"/>
          <w:b/>
          <w:color w:val="5B9BD5" w:themeColor="accent5"/>
          <w:sz w:val="24"/>
          <w:szCs w:val="24"/>
          <w:u w:val="single"/>
        </w:rPr>
        <w:t>:</w:t>
      </w:r>
      <w:r w:rsidRPr="000A67B2">
        <w:rPr>
          <w:rFonts w:asciiTheme="minorHAnsi" w:hAnsiTheme="minorHAnsi" w:cstheme="minorHAnsi"/>
          <w:color w:val="5B9BD5" w:themeColor="accent5"/>
          <w:sz w:val="24"/>
          <w:szCs w:val="24"/>
          <w:u w:val="single"/>
        </w:rPr>
        <w:t xml:space="preserve"> </w:t>
      </w:r>
      <w:r w:rsidRPr="000A67B2">
        <w:rPr>
          <w:rFonts w:asciiTheme="minorHAnsi" w:eastAsia="Calibri" w:hAnsiTheme="minorHAnsi" w:cstheme="minorHAnsi"/>
          <w:color w:val="000000"/>
          <w:sz w:val="24"/>
          <w:szCs w:val="24"/>
          <w:u w:val="single"/>
        </w:rPr>
        <w:t xml:space="preserve"> </w:t>
      </w:r>
    </w:p>
    <w:p w14:paraId="53BEE389" w14:textId="77777777" w:rsidR="0035217C" w:rsidRDefault="0035217C" w:rsidP="0035217C">
      <w:pPr>
        <w:pStyle w:val="ListParagraph"/>
        <w:numPr>
          <w:ilvl w:val="0"/>
          <w:numId w:val="2"/>
        </w:numPr>
        <w:rPr>
          <w:rFonts w:asciiTheme="minorHAnsi" w:hAnsiTheme="minorHAnsi" w:cstheme="minorHAnsi"/>
          <w:lang w:val="en-US"/>
        </w:rPr>
      </w:pPr>
      <w:r w:rsidRPr="007810EA">
        <w:rPr>
          <w:rFonts w:asciiTheme="minorHAnsi" w:hAnsiTheme="minorHAnsi" w:cstheme="minorHAnsi"/>
          <w:b/>
          <w:bCs/>
          <w:lang w:val="en-US"/>
        </w:rPr>
        <w:t>Masters</w:t>
      </w:r>
      <w:r w:rsidRPr="007810EA">
        <w:rPr>
          <w:rFonts w:asciiTheme="minorHAnsi" w:hAnsiTheme="minorHAnsi" w:cstheme="minorHAnsi"/>
          <w:lang w:val="en-US"/>
        </w:rPr>
        <w:t xml:space="preserve"> - Computer and Information Science from Texas Tech University, TX.</w:t>
      </w:r>
    </w:p>
    <w:p w14:paraId="41BA368D" w14:textId="3245E01A" w:rsidR="00464C4C" w:rsidRDefault="00464C4C"/>
    <w:sectPr w:rsidR="00464C4C" w:rsidSect="0035217C">
      <w:footerReference w:type="default" r:id="rId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3392" w14:textId="77777777" w:rsidR="0043457F" w:rsidRDefault="0043457F">
      <w:pPr>
        <w:spacing w:after="0" w:line="240" w:lineRule="auto"/>
      </w:pPr>
      <w:r>
        <w:separator/>
      </w:r>
    </w:p>
  </w:endnote>
  <w:endnote w:type="continuationSeparator" w:id="0">
    <w:p w14:paraId="199F7F8F" w14:textId="77777777" w:rsidR="0043457F" w:rsidRDefault="0043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949D" w14:textId="77777777" w:rsidR="00296791" w:rsidRDefault="00296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6E86C" w14:textId="77777777" w:rsidR="0043457F" w:rsidRDefault="0043457F">
      <w:pPr>
        <w:spacing w:after="0" w:line="240" w:lineRule="auto"/>
      </w:pPr>
      <w:r>
        <w:separator/>
      </w:r>
    </w:p>
  </w:footnote>
  <w:footnote w:type="continuationSeparator" w:id="0">
    <w:p w14:paraId="5814D233" w14:textId="77777777" w:rsidR="0043457F" w:rsidRDefault="00434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D1B1B"/>
    <w:multiLevelType w:val="hybridMultilevel"/>
    <w:tmpl w:val="0F48A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6D4427"/>
    <w:multiLevelType w:val="hybridMultilevel"/>
    <w:tmpl w:val="8CE6E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086490"/>
    <w:multiLevelType w:val="hybridMultilevel"/>
    <w:tmpl w:val="86D06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70348F"/>
    <w:multiLevelType w:val="multilevel"/>
    <w:tmpl w:val="193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F5264C"/>
    <w:multiLevelType w:val="multilevel"/>
    <w:tmpl w:val="EB06E5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59704891">
    <w:abstractNumId w:val="4"/>
  </w:num>
  <w:num w:numId="2" w16cid:durableId="1188064127">
    <w:abstractNumId w:val="2"/>
  </w:num>
  <w:num w:numId="3" w16cid:durableId="1185946672">
    <w:abstractNumId w:val="3"/>
  </w:num>
  <w:num w:numId="4" w16cid:durableId="1759475933">
    <w:abstractNumId w:val="0"/>
  </w:num>
  <w:num w:numId="5" w16cid:durableId="456027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7C"/>
    <w:rsid w:val="00127CEC"/>
    <w:rsid w:val="0024317E"/>
    <w:rsid w:val="00296791"/>
    <w:rsid w:val="003127D7"/>
    <w:rsid w:val="0035217C"/>
    <w:rsid w:val="003D385B"/>
    <w:rsid w:val="003F53E4"/>
    <w:rsid w:val="00427FB4"/>
    <w:rsid w:val="0043457F"/>
    <w:rsid w:val="00464C4C"/>
    <w:rsid w:val="00484246"/>
    <w:rsid w:val="005747B5"/>
    <w:rsid w:val="005F0F30"/>
    <w:rsid w:val="006264BD"/>
    <w:rsid w:val="008C38DB"/>
    <w:rsid w:val="008D1DD9"/>
    <w:rsid w:val="008D5607"/>
    <w:rsid w:val="0097390D"/>
    <w:rsid w:val="00977267"/>
    <w:rsid w:val="00A36FEC"/>
    <w:rsid w:val="00A67364"/>
    <w:rsid w:val="00A91D3B"/>
    <w:rsid w:val="00AA4ED1"/>
    <w:rsid w:val="00AB778F"/>
    <w:rsid w:val="00BE08FC"/>
    <w:rsid w:val="00C618DD"/>
    <w:rsid w:val="00CF4C36"/>
    <w:rsid w:val="00E241DA"/>
    <w:rsid w:val="00E344CE"/>
    <w:rsid w:val="00EC1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346E"/>
  <w15:chartTrackingRefBased/>
  <w15:docId w15:val="{51F9CE6A-B3BC-417D-A345-ABD081CC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17C"/>
    <w:rPr>
      <w:rFonts w:ascii="Calibri" w:eastAsia="Calibri" w:hAnsi="Calibri" w:cs="Calibri"/>
      <w:kern w:val="0"/>
      <w:lang w:bidi="te-IN"/>
      <w14:ligatures w14:val="none"/>
    </w:rPr>
  </w:style>
  <w:style w:type="paragraph" w:styleId="Heading1">
    <w:name w:val="heading 1"/>
    <w:basedOn w:val="Normal"/>
    <w:next w:val="Normal"/>
    <w:link w:val="Heading1Char"/>
    <w:uiPriority w:val="9"/>
    <w:qFormat/>
    <w:rsid w:val="00352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2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1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1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21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1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17C"/>
    <w:rPr>
      <w:rFonts w:eastAsiaTheme="majorEastAsia" w:cstheme="majorBidi"/>
      <w:color w:val="272727" w:themeColor="text1" w:themeTint="D8"/>
    </w:rPr>
  </w:style>
  <w:style w:type="paragraph" w:styleId="Title">
    <w:name w:val="Title"/>
    <w:basedOn w:val="Normal"/>
    <w:next w:val="Normal"/>
    <w:link w:val="TitleChar"/>
    <w:uiPriority w:val="10"/>
    <w:qFormat/>
    <w:rsid w:val="00352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17C"/>
    <w:pPr>
      <w:spacing w:before="160"/>
      <w:jc w:val="center"/>
    </w:pPr>
    <w:rPr>
      <w:i/>
      <w:iCs/>
      <w:color w:val="404040" w:themeColor="text1" w:themeTint="BF"/>
    </w:rPr>
  </w:style>
  <w:style w:type="character" w:customStyle="1" w:styleId="QuoteChar">
    <w:name w:val="Quote Char"/>
    <w:basedOn w:val="DefaultParagraphFont"/>
    <w:link w:val="Quote"/>
    <w:uiPriority w:val="29"/>
    <w:rsid w:val="0035217C"/>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Step"/>
    <w:basedOn w:val="Normal"/>
    <w:link w:val="ListParagraphChar"/>
    <w:uiPriority w:val="34"/>
    <w:qFormat/>
    <w:rsid w:val="0035217C"/>
    <w:pPr>
      <w:ind w:left="720"/>
      <w:contextualSpacing/>
    </w:pPr>
  </w:style>
  <w:style w:type="character" w:styleId="IntenseEmphasis">
    <w:name w:val="Intense Emphasis"/>
    <w:basedOn w:val="DefaultParagraphFont"/>
    <w:uiPriority w:val="21"/>
    <w:qFormat/>
    <w:rsid w:val="0035217C"/>
    <w:rPr>
      <w:i/>
      <w:iCs/>
      <w:color w:val="2F5496" w:themeColor="accent1" w:themeShade="BF"/>
    </w:rPr>
  </w:style>
  <w:style w:type="paragraph" w:styleId="IntenseQuote">
    <w:name w:val="Intense Quote"/>
    <w:basedOn w:val="Normal"/>
    <w:next w:val="Normal"/>
    <w:link w:val="IntenseQuoteChar"/>
    <w:uiPriority w:val="30"/>
    <w:qFormat/>
    <w:rsid w:val="00352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17C"/>
    <w:rPr>
      <w:i/>
      <w:iCs/>
      <w:color w:val="2F5496" w:themeColor="accent1" w:themeShade="BF"/>
    </w:rPr>
  </w:style>
  <w:style w:type="character" w:styleId="IntenseReference">
    <w:name w:val="Intense Reference"/>
    <w:basedOn w:val="DefaultParagraphFont"/>
    <w:uiPriority w:val="32"/>
    <w:qFormat/>
    <w:rsid w:val="0035217C"/>
    <w:rPr>
      <w:b/>
      <w:bCs/>
      <w:smallCaps/>
      <w:color w:val="2F5496" w:themeColor="accent1" w:themeShade="BF"/>
      <w:spacing w:val="5"/>
    </w:rPr>
  </w:style>
  <w:style w:type="paragraph" w:styleId="Footer">
    <w:name w:val="footer"/>
    <w:basedOn w:val="Normal"/>
    <w:link w:val="FooterChar"/>
    <w:uiPriority w:val="99"/>
    <w:unhideWhenUsed/>
    <w:rsid w:val="00352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17C"/>
    <w:rPr>
      <w:rFonts w:ascii="Calibri" w:eastAsia="Calibri" w:hAnsi="Calibri" w:cs="Calibri"/>
      <w:kern w:val="0"/>
      <w:lang w:bidi="te-IN"/>
      <w14:ligatures w14:val="none"/>
    </w:rPr>
  </w:style>
  <w:style w:type="paragraph" w:styleId="NoSpacing">
    <w:name w:val="No Spacing"/>
    <w:link w:val="NoSpacingChar"/>
    <w:uiPriority w:val="1"/>
    <w:qFormat/>
    <w:rsid w:val="0035217C"/>
    <w:pPr>
      <w:spacing w:after="0" w:line="240" w:lineRule="auto"/>
    </w:pPr>
    <w:rPr>
      <w:rFonts w:ascii="Calibri" w:eastAsia="Times New Roman" w:hAnsi="Calibri" w:cs="Times New Roman"/>
      <w:kern w:val="0"/>
      <w:lang w:val="en-US" w:bidi="te-IN"/>
      <w14:ligatures w14:val="none"/>
    </w:rPr>
  </w:style>
  <w:style w:type="character" w:customStyle="1" w:styleId="NoSpacingChar">
    <w:name w:val="No Spacing Char"/>
    <w:link w:val="NoSpacing"/>
    <w:uiPriority w:val="1"/>
    <w:locked/>
    <w:rsid w:val="0035217C"/>
    <w:rPr>
      <w:rFonts w:ascii="Calibri" w:eastAsia="Times New Roman" w:hAnsi="Calibri" w:cs="Times New Roman"/>
      <w:kern w:val="0"/>
      <w:lang w:val="en-US" w:bidi="te-IN"/>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352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772294">
      <w:bodyDiv w:val="1"/>
      <w:marLeft w:val="0"/>
      <w:marRight w:val="0"/>
      <w:marTop w:val="0"/>
      <w:marBottom w:val="0"/>
      <w:divBdr>
        <w:top w:val="none" w:sz="0" w:space="0" w:color="auto"/>
        <w:left w:val="none" w:sz="0" w:space="0" w:color="auto"/>
        <w:bottom w:val="none" w:sz="0" w:space="0" w:color="auto"/>
        <w:right w:val="none" w:sz="0" w:space="0" w:color="auto"/>
      </w:divBdr>
    </w:div>
    <w:div w:id="535585846">
      <w:bodyDiv w:val="1"/>
      <w:marLeft w:val="0"/>
      <w:marRight w:val="0"/>
      <w:marTop w:val="0"/>
      <w:marBottom w:val="0"/>
      <w:divBdr>
        <w:top w:val="none" w:sz="0" w:space="0" w:color="auto"/>
        <w:left w:val="none" w:sz="0" w:space="0" w:color="auto"/>
        <w:bottom w:val="none" w:sz="0" w:space="0" w:color="auto"/>
        <w:right w:val="none" w:sz="0" w:space="0" w:color="auto"/>
      </w:divBdr>
    </w:div>
    <w:div w:id="829826900">
      <w:bodyDiv w:val="1"/>
      <w:marLeft w:val="0"/>
      <w:marRight w:val="0"/>
      <w:marTop w:val="0"/>
      <w:marBottom w:val="0"/>
      <w:divBdr>
        <w:top w:val="none" w:sz="0" w:space="0" w:color="auto"/>
        <w:left w:val="none" w:sz="0" w:space="0" w:color="auto"/>
        <w:bottom w:val="none" w:sz="0" w:space="0" w:color="auto"/>
        <w:right w:val="none" w:sz="0" w:space="0" w:color="auto"/>
      </w:divBdr>
    </w:div>
    <w:div w:id="1177188893">
      <w:bodyDiv w:val="1"/>
      <w:marLeft w:val="0"/>
      <w:marRight w:val="0"/>
      <w:marTop w:val="0"/>
      <w:marBottom w:val="0"/>
      <w:divBdr>
        <w:top w:val="none" w:sz="0" w:space="0" w:color="auto"/>
        <w:left w:val="none" w:sz="0" w:space="0" w:color="auto"/>
        <w:bottom w:val="none" w:sz="0" w:space="0" w:color="auto"/>
        <w:right w:val="none" w:sz="0" w:space="0" w:color="auto"/>
      </w:divBdr>
    </w:div>
    <w:div w:id="212507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7086</TotalTime>
  <Pages>4</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Bojja, Sreelekha</dc:creator>
  <cp:keywords/>
  <dc:description/>
  <cp:lastModifiedBy>Bojja, Sreelekha</cp:lastModifiedBy>
  <cp:revision>7</cp:revision>
  <dcterms:created xsi:type="dcterms:W3CDTF">2025-09-10T14:29:00Z</dcterms:created>
  <dcterms:modified xsi:type="dcterms:W3CDTF">2025-10-23T15:42:00Z</dcterms:modified>
</cp:coreProperties>
</file>