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44642F39" w14:textId="77777777" w:rsidR="008C381F" w:rsidRDefault="008C381F">
      <w:pPr>
        <w:rPr>
          <w:b/>
        </w:rPr>
      </w:pPr>
    </w:p>
    <w:p w14:paraId="19B89B4D" w14:textId="77777777" w:rsidR="00D427D3" w:rsidRPr="00D427D3" w:rsidRDefault="00D427D3" w:rsidP="00D427D3">
      <w:pPr>
        <w:jc w:val="center"/>
        <w:rPr>
          <w:b/>
        </w:rPr>
      </w:pPr>
      <w:r w:rsidRPr="00D427D3">
        <w:rPr>
          <w:b/>
        </w:rPr>
        <w:t>Manthan</w:t>
      </w:r>
    </w:p>
    <w:p w14:paraId="5A2A9849" w14:textId="77777777" w:rsidR="00D427D3" w:rsidRPr="00D427D3" w:rsidRDefault="00D427D3" w:rsidP="00D427D3">
      <w:pPr>
        <w:jc w:val="center"/>
        <w:rPr>
          <w:b/>
        </w:rPr>
      </w:pPr>
      <w:r w:rsidRPr="00D427D3">
        <w:rPr>
          <w:b/>
        </w:rPr>
        <w:t>Senior Data Analyst</w:t>
      </w:r>
    </w:p>
    <w:p w14:paraId="2F211504" w14:textId="77777777" w:rsidR="00D427D3" w:rsidRPr="00D427D3" w:rsidRDefault="00D427D3" w:rsidP="00D427D3">
      <w:pPr>
        <w:jc w:val="center"/>
        <w:rPr>
          <w:b/>
        </w:rPr>
      </w:pPr>
      <w:r w:rsidRPr="00D427D3">
        <w:rPr>
          <w:b/>
        </w:rPr>
        <w:t>manthan04040@gmail.com</w:t>
      </w:r>
    </w:p>
    <w:p w14:paraId="5788DFC8" w14:textId="233014E5" w:rsidR="00D427D3" w:rsidRDefault="00D427D3" w:rsidP="00D427D3">
      <w:pPr>
        <w:jc w:val="center"/>
        <w:rPr>
          <w:b/>
        </w:rPr>
      </w:pPr>
      <w:r w:rsidRPr="00D427D3">
        <w:rPr>
          <w:b/>
        </w:rPr>
        <w:t>(210) 294-6662</w:t>
      </w:r>
    </w:p>
    <w:p w14:paraId="01440927" w14:textId="77777777" w:rsidR="00D427D3" w:rsidRDefault="00D427D3">
      <w:pPr>
        <w:rPr>
          <w:b/>
        </w:rPr>
      </w:pPr>
    </w:p>
    <w:p w14:paraId="00000001" w14:textId="38FDF245" w:rsidR="00A218FB" w:rsidRDefault="00000000">
      <w:pPr>
        <w:rPr>
          <w:b/>
        </w:rPr>
      </w:pPr>
      <w:r>
        <w:rPr>
          <w:b/>
        </w:rPr>
        <w:t>Professional Summary:</w:t>
      </w:r>
    </w:p>
    <w:p w14:paraId="00000002" w14:textId="77777777" w:rsidR="00A218FB" w:rsidRPr="008C381F" w:rsidRDefault="00000000">
      <w:pPr>
        <w:numPr>
          <w:ilvl w:val="0"/>
          <w:numId w:val="4"/>
        </w:numPr>
        <w:spacing w:before="240"/>
        <w:rPr>
          <w:bCs/>
          <w:sz w:val="20"/>
          <w:szCs w:val="20"/>
        </w:rPr>
      </w:pPr>
      <w:r w:rsidRPr="008C381F">
        <w:rPr>
          <w:bCs/>
          <w:sz w:val="20"/>
          <w:szCs w:val="20"/>
        </w:rPr>
        <w:t>Experienced Data Analyst with over 8+ years in banking, specializing in payment systems, AML/KYC compliance, risk modeling and regulatory reporting by leveraging tools like Databricks, Apache Spark, SQL, Python, SAS, Snowflake, Power BI, Tableau, and Collibra, delivering robust ETL pipelines, data governance, and actionable insights aligned with BCBS 239, IFRS 9, Basel III, and U.S. regulatory standards (Fed, SEC, OFAC).</w:t>
      </w:r>
    </w:p>
    <w:p w14:paraId="00000003" w14:textId="77777777" w:rsidR="00A218FB" w:rsidRPr="008C381F" w:rsidRDefault="00000000">
      <w:pPr>
        <w:numPr>
          <w:ilvl w:val="0"/>
          <w:numId w:val="4"/>
        </w:numPr>
        <w:rPr>
          <w:bCs/>
          <w:sz w:val="20"/>
          <w:szCs w:val="20"/>
        </w:rPr>
      </w:pPr>
      <w:r w:rsidRPr="008C381F">
        <w:rPr>
          <w:bCs/>
          <w:sz w:val="20"/>
          <w:szCs w:val="20"/>
        </w:rPr>
        <w:t>Proficient in designing data mapping rules for MT103/MT202 to ISO 20022 standards, implementing transformation logic in Databricks notebooks using Apache Spark and SQL to ensure seamless migration of SWIFT MT payments data to pacs.008, camt.053, and pacs.004 schemas.</w:t>
      </w:r>
    </w:p>
    <w:p w14:paraId="00000004" w14:textId="77777777" w:rsidR="00A218FB" w:rsidRPr="008C381F" w:rsidRDefault="00000000">
      <w:pPr>
        <w:numPr>
          <w:ilvl w:val="0"/>
          <w:numId w:val="4"/>
        </w:numPr>
        <w:rPr>
          <w:bCs/>
          <w:sz w:val="20"/>
          <w:szCs w:val="20"/>
        </w:rPr>
      </w:pPr>
      <w:r w:rsidRPr="008C381F">
        <w:rPr>
          <w:bCs/>
          <w:sz w:val="20"/>
          <w:szCs w:val="20"/>
        </w:rPr>
        <w:t>Expertise in leading ETL pipeline development in Databricks to integrate core banking payment systems (ACH, Fedwire, CHIPS) into Delta Lake, embedding BCBS 239 principles for traceability, lineage, and compliance with Fed, SEC, and OFAC regulatory timelines.</w:t>
      </w:r>
    </w:p>
    <w:p w14:paraId="00000005" w14:textId="77777777" w:rsidR="00A218FB" w:rsidRPr="008C381F" w:rsidRDefault="00000000">
      <w:pPr>
        <w:numPr>
          <w:ilvl w:val="0"/>
          <w:numId w:val="4"/>
        </w:numPr>
        <w:rPr>
          <w:bCs/>
          <w:sz w:val="20"/>
          <w:szCs w:val="20"/>
        </w:rPr>
      </w:pPr>
      <w:r w:rsidRPr="008C381F">
        <w:rPr>
          <w:bCs/>
          <w:sz w:val="20"/>
          <w:szCs w:val="20"/>
        </w:rPr>
        <w:t>Specialized in data cleaning and standardization of payer/payee attributes (BIC, IBAN, LEI) to support AML and OFAC compliance, performing SQL-based reconciliation between MT messages and ISO 20022 XML outputs for data accuracy and completeness.</w:t>
      </w:r>
    </w:p>
    <w:p w14:paraId="00000006" w14:textId="77777777" w:rsidR="00A218FB" w:rsidRPr="008C381F" w:rsidRDefault="00000000">
      <w:pPr>
        <w:numPr>
          <w:ilvl w:val="0"/>
          <w:numId w:val="4"/>
        </w:numPr>
        <w:rPr>
          <w:bCs/>
          <w:sz w:val="20"/>
          <w:szCs w:val="20"/>
        </w:rPr>
      </w:pPr>
      <w:r w:rsidRPr="008C381F">
        <w:rPr>
          <w:bCs/>
          <w:sz w:val="20"/>
          <w:szCs w:val="20"/>
        </w:rPr>
        <w:t>Skilled in implementing reference data management for counterparties and legal entities in Delta Lake, documenting end-to-end data lineage from SWIFT/CHIPS/Fedwire through Databricks ETL to Power BI dashboards using Collibra for governance.</w:t>
      </w:r>
    </w:p>
    <w:p w14:paraId="00000007" w14:textId="77777777" w:rsidR="00A218FB" w:rsidRPr="008C381F" w:rsidRDefault="00000000">
      <w:pPr>
        <w:numPr>
          <w:ilvl w:val="0"/>
          <w:numId w:val="4"/>
        </w:numPr>
        <w:rPr>
          <w:bCs/>
          <w:sz w:val="20"/>
          <w:szCs w:val="20"/>
        </w:rPr>
      </w:pPr>
      <w:r w:rsidRPr="008C381F">
        <w:rPr>
          <w:bCs/>
          <w:sz w:val="20"/>
          <w:szCs w:val="20"/>
        </w:rPr>
        <w:t>Proficient in designing snowflake schemas in Delta Lake for ISO 20022-compliant data models, developing Power BI dashboards for AML suspicious activity monitoring, liquidity risk reporting, MiFID II transparency, and executive KPIs for COO, CRO, and CFO.</w:t>
      </w:r>
    </w:p>
    <w:p w14:paraId="00000008" w14:textId="77777777" w:rsidR="00A218FB" w:rsidRPr="008C381F" w:rsidRDefault="00000000">
      <w:pPr>
        <w:numPr>
          <w:ilvl w:val="0"/>
          <w:numId w:val="4"/>
        </w:numPr>
        <w:rPr>
          <w:bCs/>
          <w:sz w:val="20"/>
          <w:szCs w:val="20"/>
        </w:rPr>
      </w:pPr>
      <w:r w:rsidRPr="008C381F">
        <w:rPr>
          <w:bCs/>
          <w:sz w:val="20"/>
          <w:szCs w:val="20"/>
        </w:rPr>
        <w:t>Expertise in leveraging Apache Spark within Databricks to process high-volume payment transactions, applying SQL-based anomaly detection and trend analysis on cross-border payments to identify processing delays and AML-related patterns.</w:t>
      </w:r>
    </w:p>
    <w:p w14:paraId="00000009" w14:textId="77777777" w:rsidR="00A218FB" w:rsidRPr="008C381F" w:rsidRDefault="00000000">
      <w:pPr>
        <w:numPr>
          <w:ilvl w:val="0"/>
          <w:numId w:val="4"/>
        </w:numPr>
        <w:rPr>
          <w:bCs/>
          <w:sz w:val="20"/>
          <w:szCs w:val="20"/>
        </w:rPr>
      </w:pPr>
      <w:r w:rsidRPr="008C381F">
        <w:rPr>
          <w:bCs/>
          <w:sz w:val="20"/>
          <w:szCs w:val="20"/>
        </w:rPr>
        <w:t>Specialized in maintaining payment data governance using Collibra for metadata management, implementing automated data quality checks in Databricks pipelines, and delivering liquidity coverage ratio (LCR) reports for Risk and Treasury teams.</w:t>
      </w:r>
    </w:p>
    <w:p w14:paraId="0000000A" w14:textId="77777777" w:rsidR="00A218FB" w:rsidRPr="008C381F" w:rsidRDefault="00000000">
      <w:pPr>
        <w:numPr>
          <w:ilvl w:val="0"/>
          <w:numId w:val="4"/>
        </w:numPr>
        <w:rPr>
          <w:bCs/>
          <w:sz w:val="20"/>
          <w:szCs w:val="20"/>
        </w:rPr>
      </w:pPr>
      <w:r w:rsidRPr="008C381F">
        <w:rPr>
          <w:bCs/>
          <w:sz w:val="20"/>
          <w:szCs w:val="20"/>
        </w:rPr>
        <w:t>Skilled in partnering with AML systems (Actimize, SAS AML) and fraud platforms (Falcon) to integrate enriched KYC attributes into Databricks Spark pipelines, enhancing risk scoring and reducing false positives in compliance workflows.</w:t>
      </w:r>
    </w:p>
    <w:p w14:paraId="0000000B" w14:textId="77777777" w:rsidR="00A218FB" w:rsidRPr="008C381F" w:rsidRDefault="00000000">
      <w:pPr>
        <w:numPr>
          <w:ilvl w:val="0"/>
          <w:numId w:val="4"/>
        </w:numPr>
        <w:rPr>
          <w:bCs/>
          <w:sz w:val="20"/>
          <w:szCs w:val="20"/>
        </w:rPr>
      </w:pPr>
      <w:r w:rsidRPr="008C381F">
        <w:rPr>
          <w:bCs/>
          <w:sz w:val="20"/>
          <w:szCs w:val="20"/>
        </w:rPr>
        <w:t>Proficient in designing Spark-based ETL workflows in Databricks to cleanse, standardize, and enrich customer profiles, consolidating data into Snowflake for centralized storage and downstream analytics aligned with BCBS 239 and OCC requirements.</w:t>
      </w:r>
    </w:p>
    <w:p w14:paraId="0000000C" w14:textId="77777777" w:rsidR="00A218FB" w:rsidRPr="008C381F" w:rsidRDefault="00000000">
      <w:pPr>
        <w:numPr>
          <w:ilvl w:val="0"/>
          <w:numId w:val="4"/>
        </w:numPr>
        <w:rPr>
          <w:bCs/>
          <w:sz w:val="20"/>
          <w:szCs w:val="20"/>
        </w:rPr>
      </w:pPr>
      <w:r w:rsidRPr="008C381F">
        <w:rPr>
          <w:bCs/>
          <w:sz w:val="20"/>
          <w:szCs w:val="20"/>
        </w:rPr>
        <w:t>Expertise in mapping customer identifiers from CIF/KYC systems to transaction datasets in Databricks, documenting KYC data lineage in Collibra, and applying data quality rules for PEP status, geographic risk, and income validation.</w:t>
      </w:r>
    </w:p>
    <w:p w14:paraId="0000000D" w14:textId="77777777" w:rsidR="00A218FB" w:rsidRPr="008C381F" w:rsidRDefault="00000000">
      <w:pPr>
        <w:numPr>
          <w:ilvl w:val="0"/>
          <w:numId w:val="4"/>
        </w:numPr>
        <w:rPr>
          <w:bCs/>
          <w:sz w:val="20"/>
          <w:szCs w:val="20"/>
        </w:rPr>
      </w:pPr>
      <w:r w:rsidRPr="008C381F">
        <w:rPr>
          <w:bCs/>
          <w:sz w:val="20"/>
          <w:szCs w:val="20"/>
        </w:rPr>
        <w:t xml:space="preserve">Specialized in using Python (Pandas, </w:t>
      </w:r>
      <w:proofErr w:type="spellStart"/>
      <w:r w:rsidRPr="008C381F">
        <w:rPr>
          <w:bCs/>
          <w:sz w:val="20"/>
          <w:szCs w:val="20"/>
        </w:rPr>
        <w:t>PySpark</w:t>
      </w:r>
      <w:proofErr w:type="spellEnd"/>
      <w:r w:rsidRPr="008C381F">
        <w:rPr>
          <w:bCs/>
          <w:sz w:val="20"/>
          <w:szCs w:val="20"/>
        </w:rPr>
        <w:t>) in Databricks for statistical impact analysis of KYC attributes on fraud/AML accuracy, conducting trend analysis for high-risk segments, and supporting model validation per BSA/AML and FinCEN guidelines.</w:t>
      </w:r>
    </w:p>
    <w:p w14:paraId="0000000E" w14:textId="77777777" w:rsidR="00A218FB" w:rsidRPr="008C381F" w:rsidRDefault="00000000">
      <w:pPr>
        <w:numPr>
          <w:ilvl w:val="0"/>
          <w:numId w:val="4"/>
        </w:numPr>
        <w:rPr>
          <w:bCs/>
          <w:sz w:val="20"/>
          <w:szCs w:val="20"/>
        </w:rPr>
      </w:pPr>
      <w:r w:rsidRPr="008C381F">
        <w:rPr>
          <w:bCs/>
          <w:sz w:val="20"/>
          <w:szCs w:val="20"/>
        </w:rPr>
        <w:t>Skilled in developing interactive Power BI dashboards to visualize KYC enrichment impacts on risk scoring, alert volumes, and compliance KPIs, automating reports to meet FinCEN and USA PATRIOT Act requirements.</w:t>
      </w:r>
    </w:p>
    <w:p w14:paraId="0000000F" w14:textId="77777777" w:rsidR="00A218FB" w:rsidRPr="008C381F" w:rsidRDefault="00000000">
      <w:pPr>
        <w:numPr>
          <w:ilvl w:val="0"/>
          <w:numId w:val="4"/>
        </w:numPr>
        <w:rPr>
          <w:bCs/>
          <w:sz w:val="20"/>
          <w:szCs w:val="20"/>
        </w:rPr>
      </w:pPr>
      <w:r w:rsidRPr="008C381F">
        <w:rPr>
          <w:bCs/>
          <w:sz w:val="20"/>
          <w:szCs w:val="20"/>
        </w:rPr>
        <w:t>Proficient in querying Snowflake with SQL for regulatory reviews, compliance audits, and ad-hoc AML requests, documenting governance workflows and data masking in Collibra to ensure GDPR and CCPA compliance.</w:t>
      </w:r>
    </w:p>
    <w:p w14:paraId="00000010" w14:textId="77777777" w:rsidR="00A218FB" w:rsidRPr="008C381F" w:rsidRDefault="00000000">
      <w:pPr>
        <w:numPr>
          <w:ilvl w:val="0"/>
          <w:numId w:val="4"/>
        </w:numPr>
        <w:rPr>
          <w:bCs/>
          <w:sz w:val="20"/>
          <w:szCs w:val="20"/>
        </w:rPr>
      </w:pPr>
      <w:r w:rsidRPr="008C381F">
        <w:rPr>
          <w:bCs/>
          <w:sz w:val="20"/>
          <w:szCs w:val="20"/>
        </w:rPr>
        <w:t>Expertise in acting as a liaison across AML, fraud, and governance teams to align KYC enrichment initiatives with enterprise financial crime strategies, improving case prioritization and operational efficiency.</w:t>
      </w:r>
    </w:p>
    <w:p w14:paraId="00000011" w14:textId="77777777" w:rsidR="00A218FB" w:rsidRDefault="00000000">
      <w:pPr>
        <w:numPr>
          <w:ilvl w:val="0"/>
          <w:numId w:val="4"/>
        </w:numPr>
        <w:rPr>
          <w:bCs/>
          <w:sz w:val="20"/>
          <w:szCs w:val="20"/>
        </w:rPr>
      </w:pPr>
      <w:r w:rsidRPr="008C381F">
        <w:rPr>
          <w:bCs/>
          <w:sz w:val="20"/>
          <w:szCs w:val="20"/>
        </w:rPr>
        <w:t>Specialized in extracting delta records from Finacle LOS using SQL, merging underwriting decisions with credit scores, and conducting SAS-based data quality checks on borrower attributes for lending portfolio analysis.</w:t>
      </w:r>
    </w:p>
    <w:p w14:paraId="036E7F38" w14:textId="77777777" w:rsidR="002735D3" w:rsidRDefault="002735D3" w:rsidP="002735D3">
      <w:pPr>
        <w:rPr>
          <w:bCs/>
          <w:sz w:val="20"/>
          <w:szCs w:val="20"/>
        </w:rPr>
      </w:pPr>
    </w:p>
    <w:p w14:paraId="1917E3B9" w14:textId="77777777" w:rsidR="002735D3" w:rsidRDefault="002735D3" w:rsidP="002735D3">
      <w:pPr>
        <w:rPr>
          <w:bCs/>
          <w:sz w:val="20"/>
          <w:szCs w:val="20"/>
        </w:rPr>
      </w:pPr>
    </w:p>
    <w:p w14:paraId="2EB4A589" w14:textId="77777777" w:rsidR="002735D3" w:rsidRPr="008C381F" w:rsidRDefault="002735D3" w:rsidP="002735D3">
      <w:pPr>
        <w:rPr>
          <w:bCs/>
          <w:sz w:val="20"/>
          <w:szCs w:val="20"/>
        </w:rPr>
      </w:pPr>
    </w:p>
    <w:p w14:paraId="00000012" w14:textId="77777777" w:rsidR="00A218FB" w:rsidRPr="008C381F" w:rsidRDefault="00000000">
      <w:pPr>
        <w:numPr>
          <w:ilvl w:val="0"/>
          <w:numId w:val="4"/>
        </w:numPr>
        <w:rPr>
          <w:bCs/>
          <w:sz w:val="20"/>
          <w:szCs w:val="20"/>
        </w:rPr>
      </w:pPr>
      <w:r w:rsidRPr="008C381F">
        <w:rPr>
          <w:bCs/>
          <w:sz w:val="20"/>
          <w:szCs w:val="20"/>
        </w:rPr>
        <w:t>Skilled in standardizing categorical fields and normalizing credit bureau scores in SAS, extracting EMI repayment patterns from Finacle Core, and building unified borrower datasets for predictive features like DTI ratio and delinquency indicators.</w:t>
      </w:r>
    </w:p>
    <w:p w14:paraId="00000013" w14:textId="77777777" w:rsidR="00A218FB" w:rsidRPr="008C381F" w:rsidRDefault="00000000">
      <w:pPr>
        <w:numPr>
          <w:ilvl w:val="0"/>
          <w:numId w:val="4"/>
        </w:numPr>
        <w:rPr>
          <w:bCs/>
          <w:sz w:val="20"/>
          <w:szCs w:val="20"/>
        </w:rPr>
      </w:pPr>
      <w:r w:rsidRPr="008C381F">
        <w:rPr>
          <w:bCs/>
          <w:sz w:val="20"/>
          <w:szCs w:val="20"/>
        </w:rPr>
        <w:t>Proficient in preparing datasets for Probability of Default (PD) models, applying IFRS 9 staging rules, and incorporating EAD/LGD assumptions in SQL for Expected Credit Loss (ECL) calculations, automating templates in SAS for finance reporting.</w:t>
      </w:r>
    </w:p>
    <w:p w14:paraId="00000014" w14:textId="77777777" w:rsidR="00A218FB" w:rsidRPr="008C381F" w:rsidRDefault="00000000">
      <w:pPr>
        <w:numPr>
          <w:ilvl w:val="0"/>
          <w:numId w:val="4"/>
        </w:numPr>
        <w:rPr>
          <w:bCs/>
          <w:sz w:val="20"/>
          <w:szCs w:val="20"/>
        </w:rPr>
      </w:pPr>
      <w:r w:rsidRPr="008C381F">
        <w:rPr>
          <w:bCs/>
          <w:sz w:val="20"/>
          <w:szCs w:val="20"/>
        </w:rPr>
        <w:t>Expertise in developing Tableau dashboards for month-end provisioning, tracking ECL trends, stage migrations, approval rates, and default rates by geography/segment, performing variance analysis for ECL accuracy.</w:t>
      </w:r>
    </w:p>
    <w:p w14:paraId="00000015" w14:textId="77777777" w:rsidR="00A218FB" w:rsidRPr="008C381F" w:rsidRDefault="00000000">
      <w:pPr>
        <w:numPr>
          <w:ilvl w:val="0"/>
          <w:numId w:val="4"/>
        </w:numPr>
        <w:rPr>
          <w:bCs/>
          <w:sz w:val="20"/>
          <w:szCs w:val="20"/>
        </w:rPr>
      </w:pPr>
      <w:r w:rsidRPr="008C381F">
        <w:rPr>
          <w:bCs/>
          <w:sz w:val="20"/>
          <w:szCs w:val="20"/>
        </w:rPr>
        <w:t>Specialized in using Python (Pandas) for scenario-specific transformations on treasury liquidity feeds, supporting Basel III LCR/NSFR reporting, and performing SQL/Python validation on interest rate, FX, and exposure feeds in PostgreSQL data marts.</w:t>
      </w:r>
    </w:p>
    <w:p w14:paraId="00000016" w14:textId="77777777" w:rsidR="00A218FB" w:rsidRPr="008C381F" w:rsidRDefault="00000000">
      <w:pPr>
        <w:numPr>
          <w:ilvl w:val="0"/>
          <w:numId w:val="4"/>
        </w:numPr>
        <w:spacing w:after="240"/>
        <w:rPr>
          <w:bCs/>
          <w:sz w:val="20"/>
          <w:szCs w:val="20"/>
        </w:rPr>
      </w:pPr>
      <w:r w:rsidRPr="008C381F">
        <w:rPr>
          <w:bCs/>
          <w:sz w:val="20"/>
          <w:szCs w:val="20"/>
        </w:rPr>
        <w:t>Skilled in developing Tableau dashboards for liquidity gaps and regulatory ratios, conducting data profiling with Tableau Prep, testing Informatica ETL outputs, and documenting data lineage from core banking systems to final reports for audit readiness.</w:t>
      </w:r>
    </w:p>
    <w:p w14:paraId="00000017" w14:textId="77777777" w:rsidR="00A218FB" w:rsidRDefault="00000000">
      <w:pPr>
        <w:rPr>
          <w:b/>
        </w:rPr>
      </w:pPr>
      <w:r>
        <w:rPr>
          <w:b/>
        </w:rPr>
        <w:t>Professional Experience:</w:t>
      </w:r>
    </w:p>
    <w:p w14:paraId="00000018" w14:textId="77777777" w:rsidR="00A218FB" w:rsidRDefault="00A218FB">
      <w:pPr>
        <w:rPr>
          <w:b/>
        </w:rPr>
      </w:pPr>
    </w:p>
    <w:p w14:paraId="00000019" w14:textId="63CAE9FC" w:rsidR="00A218FB" w:rsidRDefault="00000000">
      <w:pPr>
        <w:rPr>
          <w:b/>
        </w:rPr>
      </w:pPr>
      <w:r>
        <w:rPr>
          <w:b/>
        </w:rPr>
        <w:t xml:space="preserve">J.P. Morgan. </w:t>
      </w:r>
      <w:r w:rsidR="00C61D7A">
        <w:rPr>
          <w:b/>
        </w:rPr>
        <w:t>Dallas, TX</w:t>
      </w:r>
      <w:r>
        <w:rPr>
          <w:b/>
        </w:rPr>
        <w:t xml:space="preserve">                                                                                            </w:t>
      </w:r>
      <w:r w:rsidR="002735D3">
        <w:rPr>
          <w:b/>
        </w:rPr>
        <w:t xml:space="preserve">      </w:t>
      </w:r>
      <w:r>
        <w:rPr>
          <w:b/>
        </w:rPr>
        <w:t>July 2023 - present</w:t>
      </w:r>
      <w:r>
        <w:rPr>
          <w:b/>
        </w:rPr>
        <w:br/>
        <w:t>Senior Data Analyst</w:t>
      </w:r>
    </w:p>
    <w:p w14:paraId="0000001A" w14:textId="77777777" w:rsidR="00A218FB" w:rsidRDefault="00A218FB">
      <w:pPr>
        <w:rPr>
          <w:b/>
        </w:rPr>
      </w:pPr>
    </w:p>
    <w:p w14:paraId="73D7A3C3" w14:textId="60F9F3D9" w:rsidR="00FB7107" w:rsidRPr="00FB7107" w:rsidRDefault="00FB7107" w:rsidP="00FB7107">
      <w:pPr>
        <w:numPr>
          <w:ilvl w:val="0"/>
          <w:numId w:val="4"/>
        </w:numPr>
        <w:rPr>
          <w:bCs/>
          <w:sz w:val="20"/>
          <w:szCs w:val="20"/>
        </w:rPr>
      </w:pPr>
      <w:r w:rsidRPr="00FB7107">
        <w:rPr>
          <w:bCs/>
          <w:sz w:val="20"/>
          <w:szCs w:val="20"/>
        </w:rPr>
        <w:t>Designed data mapping rules between MT103/MT202 formats and ISO 20022 standards, prototyping transformation logic in Databricks notebooks with Apache Spark.</w:t>
      </w:r>
    </w:p>
    <w:p w14:paraId="32B26015" w14:textId="31DD61DF" w:rsidR="00FB7107" w:rsidRPr="00FB7107" w:rsidRDefault="00FB7107" w:rsidP="00FB7107">
      <w:pPr>
        <w:numPr>
          <w:ilvl w:val="0"/>
          <w:numId w:val="4"/>
        </w:numPr>
        <w:rPr>
          <w:bCs/>
          <w:sz w:val="20"/>
          <w:szCs w:val="20"/>
        </w:rPr>
      </w:pPr>
      <w:r w:rsidRPr="00FB7107">
        <w:rPr>
          <w:bCs/>
          <w:sz w:val="20"/>
          <w:szCs w:val="20"/>
        </w:rPr>
        <w:t>Acted as a data expert on the legacy SWIFT MT to ISO 20022 migration program, partnering with project management to ensure data deliverables met CHIPS and Fedwire regulatory timelines.</w:t>
      </w:r>
    </w:p>
    <w:p w14:paraId="001CE35E" w14:textId="227BD59C" w:rsidR="00FB7107" w:rsidRPr="00FB7107" w:rsidRDefault="00FB7107" w:rsidP="00FB7107">
      <w:pPr>
        <w:numPr>
          <w:ilvl w:val="0"/>
          <w:numId w:val="4"/>
        </w:numPr>
        <w:rPr>
          <w:bCs/>
          <w:sz w:val="20"/>
          <w:szCs w:val="20"/>
        </w:rPr>
      </w:pPr>
      <w:r w:rsidRPr="00FB7107">
        <w:rPr>
          <w:bCs/>
          <w:sz w:val="20"/>
          <w:szCs w:val="20"/>
        </w:rPr>
        <w:t>Collaborated with compliance teams to embed BCBS 239 principles into data requirements, supporting the development of traceable, auditable data pipelines.</w:t>
      </w:r>
    </w:p>
    <w:p w14:paraId="6F4B498A" w14:textId="2871ADC7" w:rsidR="00FB7107" w:rsidRPr="00FB7107" w:rsidRDefault="00FB7107" w:rsidP="00FB7107">
      <w:pPr>
        <w:numPr>
          <w:ilvl w:val="0"/>
          <w:numId w:val="4"/>
        </w:numPr>
        <w:rPr>
          <w:bCs/>
          <w:sz w:val="20"/>
          <w:szCs w:val="20"/>
        </w:rPr>
      </w:pPr>
      <w:r w:rsidRPr="00FB7107">
        <w:rPr>
          <w:bCs/>
          <w:sz w:val="20"/>
          <w:szCs w:val="20"/>
        </w:rPr>
        <w:t>Partnered with data engineers to define business logic and transformation requirements for automated ETL pipelines in Databricks, integrating data from core banking systems (ACH, Fedwire, CHIPS) into Delta Lake.</w:t>
      </w:r>
    </w:p>
    <w:p w14:paraId="36511C69" w14:textId="17D65F7D" w:rsidR="00FB7107" w:rsidRPr="00FB7107" w:rsidRDefault="00FB7107" w:rsidP="00FB7107">
      <w:pPr>
        <w:numPr>
          <w:ilvl w:val="0"/>
          <w:numId w:val="4"/>
        </w:numPr>
        <w:rPr>
          <w:bCs/>
          <w:sz w:val="20"/>
          <w:szCs w:val="20"/>
        </w:rPr>
      </w:pPr>
      <w:r w:rsidRPr="00FB7107">
        <w:rPr>
          <w:bCs/>
          <w:sz w:val="20"/>
          <w:szCs w:val="20"/>
        </w:rPr>
        <w:t>Applied data cleaning and standardization rules on payer/payee attributes (BIC, IBAN, LEI) to support AML and OFAC compliance checks.</w:t>
      </w:r>
    </w:p>
    <w:p w14:paraId="60BBB1F2" w14:textId="2C0460DE" w:rsidR="00FB7107" w:rsidRPr="00FB7107" w:rsidRDefault="00FB7107" w:rsidP="00FB7107">
      <w:pPr>
        <w:numPr>
          <w:ilvl w:val="0"/>
          <w:numId w:val="4"/>
        </w:numPr>
        <w:rPr>
          <w:bCs/>
          <w:sz w:val="20"/>
          <w:szCs w:val="20"/>
        </w:rPr>
      </w:pPr>
      <w:r w:rsidRPr="00FB7107">
        <w:rPr>
          <w:bCs/>
          <w:sz w:val="20"/>
          <w:szCs w:val="20"/>
        </w:rPr>
        <w:t>Conducted deep-dive data reconciliation between legacy MT messages and ISO 20022 XML outputs using complex SQL queries to validate data completeness and financial accuracy.</w:t>
      </w:r>
    </w:p>
    <w:p w14:paraId="1BA68DE6" w14:textId="28BD2624" w:rsidR="00FB7107" w:rsidRPr="00FB7107" w:rsidRDefault="00FB7107" w:rsidP="00FB7107">
      <w:pPr>
        <w:numPr>
          <w:ilvl w:val="0"/>
          <w:numId w:val="4"/>
        </w:numPr>
        <w:rPr>
          <w:bCs/>
          <w:sz w:val="20"/>
          <w:szCs w:val="20"/>
        </w:rPr>
      </w:pPr>
      <w:r w:rsidRPr="00FB7107">
        <w:rPr>
          <w:bCs/>
          <w:sz w:val="20"/>
          <w:szCs w:val="20"/>
        </w:rPr>
        <w:t>Acted as a data steward by collaborating with the Reference Data Management (RDM) team to identify and resolve inconsistencies for counterparties and legal entities within Delta Lake.</w:t>
      </w:r>
    </w:p>
    <w:p w14:paraId="5F9E6321" w14:textId="5C8D4DF4" w:rsidR="00FB7107" w:rsidRPr="00FB7107" w:rsidRDefault="00FB7107" w:rsidP="00FB7107">
      <w:pPr>
        <w:numPr>
          <w:ilvl w:val="0"/>
          <w:numId w:val="4"/>
        </w:numPr>
        <w:rPr>
          <w:bCs/>
          <w:sz w:val="20"/>
          <w:szCs w:val="20"/>
        </w:rPr>
      </w:pPr>
      <w:r w:rsidRPr="00FB7107">
        <w:rPr>
          <w:bCs/>
          <w:sz w:val="20"/>
          <w:szCs w:val="20"/>
        </w:rPr>
        <w:t>Used Collibra to document business metadata, definitions, and lineage for key data elements and certified Power BI reports, ensuring alignment with enterprise governance standards.</w:t>
      </w:r>
    </w:p>
    <w:p w14:paraId="5A4DDA21" w14:textId="0B584080" w:rsidR="00FB7107" w:rsidRPr="00FB7107" w:rsidRDefault="00FB7107" w:rsidP="00FB7107">
      <w:pPr>
        <w:numPr>
          <w:ilvl w:val="0"/>
          <w:numId w:val="4"/>
        </w:numPr>
        <w:rPr>
          <w:bCs/>
          <w:sz w:val="20"/>
          <w:szCs w:val="20"/>
        </w:rPr>
      </w:pPr>
      <w:r w:rsidRPr="00FB7107">
        <w:rPr>
          <w:bCs/>
          <w:sz w:val="20"/>
          <w:szCs w:val="20"/>
        </w:rPr>
        <w:t>Partnered with data architects to provide business requirements for optimized ISO 20022-compliant data models (snowflake schemas) within Delta Lake, ensuring models supported regulatory reporting needs.</w:t>
      </w:r>
    </w:p>
    <w:p w14:paraId="77B60877" w14:textId="1247523D" w:rsidR="00FB7107" w:rsidRPr="00FB7107" w:rsidRDefault="00FB7107" w:rsidP="00FB7107">
      <w:pPr>
        <w:numPr>
          <w:ilvl w:val="0"/>
          <w:numId w:val="4"/>
        </w:numPr>
        <w:rPr>
          <w:bCs/>
          <w:sz w:val="20"/>
          <w:szCs w:val="20"/>
        </w:rPr>
      </w:pPr>
      <w:r w:rsidRPr="00FB7107">
        <w:rPr>
          <w:bCs/>
          <w:sz w:val="20"/>
          <w:szCs w:val="20"/>
        </w:rPr>
        <w:t>Developed and maintained Power BI dashboards for AML suspicious activity monitoring, liquidity risk reporting, and trade transparency under MiFID II.</w:t>
      </w:r>
    </w:p>
    <w:p w14:paraId="1D6FAD53" w14:textId="10BCA7E4" w:rsidR="00FB7107" w:rsidRPr="00FB7107" w:rsidRDefault="00FB7107" w:rsidP="00FB7107">
      <w:pPr>
        <w:numPr>
          <w:ilvl w:val="0"/>
          <w:numId w:val="4"/>
        </w:numPr>
        <w:rPr>
          <w:bCs/>
          <w:sz w:val="20"/>
          <w:szCs w:val="20"/>
        </w:rPr>
      </w:pPr>
      <w:r w:rsidRPr="00FB7107">
        <w:rPr>
          <w:bCs/>
          <w:sz w:val="20"/>
          <w:szCs w:val="20"/>
        </w:rPr>
        <w:t>Produced ad hoc SQL reports and analysis for compliance officers to investigate transaction anomalies, potential fraud, and sanctions screening activity.</w:t>
      </w:r>
    </w:p>
    <w:p w14:paraId="605918CD" w14:textId="1A5F911A" w:rsidR="00FB7107" w:rsidRPr="00FB7107" w:rsidRDefault="00FB7107" w:rsidP="00FB7107">
      <w:pPr>
        <w:numPr>
          <w:ilvl w:val="0"/>
          <w:numId w:val="4"/>
        </w:numPr>
        <w:rPr>
          <w:bCs/>
          <w:sz w:val="20"/>
          <w:szCs w:val="20"/>
        </w:rPr>
      </w:pPr>
      <w:r w:rsidRPr="00FB7107">
        <w:rPr>
          <w:bCs/>
          <w:sz w:val="20"/>
          <w:szCs w:val="20"/>
        </w:rPr>
        <w:t>Leveraged Apache Spark within Databricks to process and analyze high-volume payment transactions, identifying key trends and insights for compliance and operational teams.</w:t>
      </w:r>
    </w:p>
    <w:p w14:paraId="55194D88" w14:textId="65C8E586" w:rsidR="00FB7107" w:rsidRPr="00FB7107" w:rsidRDefault="00FB7107" w:rsidP="00FB7107">
      <w:pPr>
        <w:numPr>
          <w:ilvl w:val="0"/>
          <w:numId w:val="4"/>
        </w:numPr>
        <w:rPr>
          <w:bCs/>
          <w:sz w:val="20"/>
          <w:szCs w:val="20"/>
        </w:rPr>
      </w:pPr>
      <w:r w:rsidRPr="00FB7107">
        <w:rPr>
          <w:bCs/>
          <w:sz w:val="20"/>
          <w:szCs w:val="20"/>
        </w:rPr>
        <w:t>Performed trend analysis on cross-border payments using ISO 20022 enriched data to identify processing delays and liquidity bottlenecks, presenting findings to operations management.</w:t>
      </w:r>
    </w:p>
    <w:p w14:paraId="46C04B2C" w14:textId="5C022F0B" w:rsidR="00FB7107" w:rsidRPr="00FB7107" w:rsidRDefault="00FB7107" w:rsidP="00FB7107">
      <w:pPr>
        <w:numPr>
          <w:ilvl w:val="0"/>
          <w:numId w:val="4"/>
        </w:numPr>
        <w:rPr>
          <w:bCs/>
          <w:sz w:val="20"/>
          <w:szCs w:val="20"/>
        </w:rPr>
      </w:pPr>
      <w:r w:rsidRPr="00FB7107">
        <w:rPr>
          <w:bCs/>
          <w:sz w:val="20"/>
          <w:szCs w:val="20"/>
        </w:rPr>
        <w:t>Applied SQL-based anomaly detection techniques on transaction data to highlight unusual payment patterns, creating logic to support and enhance AML monitoring systems.</w:t>
      </w:r>
    </w:p>
    <w:p w14:paraId="5A10BEFC" w14:textId="15006348" w:rsidR="00FB7107" w:rsidRPr="00FB7107" w:rsidRDefault="00FB7107" w:rsidP="00FB7107">
      <w:pPr>
        <w:numPr>
          <w:ilvl w:val="0"/>
          <w:numId w:val="4"/>
        </w:numPr>
        <w:rPr>
          <w:bCs/>
          <w:sz w:val="20"/>
          <w:szCs w:val="20"/>
        </w:rPr>
      </w:pPr>
      <w:r w:rsidRPr="00FB7107">
        <w:rPr>
          <w:bCs/>
          <w:sz w:val="20"/>
          <w:szCs w:val="20"/>
        </w:rPr>
        <w:t>Defined and specified the business logic for automated data quality (DQ) rules (completeness, accuracy, timeliness) to be implemented by data engineers within the Databricks pipeline.</w:t>
      </w:r>
    </w:p>
    <w:p w14:paraId="4F7BA7E2" w14:textId="5E638164" w:rsidR="00FB7107" w:rsidRPr="00FB7107" w:rsidRDefault="00FB7107" w:rsidP="00FB7107">
      <w:pPr>
        <w:numPr>
          <w:ilvl w:val="0"/>
          <w:numId w:val="4"/>
        </w:numPr>
        <w:rPr>
          <w:bCs/>
          <w:sz w:val="20"/>
          <w:szCs w:val="20"/>
        </w:rPr>
      </w:pPr>
      <w:r w:rsidRPr="00FB7107">
        <w:rPr>
          <w:bCs/>
          <w:sz w:val="20"/>
          <w:szCs w:val="20"/>
        </w:rPr>
        <w:t>Supported audit and compliance functions by providing evidence of data lineage and control checks for U.S. regulatory bodies (Fed, SEC, OFAC).</w:t>
      </w:r>
    </w:p>
    <w:p w14:paraId="6BDFE38B" w14:textId="672E56A9" w:rsidR="00FB7107" w:rsidRPr="002735D3" w:rsidRDefault="00FB7107" w:rsidP="00FB7107">
      <w:pPr>
        <w:numPr>
          <w:ilvl w:val="0"/>
          <w:numId w:val="4"/>
        </w:numPr>
        <w:rPr>
          <w:bCs/>
          <w:sz w:val="20"/>
          <w:szCs w:val="20"/>
        </w:rPr>
      </w:pPr>
      <w:r w:rsidRPr="00FB7107">
        <w:rPr>
          <w:bCs/>
          <w:sz w:val="20"/>
          <w:szCs w:val="20"/>
        </w:rPr>
        <w:t>Worked with Risk and Treasury teams to validate and deliver liquidity coverage ratio (LCR) reports derived from ISO 20022 standardized transaction datasets.</w:t>
      </w:r>
    </w:p>
    <w:p w14:paraId="33E5BE0C" w14:textId="7D550679" w:rsidR="00FB7107" w:rsidRDefault="00FB7107" w:rsidP="00FB7107">
      <w:pPr>
        <w:numPr>
          <w:ilvl w:val="0"/>
          <w:numId w:val="4"/>
        </w:numPr>
        <w:rPr>
          <w:bCs/>
          <w:sz w:val="20"/>
          <w:szCs w:val="20"/>
        </w:rPr>
      </w:pPr>
      <w:r w:rsidRPr="00FB7107">
        <w:rPr>
          <w:bCs/>
          <w:sz w:val="20"/>
          <w:szCs w:val="20"/>
        </w:rPr>
        <w:t>Created and presented Power BI dashboards for senior executives (COO, CRO, CFO) to monitor payment flows, exception handling, and regulatory KPIs.</w:t>
      </w:r>
    </w:p>
    <w:p w14:paraId="06A40169" w14:textId="77777777" w:rsidR="002735D3" w:rsidRDefault="002735D3" w:rsidP="002735D3">
      <w:pPr>
        <w:rPr>
          <w:bCs/>
          <w:sz w:val="20"/>
          <w:szCs w:val="20"/>
        </w:rPr>
      </w:pPr>
    </w:p>
    <w:p w14:paraId="3843B81F" w14:textId="77777777" w:rsidR="002735D3" w:rsidRDefault="002735D3" w:rsidP="002735D3">
      <w:pPr>
        <w:rPr>
          <w:bCs/>
          <w:sz w:val="20"/>
          <w:szCs w:val="20"/>
        </w:rPr>
      </w:pPr>
    </w:p>
    <w:p w14:paraId="7EBF014D" w14:textId="77777777" w:rsidR="002735D3" w:rsidRPr="00FB7107" w:rsidRDefault="002735D3" w:rsidP="002735D3">
      <w:pPr>
        <w:rPr>
          <w:bCs/>
          <w:sz w:val="20"/>
          <w:szCs w:val="20"/>
        </w:rPr>
      </w:pPr>
    </w:p>
    <w:p w14:paraId="0FB890B4" w14:textId="4418E702" w:rsidR="00FB7107" w:rsidRPr="00FB7107" w:rsidRDefault="00FB7107" w:rsidP="00FB7107">
      <w:pPr>
        <w:numPr>
          <w:ilvl w:val="0"/>
          <w:numId w:val="4"/>
        </w:numPr>
        <w:rPr>
          <w:bCs/>
          <w:sz w:val="20"/>
          <w:szCs w:val="20"/>
        </w:rPr>
      </w:pPr>
      <w:r w:rsidRPr="00FB7107">
        <w:rPr>
          <w:bCs/>
          <w:sz w:val="20"/>
          <w:szCs w:val="20"/>
        </w:rPr>
        <w:t>Conducted training sessions for stakeholders on interpreting ISO 20022 message structures and using Power BI dashboards for compliance and regulatory reporting.</w:t>
      </w:r>
    </w:p>
    <w:p w14:paraId="369401AA" w14:textId="4B9DAE5E" w:rsidR="00FB7107" w:rsidRPr="00FB7107" w:rsidRDefault="00FB7107" w:rsidP="00FB7107">
      <w:pPr>
        <w:numPr>
          <w:ilvl w:val="0"/>
          <w:numId w:val="4"/>
        </w:numPr>
        <w:rPr>
          <w:bCs/>
          <w:sz w:val="20"/>
          <w:szCs w:val="20"/>
        </w:rPr>
      </w:pPr>
      <w:r w:rsidRPr="00FB7107">
        <w:rPr>
          <w:bCs/>
          <w:sz w:val="20"/>
          <w:szCs w:val="20"/>
        </w:rPr>
        <w:t>Led User Acceptance Testing (UAT) for new data pipelines and reports, creating test plans and validating that data transformations met business requirements.</w:t>
      </w:r>
    </w:p>
    <w:p w14:paraId="7AE52C39" w14:textId="77777777" w:rsidR="00D427D3" w:rsidRDefault="00D427D3">
      <w:pPr>
        <w:rPr>
          <w:b/>
        </w:rPr>
      </w:pPr>
    </w:p>
    <w:p w14:paraId="00000030" w14:textId="3C15EEE7" w:rsidR="00A218FB" w:rsidRDefault="00000000">
      <w:pPr>
        <w:rPr>
          <w:b/>
        </w:rPr>
      </w:pPr>
      <w:r>
        <w:rPr>
          <w:b/>
        </w:rPr>
        <w:t xml:space="preserve">CNG Holdings- Cincinnati, OH                                                                            </w:t>
      </w:r>
      <w:r w:rsidR="002735D3">
        <w:rPr>
          <w:b/>
        </w:rPr>
        <w:t xml:space="preserve">        </w:t>
      </w:r>
      <w:r>
        <w:rPr>
          <w:b/>
        </w:rPr>
        <w:t>Ap</w:t>
      </w:r>
      <w:r w:rsidR="002735D3">
        <w:rPr>
          <w:b/>
        </w:rPr>
        <w:t>r</w:t>
      </w:r>
      <w:r>
        <w:rPr>
          <w:b/>
        </w:rPr>
        <w:t xml:space="preserve"> 2021–Jun</w:t>
      </w:r>
      <w:r w:rsidR="002735D3">
        <w:rPr>
          <w:b/>
        </w:rPr>
        <w:t>e</w:t>
      </w:r>
      <w:r>
        <w:rPr>
          <w:b/>
        </w:rPr>
        <w:t xml:space="preserve"> 2023</w:t>
      </w:r>
      <w:r>
        <w:rPr>
          <w:b/>
        </w:rPr>
        <w:br/>
        <w:t>Data Analyst</w:t>
      </w:r>
    </w:p>
    <w:p w14:paraId="00000031" w14:textId="77777777" w:rsidR="00A218FB" w:rsidRDefault="00A218FB">
      <w:pPr>
        <w:rPr>
          <w:b/>
        </w:rPr>
      </w:pPr>
    </w:p>
    <w:p w14:paraId="13E51A6D" w14:textId="77777777" w:rsidR="00DE1CAA" w:rsidRPr="00DE1CAA" w:rsidRDefault="00DE1CAA" w:rsidP="00DE1CAA">
      <w:pPr>
        <w:numPr>
          <w:ilvl w:val="0"/>
          <w:numId w:val="4"/>
        </w:numPr>
        <w:rPr>
          <w:bCs/>
          <w:sz w:val="20"/>
          <w:szCs w:val="20"/>
        </w:rPr>
      </w:pPr>
      <w:r w:rsidRPr="00DE1CAA">
        <w:rPr>
          <w:bCs/>
          <w:sz w:val="20"/>
          <w:szCs w:val="20"/>
        </w:rPr>
        <w:t>Validated the accuracy, completeness, and structure of enriched KYC and transaction datasets migrated to Snowflake, ensuring data was fit-for-purpose for downstream analytics and reporting.</w:t>
      </w:r>
    </w:p>
    <w:p w14:paraId="573385B6" w14:textId="77777777" w:rsidR="00DE1CAA" w:rsidRPr="00DE1CAA" w:rsidRDefault="00DE1CAA" w:rsidP="00DE1CAA">
      <w:pPr>
        <w:numPr>
          <w:ilvl w:val="0"/>
          <w:numId w:val="4"/>
        </w:numPr>
        <w:rPr>
          <w:bCs/>
          <w:sz w:val="20"/>
          <w:szCs w:val="20"/>
        </w:rPr>
      </w:pPr>
      <w:r w:rsidRPr="00DE1CAA">
        <w:rPr>
          <w:bCs/>
          <w:sz w:val="20"/>
          <w:szCs w:val="20"/>
        </w:rPr>
        <w:t>Queried and analyzed high-volume daily transaction data in Databricks and Snowflake to validate the impact of embedded KYC enrichment on AML and fraud monitoring outcomes.</w:t>
      </w:r>
    </w:p>
    <w:p w14:paraId="6E9D8735" w14:textId="77777777" w:rsidR="00DE1CAA" w:rsidRPr="00DE1CAA" w:rsidRDefault="00DE1CAA" w:rsidP="00DE1CAA">
      <w:pPr>
        <w:numPr>
          <w:ilvl w:val="0"/>
          <w:numId w:val="4"/>
        </w:numPr>
        <w:rPr>
          <w:bCs/>
          <w:sz w:val="20"/>
          <w:szCs w:val="20"/>
        </w:rPr>
      </w:pPr>
      <w:r w:rsidRPr="00DE1CAA">
        <w:rPr>
          <w:bCs/>
          <w:sz w:val="20"/>
          <w:szCs w:val="20"/>
        </w:rPr>
        <w:t>Conducted validation checks in Databricks notebooks to assess completeness, consistency, and integrity of KYC attributes prior to model consumption.</w:t>
      </w:r>
    </w:p>
    <w:p w14:paraId="2C58F244" w14:textId="77777777" w:rsidR="00DE1CAA" w:rsidRPr="00DE1CAA" w:rsidRDefault="00DE1CAA" w:rsidP="00DE1CAA">
      <w:pPr>
        <w:numPr>
          <w:ilvl w:val="0"/>
          <w:numId w:val="4"/>
        </w:numPr>
        <w:rPr>
          <w:bCs/>
          <w:sz w:val="20"/>
          <w:szCs w:val="20"/>
        </w:rPr>
      </w:pPr>
      <w:r w:rsidRPr="00DE1CAA">
        <w:rPr>
          <w:bCs/>
          <w:sz w:val="20"/>
          <w:szCs w:val="20"/>
        </w:rPr>
        <w:t>Supported model validation teams by supplying enriched Snowflake datasets to recalibrate transaction monitoring thresholds in compliance with BSA/AML and FinCEN guidance.</w:t>
      </w:r>
    </w:p>
    <w:p w14:paraId="6B52F7D6" w14:textId="77777777" w:rsidR="00DE1CAA" w:rsidRPr="00DE1CAA" w:rsidRDefault="00DE1CAA" w:rsidP="00DE1CAA">
      <w:pPr>
        <w:numPr>
          <w:ilvl w:val="0"/>
          <w:numId w:val="4"/>
        </w:numPr>
        <w:rPr>
          <w:bCs/>
          <w:sz w:val="20"/>
          <w:szCs w:val="20"/>
        </w:rPr>
      </w:pPr>
      <w:r w:rsidRPr="00DE1CAA">
        <w:rPr>
          <w:bCs/>
          <w:sz w:val="20"/>
          <w:szCs w:val="20"/>
        </w:rPr>
        <w:t xml:space="preserve">Leveraged Python (Pandas, </w:t>
      </w:r>
      <w:proofErr w:type="spellStart"/>
      <w:r w:rsidRPr="00DE1CAA">
        <w:rPr>
          <w:bCs/>
          <w:sz w:val="20"/>
          <w:szCs w:val="20"/>
        </w:rPr>
        <w:t>PySpark</w:t>
      </w:r>
      <w:proofErr w:type="spellEnd"/>
      <w:r w:rsidRPr="00DE1CAA">
        <w:rPr>
          <w:bCs/>
          <w:sz w:val="20"/>
          <w:szCs w:val="20"/>
        </w:rPr>
        <w:t>) in Databricks notebooks to analyze enrichment effectiveness and quantify measurable reductions in false positives across AML and fraud monitoring systems.</w:t>
      </w:r>
    </w:p>
    <w:p w14:paraId="68FAC47A" w14:textId="512F9AE4" w:rsidR="00DE1CAA" w:rsidRPr="00DE1CAA" w:rsidRDefault="00DE1CAA" w:rsidP="00DE1CAA">
      <w:pPr>
        <w:numPr>
          <w:ilvl w:val="0"/>
          <w:numId w:val="4"/>
        </w:numPr>
        <w:rPr>
          <w:bCs/>
          <w:sz w:val="20"/>
          <w:szCs w:val="20"/>
        </w:rPr>
      </w:pPr>
      <w:r w:rsidRPr="00DE1CAA">
        <w:rPr>
          <w:bCs/>
          <w:sz w:val="20"/>
          <w:szCs w:val="20"/>
        </w:rPr>
        <w:t>Applied trend analysis techniques to highlight high-risk geographies and customer segments, feeding insights into AML scenario tuning.</w:t>
      </w:r>
    </w:p>
    <w:p w14:paraId="77506059" w14:textId="31B6E9AF" w:rsidR="00DE1CAA" w:rsidRPr="00DE1CAA" w:rsidRDefault="00DE1CAA" w:rsidP="00DE1CAA">
      <w:pPr>
        <w:numPr>
          <w:ilvl w:val="0"/>
          <w:numId w:val="4"/>
        </w:numPr>
        <w:rPr>
          <w:bCs/>
          <w:sz w:val="20"/>
          <w:szCs w:val="20"/>
        </w:rPr>
      </w:pPr>
      <w:r w:rsidRPr="00DE1CAA">
        <w:rPr>
          <w:bCs/>
          <w:sz w:val="20"/>
          <w:szCs w:val="20"/>
        </w:rPr>
        <w:t>Performed statistical impact analysis in Python to evaluate how missing KYC attributes affect fraud and AML monitoring accuracy, providing data-driven insights for model development teams.</w:t>
      </w:r>
    </w:p>
    <w:p w14:paraId="618D22FA" w14:textId="35A75AD9" w:rsidR="00DE1CAA" w:rsidRPr="00DE1CAA" w:rsidRDefault="00DE1CAA" w:rsidP="00DE1CAA">
      <w:pPr>
        <w:numPr>
          <w:ilvl w:val="0"/>
          <w:numId w:val="4"/>
        </w:numPr>
        <w:rPr>
          <w:bCs/>
          <w:sz w:val="20"/>
          <w:szCs w:val="20"/>
        </w:rPr>
      </w:pPr>
      <w:r w:rsidRPr="00DE1CAA">
        <w:rPr>
          <w:bCs/>
          <w:sz w:val="20"/>
          <w:szCs w:val="20"/>
        </w:rPr>
        <w:t>Created interactive dashboards in Power BI to visualize enrichment impact on risk scoring, alert volumes, and compliance KPIs for senior stakeholders.</w:t>
      </w:r>
    </w:p>
    <w:p w14:paraId="7E83B957" w14:textId="78C552C8" w:rsidR="00DE1CAA" w:rsidRPr="00DE1CAA" w:rsidRDefault="00DE1CAA" w:rsidP="00DE1CAA">
      <w:pPr>
        <w:numPr>
          <w:ilvl w:val="0"/>
          <w:numId w:val="4"/>
        </w:numPr>
        <w:rPr>
          <w:bCs/>
          <w:sz w:val="20"/>
          <w:szCs w:val="20"/>
        </w:rPr>
      </w:pPr>
      <w:r w:rsidRPr="00DE1CAA">
        <w:rPr>
          <w:bCs/>
          <w:sz w:val="20"/>
          <w:szCs w:val="20"/>
        </w:rPr>
        <w:t>Automated Power BI dashboards to monitor enrichment outcomes, alert volumes, and compliance KPIs, supporting reporting needs aligned with FinCEN and USA PATRIOT Act requirements.</w:t>
      </w:r>
    </w:p>
    <w:p w14:paraId="1E6A4DB9" w14:textId="181935C9" w:rsidR="00DE1CAA" w:rsidRPr="00DE1CAA" w:rsidRDefault="00DE1CAA" w:rsidP="00DE1CAA">
      <w:pPr>
        <w:numPr>
          <w:ilvl w:val="0"/>
          <w:numId w:val="4"/>
        </w:numPr>
        <w:rPr>
          <w:bCs/>
          <w:sz w:val="20"/>
          <w:szCs w:val="20"/>
        </w:rPr>
      </w:pPr>
      <w:r w:rsidRPr="00DE1CAA">
        <w:rPr>
          <w:bCs/>
          <w:sz w:val="20"/>
          <w:szCs w:val="20"/>
        </w:rPr>
        <w:t>Queried Snowflake with SQL to support regulatory reviews, compliance audits, and ad-hoc requests related to AML enrichment initiatives.</w:t>
      </w:r>
    </w:p>
    <w:p w14:paraId="6F346348" w14:textId="3BB0EB38" w:rsidR="00DE1CAA" w:rsidRPr="00DE1CAA" w:rsidRDefault="00DE1CAA" w:rsidP="00DE1CAA">
      <w:pPr>
        <w:numPr>
          <w:ilvl w:val="0"/>
          <w:numId w:val="4"/>
        </w:numPr>
        <w:rPr>
          <w:bCs/>
          <w:sz w:val="20"/>
          <w:szCs w:val="20"/>
        </w:rPr>
      </w:pPr>
      <w:r w:rsidRPr="00DE1CAA">
        <w:rPr>
          <w:bCs/>
          <w:sz w:val="20"/>
          <w:szCs w:val="20"/>
        </w:rPr>
        <w:t>Partnered with AML operations teams to demonstrate improvements in case prioritization and efficiency gained from enriched customer profiles.</w:t>
      </w:r>
    </w:p>
    <w:p w14:paraId="47D1C062" w14:textId="6A4172EB" w:rsidR="00DE1CAA" w:rsidRPr="00DE1CAA" w:rsidRDefault="00DE1CAA" w:rsidP="00DE1CAA">
      <w:pPr>
        <w:numPr>
          <w:ilvl w:val="0"/>
          <w:numId w:val="4"/>
        </w:numPr>
        <w:rPr>
          <w:bCs/>
          <w:sz w:val="20"/>
          <w:szCs w:val="20"/>
        </w:rPr>
      </w:pPr>
      <w:r w:rsidRPr="00DE1CAA">
        <w:rPr>
          <w:bCs/>
          <w:sz w:val="20"/>
          <w:szCs w:val="20"/>
        </w:rPr>
        <w:t>Produced recurring enrichment effectiveness reports in Power BI, tracking false positive reduction, alert volume shifts, and investigator productivity trends.</w:t>
      </w:r>
    </w:p>
    <w:p w14:paraId="54CE59ED" w14:textId="77777777" w:rsidR="00DE1CAA" w:rsidRPr="00DE1CAA" w:rsidRDefault="00DE1CAA" w:rsidP="00DE1CAA">
      <w:pPr>
        <w:numPr>
          <w:ilvl w:val="0"/>
          <w:numId w:val="4"/>
        </w:numPr>
        <w:rPr>
          <w:bCs/>
          <w:sz w:val="20"/>
          <w:szCs w:val="20"/>
        </w:rPr>
      </w:pPr>
      <w:r w:rsidRPr="00DE1CAA">
        <w:rPr>
          <w:bCs/>
          <w:sz w:val="20"/>
          <w:szCs w:val="20"/>
        </w:rPr>
        <w:t>Partnered with data stewards to review and validate business definitions and data lineage documented in Collibra, ensuring definitions were fit-for-purpose for AML analytics and regulatory reporting.</w:t>
      </w:r>
    </w:p>
    <w:p w14:paraId="0B5CA946" w14:textId="77777777" w:rsidR="00DE1CAA" w:rsidRPr="00DE1CAA" w:rsidRDefault="00DE1CAA" w:rsidP="00DE1CAA">
      <w:pPr>
        <w:numPr>
          <w:ilvl w:val="0"/>
          <w:numId w:val="4"/>
        </w:numPr>
        <w:rPr>
          <w:bCs/>
          <w:sz w:val="20"/>
          <w:szCs w:val="20"/>
        </w:rPr>
      </w:pPr>
      <w:r w:rsidRPr="00DE1CAA">
        <w:rPr>
          <w:bCs/>
          <w:sz w:val="20"/>
          <w:szCs w:val="20"/>
        </w:rPr>
        <w:t>Provided data-driven analysis to the Data Governance Office to help prioritize stewardship efforts, quantifying the impact of poor-quality KYC attributes on downstream AML models.</w:t>
      </w:r>
    </w:p>
    <w:p w14:paraId="7CD6A38A" w14:textId="77777777" w:rsidR="00DE1CAA" w:rsidRPr="00DE1CAA" w:rsidRDefault="00DE1CAA" w:rsidP="00DE1CAA">
      <w:pPr>
        <w:numPr>
          <w:ilvl w:val="0"/>
          <w:numId w:val="4"/>
        </w:numPr>
        <w:rPr>
          <w:bCs/>
          <w:sz w:val="20"/>
          <w:szCs w:val="20"/>
        </w:rPr>
      </w:pPr>
      <w:r w:rsidRPr="00DE1CAA">
        <w:rPr>
          <w:bCs/>
          <w:sz w:val="20"/>
          <w:szCs w:val="20"/>
        </w:rPr>
        <w:t>Conducted end-user validation to test and confirm that data masking and access control policies on PII attributes were correctly implemented, ensuring compliance for analytical datasets.</w:t>
      </w:r>
    </w:p>
    <w:p w14:paraId="514CDF6A" w14:textId="77777777" w:rsidR="00DE1CAA" w:rsidRPr="00DE1CAA" w:rsidRDefault="00DE1CAA" w:rsidP="00DE1CAA">
      <w:pPr>
        <w:numPr>
          <w:ilvl w:val="0"/>
          <w:numId w:val="4"/>
        </w:numPr>
        <w:rPr>
          <w:bCs/>
          <w:sz w:val="20"/>
          <w:szCs w:val="20"/>
        </w:rPr>
      </w:pPr>
      <w:r w:rsidRPr="00DE1CAA">
        <w:rPr>
          <w:bCs/>
          <w:sz w:val="20"/>
          <w:szCs w:val="20"/>
        </w:rPr>
        <w:t>Performed User Acceptance Testing (UAT) on data mapping outputs, developing SQL queries to reconcile and validate entity resolution results between source CIF/KYC systems and the target transaction datasets.</w:t>
      </w:r>
    </w:p>
    <w:p w14:paraId="0D23D022" w14:textId="77777777" w:rsidR="00DE1CAA" w:rsidRPr="00DE1CAA" w:rsidRDefault="00DE1CAA" w:rsidP="00DE1CAA">
      <w:pPr>
        <w:numPr>
          <w:ilvl w:val="0"/>
          <w:numId w:val="4"/>
        </w:numPr>
        <w:rPr>
          <w:bCs/>
          <w:sz w:val="20"/>
          <w:szCs w:val="20"/>
        </w:rPr>
      </w:pPr>
      <w:r w:rsidRPr="00DE1CAA">
        <w:rPr>
          <w:bCs/>
          <w:sz w:val="20"/>
          <w:szCs w:val="20"/>
        </w:rPr>
        <w:t>Applied statistical analysis as the data SME for AML operations to test and recommend thresholds for new KYC attributes being integrated into Databricks Spark pipelines.</w:t>
      </w:r>
    </w:p>
    <w:p w14:paraId="31F46E09" w14:textId="77777777" w:rsidR="00DE1CAA" w:rsidRPr="00DE1CAA" w:rsidRDefault="00DE1CAA" w:rsidP="00DE1CAA">
      <w:pPr>
        <w:numPr>
          <w:ilvl w:val="0"/>
          <w:numId w:val="4"/>
        </w:numPr>
        <w:rPr>
          <w:bCs/>
          <w:sz w:val="20"/>
          <w:szCs w:val="20"/>
        </w:rPr>
      </w:pPr>
      <w:r w:rsidRPr="00DE1CAA">
        <w:rPr>
          <w:bCs/>
          <w:sz w:val="20"/>
          <w:szCs w:val="20"/>
        </w:rPr>
        <w:t xml:space="preserve">Partnered with data engineering during development sprints to perform validation checks on transformation logic, writing </w:t>
      </w:r>
      <w:proofErr w:type="spellStart"/>
      <w:r w:rsidRPr="00DE1CAA">
        <w:rPr>
          <w:bCs/>
          <w:sz w:val="20"/>
          <w:szCs w:val="20"/>
        </w:rPr>
        <w:t>PySpark</w:t>
      </w:r>
      <w:proofErr w:type="spellEnd"/>
      <w:r w:rsidRPr="00DE1CAA">
        <w:rPr>
          <w:bCs/>
          <w:sz w:val="20"/>
          <w:szCs w:val="20"/>
        </w:rPr>
        <w:t xml:space="preserve"> scripts to profile the output of ETL workflows for accuracy and completeness.</w:t>
      </w:r>
    </w:p>
    <w:p w14:paraId="092E2644" w14:textId="77777777" w:rsidR="00DE1CAA" w:rsidRPr="00DE1CAA" w:rsidRDefault="00DE1CAA" w:rsidP="00DE1CAA">
      <w:pPr>
        <w:numPr>
          <w:ilvl w:val="0"/>
          <w:numId w:val="4"/>
        </w:numPr>
        <w:rPr>
          <w:bCs/>
          <w:sz w:val="20"/>
          <w:szCs w:val="20"/>
        </w:rPr>
      </w:pPr>
      <w:r w:rsidRPr="00DE1CAA">
        <w:rPr>
          <w:bCs/>
          <w:sz w:val="20"/>
          <w:szCs w:val="20"/>
        </w:rPr>
        <w:t>Analyzed the output of Collibra data quality rules to monitor and report on trends in key customer attributes (PEP status, geographic risk), feeding insights back to the data governance and AML teams.</w:t>
      </w:r>
    </w:p>
    <w:p w14:paraId="4A7EADC2" w14:textId="77777777" w:rsidR="00DE1CAA" w:rsidRPr="00DE1CAA" w:rsidRDefault="00DE1CAA" w:rsidP="00DE1CAA">
      <w:pPr>
        <w:numPr>
          <w:ilvl w:val="0"/>
          <w:numId w:val="4"/>
        </w:numPr>
        <w:rPr>
          <w:bCs/>
          <w:sz w:val="20"/>
          <w:szCs w:val="20"/>
        </w:rPr>
      </w:pPr>
      <w:r w:rsidRPr="00DE1CAA">
        <w:rPr>
          <w:bCs/>
          <w:sz w:val="20"/>
          <w:szCs w:val="20"/>
        </w:rPr>
        <w:t>Acted as a liaison across AML compliance, fraud prevention, and data governance functions to ensure KYC enrichment initiatives aligned with enterprise-wide financial crime strategy.</w:t>
      </w:r>
    </w:p>
    <w:p w14:paraId="00000047" w14:textId="587480AB" w:rsidR="00A218FB" w:rsidRDefault="00000000">
      <w:pPr>
        <w:spacing w:before="240" w:after="240"/>
        <w:rPr>
          <w:b/>
        </w:rPr>
      </w:pPr>
      <w:r>
        <w:rPr>
          <w:b/>
        </w:rPr>
        <w:t>KeyCorp- Cleveland, OH                                                                                Feb</w:t>
      </w:r>
      <w:r w:rsidR="002735D3">
        <w:rPr>
          <w:b/>
        </w:rPr>
        <w:t xml:space="preserve">ruary </w:t>
      </w:r>
      <w:r>
        <w:rPr>
          <w:b/>
        </w:rPr>
        <w:t>2019 - March 2021</w:t>
      </w:r>
      <w:r>
        <w:rPr>
          <w:b/>
        </w:rPr>
        <w:br/>
        <w:t>Data Analyst</w:t>
      </w:r>
    </w:p>
    <w:p w14:paraId="2CB2627E" w14:textId="25698978" w:rsidR="004E6F9D" w:rsidRPr="004E6F9D" w:rsidRDefault="004E6F9D" w:rsidP="004E6F9D">
      <w:pPr>
        <w:numPr>
          <w:ilvl w:val="0"/>
          <w:numId w:val="4"/>
        </w:numPr>
        <w:rPr>
          <w:bCs/>
          <w:sz w:val="20"/>
          <w:szCs w:val="20"/>
        </w:rPr>
      </w:pPr>
      <w:r w:rsidRPr="004E6F9D">
        <w:rPr>
          <w:bCs/>
          <w:sz w:val="20"/>
          <w:szCs w:val="20"/>
        </w:rPr>
        <w:t>Extracted daily delta records from Finacle LOS using SQL, loading loan application and approval data into staging layers for downstream analytics.</w:t>
      </w:r>
    </w:p>
    <w:p w14:paraId="52793B9D" w14:textId="36E94042" w:rsidR="004E6F9D" w:rsidRPr="004E6F9D" w:rsidRDefault="004E6F9D" w:rsidP="004E6F9D">
      <w:pPr>
        <w:numPr>
          <w:ilvl w:val="0"/>
          <w:numId w:val="4"/>
        </w:numPr>
        <w:rPr>
          <w:bCs/>
          <w:sz w:val="20"/>
          <w:szCs w:val="20"/>
        </w:rPr>
      </w:pPr>
      <w:r w:rsidRPr="004E6F9D">
        <w:rPr>
          <w:bCs/>
          <w:sz w:val="20"/>
          <w:szCs w:val="20"/>
        </w:rPr>
        <w:t>Merged underwriting decisions with bureau credit scores via SQL joins on applicant identifiers and timestamps to create enriched borrower-level views.</w:t>
      </w:r>
    </w:p>
    <w:p w14:paraId="0FF0C696" w14:textId="236ACBEE" w:rsidR="004E6F9D" w:rsidRDefault="004E6F9D" w:rsidP="004E6F9D">
      <w:pPr>
        <w:numPr>
          <w:ilvl w:val="0"/>
          <w:numId w:val="4"/>
        </w:numPr>
        <w:rPr>
          <w:bCs/>
          <w:sz w:val="20"/>
          <w:szCs w:val="20"/>
        </w:rPr>
      </w:pPr>
      <w:r w:rsidRPr="004E6F9D">
        <w:rPr>
          <w:bCs/>
          <w:sz w:val="20"/>
          <w:szCs w:val="20"/>
        </w:rPr>
        <w:t>Conducted data quality checks on borrower attributes using SAS, identifying missing, null, or inconsistent values in income, employment, and address fields.</w:t>
      </w:r>
    </w:p>
    <w:p w14:paraId="48653109" w14:textId="77777777" w:rsidR="002735D3" w:rsidRDefault="002735D3" w:rsidP="002735D3">
      <w:pPr>
        <w:rPr>
          <w:bCs/>
          <w:sz w:val="20"/>
          <w:szCs w:val="20"/>
        </w:rPr>
      </w:pPr>
    </w:p>
    <w:p w14:paraId="27C21475" w14:textId="77777777" w:rsidR="002735D3" w:rsidRPr="004E6F9D" w:rsidRDefault="002735D3" w:rsidP="002735D3">
      <w:pPr>
        <w:rPr>
          <w:bCs/>
          <w:sz w:val="20"/>
          <w:szCs w:val="20"/>
        </w:rPr>
      </w:pPr>
    </w:p>
    <w:p w14:paraId="22FF2616" w14:textId="7AC1CCBB" w:rsidR="004E6F9D" w:rsidRPr="004E6F9D" w:rsidRDefault="004E6F9D" w:rsidP="004E6F9D">
      <w:pPr>
        <w:numPr>
          <w:ilvl w:val="0"/>
          <w:numId w:val="4"/>
        </w:numPr>
        <w:rPr>
          <w:bCs/>
          <w:sz w:val="20"/>
          <w:szCs w:val="20"/>
        </w:rPr>
      </w:pPr>
      <w:r w:rsidRPr="004E6F9D">
        <w:rPr>
          <w:bCs/>
          <w:sz w:val="20"/>
          <w:szCs w:val="20"/>
        </w:rPr>
        <w:t>Profiled lending portfolio performance using SQL aggregations, analyzing loan tenure, approval rates, and interest rate distribution across product types.</w:t>
      </w:r>
    </w:p>
    <w:p w14:paraId="3164D94F" w14:textId="77D81CF6" w:rsidR="004E6F9D" w:rsidRPr="004E6F9D" w:rsidRDefault="004E6F9D" w:rsidP="004E6F9D">
      <w:pPr>
        <w:numPr>
          <w:ilvl w:val="0"/>
          <w:numId w:val="4"/>
        </w:numPr>
        <w:rPr>
          <w:bCs/>
          <w:sz w:val="20"/>
          <w:szCs w:val="20"/>
        </w:rPr>
      </w:pPr>
      <w:r w:rsidRPr="004E6F9D">
        <w:rPr>
          <w:bCs/>
          <w:sz w:val="20"/>
          <w:szCs w:val="20"/>
        </w:rPr>
        <w:t>Standardized borrower-level categorical fields (employment type, residence, purpose) in SAS to ensure consistency for downstream analysis.</w:t>
      </w:r>
    </w:p>
    <w:p w14:paraId="04F171D6" w14:textId="2D52F98C" w:rsidR="004E6F9D" w:rsidRPr="004E6F9D" w:rsidRDefault="004E6F9D" w:rsidP="004E6F9D">
      <w:pPr>
        <w:numPr>
          <w:ilvl w:val="0"/>
          <w:numId w:val="4"/>
        </w:numPr>
        <w:rPr>
          <w:bCs/>
          <w:sz w:val="20"/>
          <w:szCs w:val="20"/>
        </w:rPr>
      </w:pPr>
      <w:r w:rsidRPr="004E6F9D">
        <w:rPr>
          <w:bCs/>
          <w:sz w:val="20"/>
          <w:szCs w:val="20"/>
        </w:rPr>
        <w:t>Normalized credit bureau scores into a unified scale using SAS, enabling standardized borrower risk assessment aligned with internal policy rules.</w:t>
      </w:r>
    </w:p>
    <w:p w14:paraId="3DA8D2D1" w14:textId="17A28F35" w:rsidR="004E6F9D" w:rsidRPr="004E6F9D" w:rsidRDefault="004E6F9D" w:rsidP="004E6F9D">
      <w:pPr>
        <w:numPr>
          <w:ilvl w:val="0"/>
          <w:numId w:val="4"/>
        </w:numPr>
        <w:rPr>
          <w:bCs/>
          <w:sz w:val="20"/>
          <w:szCs w:val="20"/>
        </w:rPr>
      </w:pPr>
      <w:r w:rsidRPr="004E6F9D">
        <w:rPr>
          <w:bCs/>
          <w:sz w:val="20"/>
          <w:szCs w:val="20"/>
        </w:rPr>
        <w:t>Extracted EMI repayment patterns and DPD categorizations from Finacle Core using SQL for risk and delinquency analysis.</w:t>
      </w:r>
    </w:p>
    <w:p w14:paraId="10AC7EFC" w14:textId="47E853F2" w:rsidR="004E6F9D" w:rsidRPr="004E6F9D" w:rsidRDefault="004E6F9D" w:rsidP="004E6F9D">
      <w:pPr>
        <w:numPr>
          <w:ilvl w:val="0"/>
          <w:numId w:val="4"/>
        </w:numPr>
        <w:rPr>
          <w:bCs/>
          <w:sz w:val="20"/>
          <w:szCs w:val="20"/>
        </w:rPr>
      </w:pPr>
      <w:r w:rsidRPr="004E6F9D">
        <w:rPr>
          <w:bCs/>
          <w:sz w:val="20"/>
          <w:szCs w:val="20"/>
        </w:rPr>
        <w:t>Built unified borrower-level datasets in SQL by joining loan lifecycle data (application to repayment) for analytics and reporting.</w:t>
      </w:r>
    </w:p>
    <w:p w14:paraId="449041F8" w14:textId="77777777" w:rsidR="004E6F9D" w:rsidRPr="004E6F9D" w:rsidRDefault="004E6F9D" w:rsidP="004E6F9D">
      <w:pPr>
        <w:numPr>
          <w:ilvl w:val="0"/>
          <w:numId w:val="4"/>
        </w:numPr>
        <w:rPr>
          <w:bCs/>
          <w:sz w:val="20"/>
          <w:szCs w:val="20"/>
        </w:rPr>
      </w:pPr>
      <w:r w:rsidRPr="004E6F9D">
        <w:rPr>
          <w:bCs/>
          <w:sz w:val="20"/>
          <w:szCs w:val="20"/>
        </w:rPr>
        <w:t>Calculated borrower-level attributes such as DTI ratio, credit utilization, and delinquency indicators in SAS, based on feature definitions provided by the risk modeling team for PD model development.</w:t>
      </w:r>
    </w:p>
    <w:p w14:paraId="6D3F9850" w14:textId="6822D4A0" w:rsidR="004E6F9D" w:rsidRPr="004E6F9D" w:rsidRDefault="004E6F9D" w:rsidP="004E6F9D">
      <w:pPr>
        <w:numPr>
          <w:ilvl w:val="0"/>
          <w:numId w:val="4"/>
        </w:numPr>
        <w:rPr>
          <w:bCs/>
          <w:sz w:val="20"/>
          <w:szCs w:val="20"/>
        </w:rPr>
      </w:pPr>
      <w:r w:rsidRPr="004E6F9D">
        <w:rPr>
          <w:bCs/>
          <w:sz w:val="20"/>
          <w:szCs w:val="20"/>
        </w:rPr>
        <w:t>Applied rule-based tagging of loan accounts with early warning indicators (missed EMIs, over-limit breaches) in SAS to flag high-risk borrowers.</w:t>
      </w:r>
    </w:p>
    <w:p w14:paraId="3BC3315E" w14:textId="4AED8EA2" w:rsidR="004E6F9D" w:rsidRPr="004E6F9D" w:rsidRDefault="004E6F9D" w:rsidP="004E6F9D">
      <w:pPr>
        <w:numPr>
          <w:ilvl w:val="0"/>
          <w:numId w:val="4"/>
        </w:numPr>
        <w:rPr>
          <w:bCs/>
          <w:sz w:val="20"/>
          <w:szCs w:val="20"/>
        </w:rPr>
      </w:pPr>
      <w:r w:rsidRPr="004E6F9D">
        <w:rPr>
          <w:bCs/>
          <w:sz w:val="20"/>
          <w:szCs w:val="20"/>
        </w:rPr>
        <w:t>Prepared and validated borrower-level datasets in SAS, engineering key features (DTI ratio, credit utilization, delinquency indicators) to support Probability of Default (PD) model development by the risk modeling team.</w:t>
      </w:r>
    </w:p>
    <w:p w14:paraId="4A49CA2D" w14:textId="1685AFA6" w:rsidR="004E6F9D" w:rsidRPr="004E6F9D" w:rsidRDefault="004E6F9D" w:rsidP="004E6F9D">
      <w:pPr>
        <w:numPr>
          <w:ilvl w:val="0"/>
          <w:numId w:val="4"/>
        </w:numPr>
        <w:rPr>
          <w:bCs/>
          <w:sz w:val="20"/>
          <w:szCs w:val="20"/>
        </w:rPr>
      </w:pPr>
      <w:r w:rsidRPr="004E6F9D">
        <w:rPr>
          <w:bCs/>
          <w:sz w:val="20"/>
          <w:szCs w:val="20"/>
        </w:rPr>
        <w:t>Implemented IFRS 9 staging logic in SQL using business rules (&gt;30 DPD, SICR flags) defined by the risk and finance departments to categorize loans into Stage 1, 2, and 3.</w:t>
      </w:r>
    </w:p>
    <w:p w14:paraId="0BDDF0D3" w14:textId="77777777" w:rsidR="004E6F9D" w:rsidRPr="004E6F9D" w:rsidRDefault="004E6F9D" w:rsidP="004E6F9D">
      <w:pPr>
        <w:numPr>
          <w:ilvl w:val="0"/>
          <w:numId w:val="4"/>
        </w:numPr>
        <w:rPr>
          <w:bCs/>
          <w:sz w:val="20"/>
          <w:szCs w:val="20"/>
        </w:rPr>
      </w:pPr>
      <w:r w:rsidRPr="004E6F9D">
        <w:rPr>
          <w:bCs/>
          <w:sz w:val="20"/>
          <w:szCs w:val="20"/>
        </w:rPr>
        <w:t>Joined loan-level exposure data (EAD) with PD and LGD parameter files provided by the risk team, creating a consolidated dataset used as the primary input for the downstream ECL calculation engine.</w:t>
      </w:r>
    </w:p>
    <w:p w14:paraId="5C6C8546" w14:textId="21B04222" w:rsidR="004E6F9D" w:rsidRPr="004E6F9D" w:rsidRDefault="004E6F9D" w:rsidP="004E6F9D">
      <w:pPr>
        <w:numPr>
          <w:ilvl w:val="0"/>
          <w:numId w:val="4"/>
        </w:numPr>
        <w:rPr>
          <w:bCs/>
          <w:sz w:val="20"/>
          <w:szCs w:val="20"/>
        </w:rPr>
      </w:pPr>
      <w:r w:rsidRPr="004E6F9D">
        <w:rPr>
          <w:bCs/>
          <w:sz w:val="20"/>
          <w:szCs w:val="20"/>
        </w:rPr>
        <w:t>Developed and automated a SAS workflow to aggregate and populate key ECL figures (total exposure, provisions by stage) into predefined summary reports used by the finance team for their final IFRS 9 disclosures.</w:t>
      </w:r>
    </w:p>
    <w:p w14:paraId="4A41B83A" w14:textId="61E7B453" w:rsidR="004E6F9D" w:rsidRPr="004E6F9D" w:rsidRDefault="004E6F9D" w:rsidP="004E6F9D">
      <w:pPr>
        <w:numPr>
          <w:ilvl w:val="0"/>
          <w:numId w:val="4"/>
        </w:numPr>
        <w:rPr>
          <w:bCs/>
          <w:sz w:val="20"/>
          <w:szCs w:val="20"/>
        </w:rPr>
      </w:pPr>
      <w:r w:rsidRPr="004E6F9D">
        <w:rPr>
          <w:bCs/>
          <w:sz w:val="20"/>
          <w:szCs w:val="20"/>
        </w:rPr>
        <w:t>Developed month-end provisioning dashboards in Tableau, tracking ECL trends, stage migration, and product-level risk exposures.</w:t>
      </w:r>
    </w:p>
    <w:p w14:paraId="56457531" w14:textId="0769C024" w:rsidR="004E6F9D" w:rsidRPr="004E6F9D" w:rsidRDefault="004E6F9D" w:rsidP="004E6F9D">
      <w:pPr>
        <w:numPr>
          <w:ilvl w:val="0"/>
          <w:numId w:val="4"/>
        </w:numPr>
        <w:rPr>
          <w:bCs/>
          <w:sz w:val="20"/>
          <w:szCs w:val="20"/>
        </w:rPr>
      </w:pPr>
      <w:r w:rsidRPr="004E6F9D">
        <w:rPr>
          <w:bCs/>
          <w:sz w:val="20"/>
          <w:szCs w:val="20"/>
        </w:rPr>
        <w:t>Built borrower and loan dashboards in Tableau showing approval trends, origination volumes, and default rates by geography and customer segment.</w:t>
      </w:r>
    </w:p>
    <w:p w14:paraId="41ADB6C3" w14:textId="4A9D2D50" w:rsidR="004E6F9D" w:rsidRPr="004E6F9D" w:rsidRDefault="004E6F9D" w:rsidP="004E6F9D">
      <w:pPr>
        <w:numPr>
          <w:ilvl w:val="0"/>
          <w:numId w:val="4"/>
        </w:numPr>
        <w:rPr>
          <w:bCs/>
          <w:sz w:val="20"/>
          <w:szCs w:val="20"/>
        </w:rPr>
      </w:pPr>
      <w:r w:rsidRPr="004E6F9D">
        <w:rPr>
          <w:bCs/>
          <w:sz w:val="20"/>
          <w:szCs w:val="20"/>
        </w:rPr>
        <w:t>Built Tableau dashboards to compare ECL outputs with observed loss trends, providing variance analysis for finance and risk teams to monitor provisioning accuracy.</w:t>
      </w:r>
    </w:p>
    <w:p w14:paraId="40492823" w14:textId="63D25169" w:rsidR="004E6F9D" w:rsidRPr="004E6F9D" w:rsidRDefault="004E6F9D" w:rsidP="004E6F9D">
      <w:pPr>
        <w:numPr>
          <w:ilvl w:val="0"/>
          <w:numId w:val="4"/>
        </w:numPr>
        <w:rPr>
          <w:bCs/>
          <w:sz w:val="20"/>
          <w:szCs w:val="20"/>
        </w:rPr>
      </w:pPr>
      <w:r w:rsidRPr="004E6F9D">
        <w:rPr>
          <w:bCs/>
          <w:sz w:val="20"/>
          <w:szCs w:val="20"/>
        </w:rPr>
        <w:t>Documented data lineage from origination to risk to provisioning using SQL, ensuring audit readiness and traceability.</w:t>
      </w:r>
    </w:p>
    <w:p w14:paraId="5195A3A0" w14:textId="4CCCD7BE" w:rsidR="004E6F9D" w:rsidRPr="004E6F9D" w:rsidRDefault="004E6F9D" w:rsidP="004E6F9D">
      <w:pPr>
        <w:numPr>
          <w:ilvl w:val="0"/>
          <w:numId w:val="4"/>
        </w:numPr>
        <w:rPr>
          <w:bCs/>
          <w:sz w:val="20"/>
          <w:szCs w:val="20"/>
        </w:rPr>
      </w:pPr>
      <w:r w:rsidRPr="004E6F9D">
        <w:rPr>
          <w:bCs/>
          <w:sz w:val="20"/>
          <w:szCs w:val="20"/>
        </w:rPr>
        <w:t>Scheduled regular data refreshes and model outputs using SQL workflows, logging transformation steps and outputs for version control.</w:t>
      </w:r>
    </w:p>
    <w:p w14:paraId="0000005B" w14:textId="32A11E2C" w:rsidR="00A218FB" w:rsidRDefault="00000000">
      <w:pPr>
        <w:spacing w:before="240" w:after="240"/>
        <w:rPr>
          <w:b/>
        </w:rPr>
      </w:pPr>
      <w:r>
        <w:rPr>
          <w:b/>
        </w:rPr>
        <w:t xml:space="preserve">PNC Financial Services Group- Pittsburgh, PA                               </w:t>
      </w:r>
      <w:r w:rsidR="002735D3">
        <w:rPr>
          <w:b/>
        </w:rPr>
        <w:t xml:space="preserve">       </w:t>
      </w:r>
      <w:r>
        <w:rPr>
          <w:b/>
        </w:rPr>
        <w:t>Nov</w:t>
      </w:r>
      <w:r w:rsidR="002735D3">
        <w:rPr>
          <w:b/>
        </w:rPr>
        <w:t>ember</w:t>
      </w:r>
      <w:r>
        <w:rPr>
          <w:b/>
        </w:rPr>
        <w:t xml:space="preserve"> 2016 - Jan</w:t>
      </w:r>
      <w:r w:rsidR="002735D3">
        <w:rPr>
          <w:b/>
        </w:rPr>
        <w:t>uary</w:t>
      </w:r>
      <w:r>
        <w:rPr>
          <w:b/>
        </w:rPr>
        <w:t xml:space="preserve"> 2019</w:t>
      </w:r>
      <w:r>
        <w:rPr>
          <w:b/>
        </w:rPr>
        <w:br/>
        <w:t>Data Analyst</w:t>
      </w:r>
    </w:p>
    <w:p w14:paraId="1BC82ACF" w14:textId="77777777" w:rsidR="009501A1" w:rsidRPr="009501A1" w:rsidRDefault="009501A1" w:rsidP="009501A1">
      <w:pPr>
        <w:numPr>
          <w:ilvl w:val="0"/>
          <w:numId w:val="4"/>
        </w:numPr>
        <w:tabs>
          <w:tab w:val="num" w:pos="720"/>
        </w:tabs>
        <w:rPr>
          <w:bCs/>
          <w:sz w:val="20"/>
          <w:szCs w:val="20"/>
        </w:rPr>
      </w:pPr>
      <w:r w:rsidRPr="009501A1">
        <w:rPr>
          <w:bCs/>
          <w:sz w:val="20"/>
          <w:szCs w:val="20"/>
        </w:rPr>
        <w:t>Used Python (Pandas) to extract and perform complex, scenario-specific data transformations on liquidity feeds from treasury systems, supporting Basel III LCR/NSFR reporting.</w:t>
      </w:r>
    </w:p>
    <w:p w14:paraId="691F0131" w14:textId="77777777" w:rsidR="009501A1" w:rsidRPr="009501A1" w:rsidRDefault="009501A1" w:rsidP="009501A1">
      <w:pPr>
        <w:numPr>
          <w:ilvl w:val="0"/>
          <w:numId w:val="4"/>
        </w:numPr>
        <w:tabs>
          <w:tab w:val="num" w:pos="720"/>
        </w:tabs>
        <w:rPr>
          <w:bCs/>
          <w:sz w:val="20"/>
          <w:szCs w:val="20"/>
        </w:rPr>
      </w:pPr>
      <w:r w:rsidRPr="009501A1">
        <w:rPr>
          <w:bCs/>
          <w:sz w:val="20"/>
          <w:szCs w:val="20"/>
        </w:rPr>
        <w:t>Performed rigorous data validation and reconciliation on interest rate, FX, and liquidity exposure feeds using SQL and Python, ensuring accuracy for regulatory reports.</w:t>
      </w:r>
    </w:p>
    <w:p w14:paraId="657DA544" w14:textId="77777777" w:rsidR="009501A1" w:rsidRPr="009501A1" w:rsidRDefault="009501A1" w:rsidP="009501A1">
      <w:pPr>
        <w:numPr>
          <w:ilvl w:val="0"/>
          <w:numId w:val="4"/>
        </w:numPr>
        <w:tabs>
          <w:tab w:val="num" w:pos="720"/>
        </w:tabs>
        <w:rPr>
          <w:bCs/>
          <w:sz w:val="20"/>
          <w:szCs w:val="20"/>
        </w:rPr>
      </w:pPr>
      <w:r w:rsidRPr="009501A1">
        <w:rPr>
          <w:bCs/>
          <w:sz w:val="20"/>
          <w:szCs w:val="20"/>
        </w:rPr>
        <w:t>Performed post-load validation on key data fields from Informatica ETL outputs, using SQL to check for data integrity and business logic alignment before use in regulatory reports.</w:t>
      </w:r>
    </w:p>
    <w:p w14:paraId="203A1432" w14:textId="77777777" w:rsidR="009501A1" w:rsidRPr="009501A1" w:rsidRDefault="009501A1" w:rsidP="009501A1">
      <w:pPr>
        <w:numPr>
          <w:ilvl w:val="0"/>
          <w:numId w:val="4"/>
        </w:numPr>
        <w:tabs>
          <w:tab w:val="num" w:pos="720"/>
        </w:tabs>
        <w:rPr>
          <w:bCs/>
          <w:sz w:val="20"/>
          <w:szCs w:val="20"/>
        </w:rPr>
      </w:pPr>
      <w:r w:rsidRPr="009501A1">
        <w:rPr>
          <w:bCs/>
          <w:sz w:val="20"/>
          <w:szCs w:val="20"/>
        </w:rPr>
        <w:t>Prepared daily/monthly liquidity risk reports and provided analytical commentary on emerging trends, automating several manual validation steps in Python to improve efficiency.</w:t>
      </w:r>
    </w:p>
    <w:p w14:paraId="79EB48A3" w14:textId="05939AC8" w:rsidR="009501A1" w:rsidRPr="002735D3" w:rsidRDefault="009501A1" w:rsidP="009501A1">
      <w:pPr>
        <w:numPr>
          <w:ilvl w:val="0"/>
          <w:numId w:val="4"/>
        </w:numPr>
        <w:tabs>
          <w:tab w:val="num" w:pos="720"/>
        </w:tabs>
        <w:rPr>
          <w:bCs/>
          <w:sz w:val="20"/>
          <w:szCs w:val="20"/>
        </w:rPr>
      </w:pPr>
      <w:r w:rsidRPr="009501A1">
        <w:rPr>
          <w:bCs/>
          <w:sz w:val="20"/>
          <w:szCs w:val="20"/>
        </w:rPr>
        <w:t>Queried and parsed JSON fields within PostgreSQL to extract and analyze dynamic stress test parameters, enabling flexible reporting on different scenarios.</w:t>
      </w:r>
    </w:p>
    <w:p w14:paraId="0E43C20B" w14:textId="77777777" w:rsidR="009501A1" w:rsidRPr="009501A1" w:rsidRDefault="009501A1" w:rsidP="009501A1">
      <w:pPr>
        <w:numPr>
          <w:ilvl w:val="0"/>
          <w:numId w:val="4"/>
        </w:numPr>
        <w:tabs>
          <w:tab w:val="num" w:pos="720"/>
        </w:tabs>
        <w:rPr>
          <w:bCs/>
          <w:sz w:val="20"/>
          <w:szCs w:val="20"/>
        </w:rPr>
      </w:pPr>
      <w:r w:rsidRPr="009501A1">
        <w:rPr>
          <w:bCs/>
          <w:sz w:val="20"/>
          <w:szCs w:val="20"/>
        </w:rPr>
        <w:t>Contributed to data governance initiatives by validating that data definitions used in liquidity reports aligned with the official business metadata repository.</w:t>
      </w:r>
    </w:p>
    <w:p w14:paraId="5877D02C" w14:textId="77777777" w:rsidR="009501A1" w:rsidRPr="009501A1" w:rsidRDefault="009501A1" w:rsidP="009501A1">
      <w:pPr>
        <w:numPr>
          <w:ilvl w:val="0"/>
          <w:numId w:val="4"/>
        </w:numPr>
        <w:tabs>
          <w:tab w:val="num" w:pos="720"/>
        </w:tabs>
        <w:rPr>
          <w:bCs/>
          <w:sz w:val="20"/>
          <w:szCs w:val="20"/>
        </w:rPr>
      </w:pPr>
      <w:r w:rsidRPr="009501A1">
        <w:rPr>
          <w:bCs/>
          <w:sz w:val="20"/>
          <w:szCs w:val="20"/>
        </w:rPr>
        <w:t>Contributed to data governance initiatives by providing detailed logic and documentation for report calculations, supporting the team's effort to map data lineage from source systems to Tableau.</w:t>
      </w:r>
    </w:p>
    <w:p w14:paraId="077A2053" w14:textId="77777777" w:rsidR="009501A1" w:rsidRPr="009501A1" w:rsidRDefault="009501A1" w:rsidP="009501A1">
      <w:pPr>
        <w:numPr>
          <w:ilvl w:val="0"/>
          <w:numId w:val="4"/>
        </w:numPr>
        <w:tabs>
          <w:tab w:val="num" w:pos="720"/>
        </w:tabs>
        <w:rPr>
          <w:bCs/>
          <w:sz w:val="20"/>
          <w:szCs w:val="20"/>
        </w:rPr>
      </w:pPr>
      <w:r w:rsidRPr="009501A1">
        <w:rPr>
          <w:bCs/>
          <w:sz w:val="20"/>
          <w:szCs w:val="20"/>
        </w:rPr>
        <w:t>Maintained detailed documentation on analytical procedures, data validation checks, and data quality findings to support team knowledge-sharing and provide transparency for report logic.</w:t>
      </w:r>
    </w:p>
    <w:p w14:paraId="7336B8B0" w14:textId="77777777" w:rsidR="009501A1" w:rsidRPr="009501A1" w:rsidRDefault="009501A1" w:rsidP="009501A1">
      <w:pPr>
        <w:numPr>
          <w:ilvl w:val="0"/>
          <w:numId w:val="4"/>
        </w:numPr>
        <w:tabs>
          <w:tab w:val="num" w:pos="720"/>
        </w:tabs>
        <w:rPr>
          <w:bCs/>
          <w:sz w:val="20"/>
          <w:szCs w:val="20"/>
        </w:rPr>
      </w:pPr>
      <w:r w:rsidRPr="009501A1">
        <w:rPr>
          <w:bCs/>
          <w:sz w:val="20"/>
          <w:szCs w:val="20"/>
        </w:rPr>
        <w:t>Participated in User Acceptance Testing (UAT) cycles for new reporting tools, verifying calculation logic and accuracy against established Excel models.</w:t>
      </w:r>
    </w:p>
    <w:p w14:paraId="15581C0B" w14:textId="77777777" w:rsidR="009501A1" w:rsidRPr="009501A1" w:rsidRDefault="009501A1" w:rsidP="009501A1">
      <w:pPr>
        <w:numPr>
          <w:ilvl w:val="0"/>
          <w:numId w:val="4"/>
        </w:numPr>
        <w:tabs>
          <w:tab w:val="num" w:pos="720"/>
        </w:tabs>
        <w:rPr>
          <w:bCs/>
          <w:sz w:val="20"/>
          <w:szCs w:val="20"/>
        </w:rPr>
      </w:pPr>
      <w:r w:rsidRPr="009501A1">
        <w:rPr>
          <w:bCs/>
          <w:sz w:val="20"/>
          <w:szCs w:val="20"/>
        </w:rPr>
        <w:t>Identified and recommended process improvements for reporting workflows, helping to increase efficiency by automating manual data validation steps in Python.</w:t>
      </w:r>
    </w:p>
    <w:p w14:paraId="70389F3F" w14:textId="77777777" w:rsidR="009501A1" w:rsidRDefault="009501A1" w:rsidP="009501A1">
      <w:pPr>
        <w:numPr>
          <w:ilvl w:val="0"/>
          <w:numId w:val="4"/>
        </w:numPr>
        <w:tabs>
          <w:tab w:val="num" w:pos="720"/>
        </w:tabs>
        <w:rPr>
          <w:bCs/>
          <w:sz w:val="20"/>
          <w:szCs w:val="20"/>
        </w:rPr>
      </w:pPr>
      <w:r w:rsidRPr="009501A1">
        <w:rPr>
          <w:bCs/>
          <w:sz w:val="20"/>
          <w:szCs w:val="20"/>
        </w:rPr>
        <w:t>Analyzed data from integrated treasury and market risk datasets to support cross-system reconciliations and provide data extracts for liquidity stress testing models.</w:t>
      </w:r>
    </w:p>
    <w:p w14:paraId="0F8AC633" w14:textId="77777777" w:rsidR="002735D3" w:rsidRPr="009501A1" w:rsidRDefault="002735D3" w:rsidP="002735D3">
      <w:pPr>
        <w:rPr>
          <w:bCs/>
          <w:sz w:val="20"/>
          <w:szCs w:val="20"/>
        </w:rPr>
      </w:pPr>
    </w:p>
    <w:p w14:paraId="47421824" w14:textId="77777777" w:rsidR="009501A1" w:rsidRPr="009501A1" w:rsidRDefault="009501A1" w:rsidP="009501A1">
      <w:pPr>
        <w:numPr>
          <w:ilvl w:val="0"/>
          <w:numId w:val="4"/>
        </w:numPr>
        <w:tabs>
          <w:tab w:val="num" w:pos="720"/>
        </w:tabs>
        <w:rPr>
          <w:bCs/>
          <w:sz w:val="20"/>
          <w:szCs w:val="20"/>
        </w:rPr>
      </w:pPr>
      <w:r w:rsidRPr="009501A1">
        <w:rPr>
          <w:bCs/>
          <w:sz w:val="20"/>
          <w:szCs w:val="20"/>
        </w:rPr>
        <w:t>Cleaned and transformed semi-structured data (CSV, JSON) using Python (Pandas) to prepare analysis-ready datasets for LCR/NSFR reporting.</w:t>
      </w:r>
    </w:p>
    <w:p w14:paraId="4DA4F86A" w14:textId="77777777" w:rsidR="009501A1" w:rsidRPr="009501A1" w:rsidRDefault="009501A1" w:rsidP="009501A1">
      <w:pPr>
        <w:numPr>
          <w:ilvl w:val="0"/>
          <w:numId w:val="4"/>
        </w:numPr>
        <w:tabs>
          <w:tab w:val="num" w:pos="720"/>
        </w:tabs>
        <w:rPr>
          <w:bCs/>
          <w:sz w:val="20"/>
          <w:szCs w:val="20"/>
        </w:rPr>
      </w:pPr>
      <w:r w:rsidRPr="009501A1">
        <w:rPr>
          <w:bCs/>
          <w:sz w:val="20"/>
          <w:szCs w:val="20"/>
        </w:rPr>
        <w:t>Supported the LCR/NSFR reporting process by performing detailed validation on key calculation inputs, focusing on cash inflow/outflow data sourced from treasury systems.</w:t>
      </w:r>
    </w:p>
    <w:p w14:paraId="4CDAE475" w14:textId="77777777" w:rsidR="009501A1" w:rsidRPr="009501A1" w:rsidRDefault="009501A1" w:rsidP="009501A1">
      <w:pPr>
        <w:numPr>
          <w:ilvl w:val="0"/>
          <w:numId w:val="4"/>
        </w:numPr>
        <w:tabs>
          <w:tab w:val="num" w:pos="720"/>
        </w:tabs>
        <w:rPr>
          <w:bCs/>
          <w:sz w:val="20"/>
          <w:szCs w:val="20"/>
        </w:rPr>
      </w:pPr>
      <w:r w:rsidRPr="009501A1">
        <w:rPr>
          <w:bCs/>
          <w:sz w:val="20"/>
          <w:szCs w:val="20"/>
        </w:rPr>
        <w:t>Conducted data profiling and quality checks on critical liquidity datasets using Python and Tableau Prep to identify, analyze, and support the remediation of data inconsistencies prior to reporting.</w:t>
      </w:r>
    </w:p>
    <w:p w14:paraId="047B3034" w14:textId="77777777" w:rsidR="009501A1" w:rsidRPr="009501A1" w:rsidRDefault="009501A1" w:rsidP="009501A1">
      <w:pPr>
        <w:numPr>
          <w:ilvl w:val="0"/>
          <w:numId w:val="4"/>
        </w:numPr>
        <w:tabs>
          <w:tab w:val="num" w:pos="720"/>
        </w:tabs>
        <w:rPr>
          <w:bCs/>
          <w:sz w:val="20"/>
          <w:szCs w:val="20"/>
        </w:rPr>
      </w:pPr>
      <w:r w:rsidRPr="009501A1">
        <w:rPr>
          <w:bCs/>
          <w:sz w:val="20"/>
          <w:szCs w:val="20"/>
        </w:rPr>
        <w:t>Wrote and optimized complex SQL queries against PostgreSQL data marts to access and normalize cash flows, liquidity buffers, and maturity ladder data for reporting purposes.</w:t>
      </w:r>
    </w:p>
    <w:p w14:paraId="04F4EA40" w14:textId="77777777" w:rsidR="009501A1" w:rsidRPr="009501A1" w:rsidRDefault="009501A1" w:rsidP="009501A1">
      <w:pPr>
        <w:numPr>
          <w:ilvl w:val="0"/>
          <w:numId w:val="4"/>
        </w:numPr>
        <w:tabs>
          <w:tab w:val="num" w:pos="720"/>
        </w:tabs>
        <w:rPr>
          <w:bCs/>
          <w:sz w:val="20"/>
          <w:szCs w:val="20"/>
        </w:rPr>
      </w:pPr>
      <w:r w:rsidRPr="009501A1">
        <w:rPr>
          <w:bCs/>
          <w:sz w:val="20"/>
          <w:szCs w:val="20"/>
        </w:rPr>
        <w:t>Developed and maintained a key Tableau dashboard to monitor daily liquidity gaps and stress test impacts, providing the Treasury team with new visibility into regulatory ratios.</w:t>
      </w:r>
    </w:p>
    <w:p w14:paraId="42CB44EF" w14:textId="77777777" w:rsidR="009501A1" w:rsidRPr="009501A1" w:rsidRDefault="009501A1" w:rsidP="009501A1">
      <w:pPr>
        <w:numPr>
          <w:ilvl w:val="0"/>
          <w:numId w:val="4"/>
        </w:numPr>
        <w:tabs>
          <w:tab w:val="num" w:pos="720"/>
        </w:tabs>
        <w:rPr>
          <w:bCs/>
          <w:sz w:val="20"/>
          <w:szCs w:val="20"/>
        </w:rPr>
      </w:pPr>
      <w:r w:rsidRPr="009501A1">
        <w:rPr>
          <w:bCs/>
          <w:sz w:val="20"/>
          <w:szCs w:val="20"/>
        </w:rPr>
        <w:t>Collaborated directly with Risk and Treasury to analyze and align LCR/NSFR exposure data definitions, ensuring consistency and data integrity across multiple source systems.</w:t>
      </w:r>
    </w:p>
    <w:p w14:paraId="0B205AB2" w14:textId="77777777" w:rsidR="009501A1" w:rsidRPr="009501A1" w:rsidRDefault="009501A1" w:rsidP="009501A1">
      <w:pPr>
        <w:numPr>
          <w:ilvl w:val="0"/>
          <w:numId w:val="4"/>
        </w:numPr>
        <w:tabs>
          <w:tab w:val="num" w:pos="720"/>
        </w:tabs>
        <w:rPr>
          <w:bCs/>
          <w:sz w:val="20"/>
          <w:szCs w:val="20"/>
        </w:rPr>
      </w:pPr>
      <w:r w:rsidRPr="009501A1">
        <w:rPr>
          <w:bCs/>
          <w:sz w:val="20"/>
          <w:szCs w:val="20"/>
        </w:rPr>
        <w:t>Actively participated in system testing cycles, validating output data against source systems to verify the accuracy of high-volume transactional feed integration.</w:t>
      </w:r>
    </w:p>
    <w:p w14:paraId="73441848" w14:textId="77777777" w:rsidR="009501A1" w:rsidRPr="009501A1" w:rsidRDefault="009501A1" w:rsidP="009501A1">
      <w:pPr>
        <w:numPr>
          <w:ilvl w:val="0"/>
          <w:numId w:val="4"/>
        </w:numPr>
        <w:tabs>
          <w:tab w:val="num" w:pos="720"/>
        </w:tabs>
        <w:rPr>
          <w:bCs/>
          <w:sz w:val="20"/>
          <w:szCs w:val="20"/>
        </w:rPr>
      </w:pPr>
      <w:r w:rsidRPr="009501A1">
        <w:rPr>
          <w:bCs/>
          <w:sz w:val="20"/>
          <w:szCs w:val="20"/>
        </w:rPr>
        <w:t>Partnered with the data engineering team during the migration of legacy Excel reports, providing data validation and reconciliation support to ensure a successful transition to the new PostgreSQL data mart.</w:t>
      </w:r>
    </w:p>
    <w:p w14:paraId="16647626" w14:textId="77777777" w:rsidR="009501A1" w:rsidRPr="009501A1" w:rsidRDefault="009501A1" w:rsidP="009501A1">
      <w:pPr>
        <w:numPr>
          <w:ilvl w:val="0"/>
          <w:numId w:val="4"/>
        </w:numPr>
        <w:tabs>
          <w:tab w:val="num" w:pos="720"/>
        </w:tabs>
        <w:rPr>
          <w:bCs/>
          <w:sz w:val="20"/>
          <w:szCs w:val="20"/>
        </w:rPr>
      </w:pPr>
      <w:r w:rsidRPr="009501A1">
        <w:rPr>
          <w:bCs/>
          <w:sz w:val="20"/>
          <w:szCs w:val="20"/>
        </w:rPr>
        <w:t>Partnered with treasury and risk analysts to analyze anomalies in liquidity data, providing actionable insights for stress test assumptions.</w:t>
      </w:r>
    </w:p>
    <w:p w14:paraId="00000070" w14:textId="77777777" w:rsidR="00A218FB" w:rsidRDefault="00A218FB">
      <w:pPr>
        <w:spacing w:before="240" w:after="240"/>
        <w:ind w:left="720"/>
        <w:rPr>
          <w:sz w:val="20"/>
          <w:szCs w:val="20"/>
        </w:rPr>
      </w:pPr>
    </w:p>
    <w:p w14:paraId="00000071" w14:textId="77777777" w:rsidR="00A218FB" w:rsidRDefault="00A218FB"/>
    <w:p w14:paraId="03A2C8A4" w14:textId="77777777" w:rsidR="007C419F" w:rsidRDefault="007C419F" w:rsidP="007C419F"/>
    <w:sectPr w:rsidR="007C419F" w:rsidSect="002735D3">
      <w:pgSz w:w="11909" w:h="16834" w:code="9"/>
      <w:pgMar w:top="432" w:right="720" w:bottom="432" w:left="720" w:header="720" w:footer="720" w:gutter="0"/>
      <w:pgBorders w:offsetFrom="page">
        <w:top w:val="double" w:sz="4" w:space="24" w:color="auto"/>
        <w:left w:val="double" w:sz="4" w:space="24" w:color="auto"/>
        <w:bottom w:val="double" w:sz="4" w:space="24" w:color="auto"/>
        <w:right w:val="double" w:sz="4" w:space="24" w:color="auto"/>
      </w:pgBorders>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D2352B"/>
    <w:multiLevelType w:val="multilevel"/>
    <w:tmpl w:val="D5EA09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671750F"/>
    <w:multiLevelType w:val="multilevel"/>
    <w:tmpl w:val="1C428B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3A56D18"/>
    <w:multiLevelType w:val="multilevel"/>
    <w:tmpl w:val="E5F486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6730812"/>
    <w:multiLevelType w:val="multilevel"/>
    <w:tmpl w:val="B7C211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78B0E48"/>
    <w:multiLevelType w:val="hybridMultilevel"/>
    <w:tmpl w:val="D0C82178"/>
    <w:lvl w:ilvl="0" w:tplc="C92C4732">
      <w:numFmt w:val="bullet"/>
      <w:lvlText w:val=""/>
      <w:lvlJc w:val="left"/>
      <w:pPr>
        <w:ind w:left="1080" w:hanging="360"/>
      </w:pPr>
      <w:rPr>
        <w:rFonts w:ascii="Arial" w:eastAsia="Arial"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3C5B3C3A"/>
    <w:multiLevelType w:val="hybridMultilevel"/>
    <w:tmpl w:val="7318DFC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470F40DD"/>
    <w:multiLevelType w:val="hybridMultilevel"/>
    <w:tmpl w:val="6534DD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88358A0"/>
    <w:multiLevelType w:val="multilevel"/>
    <w:tmpl w:val="6BF048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622E4012"/>
    <w:multiLevelType w:val="hybridMultilevel"/>
    <w:tmpl w:val="6D303E7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773403447">
    <w:abstractNumId w:val="1"/>
  </w:num>
  <w:num w:numId="2" w16cid:durableId="288556825">
    <w:abstractNumId w:val="0"/>
  </w:num>
  <w:num w:numId="3" w16cid:durableId="1106778521">
    <w:abstractNumId w:val="2"/>
  </w:num>
  <w:num w:numId="4" w16cid:durableId="1243100817">
    <w:abstractNumId w:val="7"/>
  </w:num>
  <w:num w:numId="5" w16cid:durableId="264193224">
    <w:abstractNumId w:val="8"/>
  </w:num>
  <w:num w:numId="6" w16cid:durableId="17201522">
    <w:abstractNumId w:val="4"/>
  </w:num>
  <w:num w:numId="7" w16cid:durableId="2062167587">
    <w:abstractNumId w:val="5"/>
  </w:num>
  <w:num w:numId="8" w16cid:durableId="282150754">
    <w:abstractNumId w:val="6"/>
  </w:num>
  <w:num w:numId="9" w16cid:durableId="91567303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18FB"/>
    <w:rsid w:val="000342B0"/>
    <w:rsid w:val="0026541E"/>
    <w:rsid w:val="002735D3"/>
    <w:rsid w:val="00367871"/>
    <w:rsid w:val="004E6F9D"/>
    <w:rsid w:val="007A0D06"/>
    <w:rsid w:val="007C419F"/>
    <w:rsid w:val="00866D68"/>
    <w:rsid w:val="008C381F"/>
    <w:rsid w:val="009501A1"/>
    <w:rsid w:val="00A218FB"/>
    <w:rsid w:val="00A77F1D"/>
    <w:rsid w:val="00AE18BD"/>
    <w:rsid w:val="00C61D7A"/>
    <w:rsid w:val="00D427D3"/>
    <w:rsid w:val="00DE1CAA"/>
    <w:rsid w:val="00FB71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BE4E6E"/>
  <w15:docId w15:val="{9274F89D-7AA9-4E72-88C7-90F34F72C6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FB710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143</TotalTime>
  <Pages>5</Pages>
  <Words>2860</Words>
  <Characters>16304</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syed Ahmed</cp:lastModifiedBy>
  <cp:revision>8</cp:revision>
  <dcterms:created xsi:type="dcterms:W3CDTF">2025-09-26T17:58:00Z</dcterms:created>
  <dcterms:modified xsi:type="dcterms:W3CDTF">2025-11-10T14:47:00Z</dcterms:modified>
</cp:coreProperties>
</file>