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F25F" w14:textId="2C57EF35" w:rsidR="003853D6" w:rsidRPr="00710A01" w:rsidRDefault="003853D6" w:rsidP="00EF4CD4">
      <w:pPr>
        <w:pStyle w:val="Heading1"/>
        <w:ind w:left="0"/>
        <w:jc w:val="center"/>
        <w:rPr>
          <w:rFonts w:ascii="Cambria" w:hAnsi="Cambria"/>
          <w:color w:val="000000" w:themeColor="text1"/>
          <w:sz w:val="28"/>
          <w:szCs w:val="28"/>
        </w:rPr>
      </w:pPr>
      <w:bookmarkStart w:id="0" w:name="SUMMARY"/>
      <w:bookmarkEnd w:id="0"/>
      <w:r w:rsidRPr="00710A01">
        <w:rPr>
          <w:rFonts w:ascii="Cambria" w:hAnsi="Cambria"/>
          <w:color w:val="000000" w:themeColor="text1"/>
          <w:sz w:val="28"/>
          <w:szCs w:val="28"/>
        </w:rPr>
        <w:t>Monish Kamal Bathini</w:t>
      </w:r>
    </w:p>
    <w:p w14:paraId="1B02F0B1" w14:textId="0EC10377" w:rsidR="003853D6" w:rsidRPr="00710A01" w:rsidRDefault="003853D6" w:rsidP="00EF4CD4">
      <w:pPr>
        <w:pStyle w:val="Heading1"/>
        <w:ind w:left="0"/>
        <w:jc w:val="center"/>
        <w:rPr>
          <w:rFonts w:ascii="Cambria" w:hAnsi="Cambria"/>
          <w:b w:val="0"/>
          <w:bCs w:val="0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A01">
        <w:rPr>
          <w:rFonts w:ascii="Cambria" w:hAnsi="Cambria"/>
          <w:b w:val="0"/>
          <w:bCs w:val="0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 w:rsidR="004349E5" w:rsidRPr="00710A01">
        <w:rPr>
          <w:rFonts w:ascii="Cambria" w:hAnsi="Cambria"/>
          <w:b w:val="0"/>
          <w:bCs w:val="0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ANALYST</w:t>
      </w:r>
    </w:p>
    <w:p w14:paraId="4D70FD91" w14:textId="4D5937D6" w:rsidR="0021411B" w:rsidRDefault="003853D6" w:rsidP="00EF4CD4">
      <w:pPr>
        <w:spacing w:before="23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  <w:r w:rsidRPr="00BD355C">
        <w:rPr>
          <w:rFonts w:ascii="Cambria" w:hAnsi="Cambria" w:cs="Times New Roman"/>
          <w:b/>
          <w:sz w:val="24"/>
          <w:szCs w:val="24"/>
        </w:rPr>
        <w:t>TX, USA</w:t>
      </w:r>
      <w:r w:rsidRPr="00BD355C">
        <w:rPr>
          <w:rFonts w:ascii="Cambria" w:hAnsi="Cambria" w:cs="Times New Roman"/>
          <w:b/>
          <w:spacing w:val="-14"/>
          <w:sz w:val="24"/>
          <w:szCs w:val="24"/>
        </w:rPr>
        <w:t xml:space="preserve"> </w:t>
      </w:r>
      <w:r w:rsidRPr="003E2F2E">
        <w:rPr>
          <w:rFonts w:ascii="Cambria" w:hAnsi="Cambria" w:cs="Times New Roman"/>
          <w:b/>
          <w:sz w:val="20"/>
          <w:szCs w:val="20"/>
        </w:rPr>
        <w:t>|</w:t>
      </w:r>
      <w:r w:rsidR="000D1A4E">
        <w:rPr>
          <w:rFonts w:ascii="Cambria" w:hAnsi="Cambria" w:cs="Times New Roman"/>
          <w:b/>
          <w:sz w:val="20"/>
          <w:szCs w:val="20"/>
        </w:rPr>
        <w:t xml:space="preserve"> </w:t>
      </w:r>
      <w:r w:rsidR="00E0775F" w:rsidRPr="003E2F2E">
        <w:rPr>
          <w:rFonts w:ascii="Arial" w:hAnsi="Arial" w:cs="Arial"/>
          <w:color w:val="000000"/>
          <w:sz w:val="20"/>
          <w:szCs w:val="20"/>
        </w:rPr>
        <w:t>(732) 629-9478</w:t>
      </w:r>
    </w:p>
    <w:p w14:paraId="5AD88965" w14:textId="4348B0F6" w:rsidR="003853D6" w:rsidRDefault="00EF4CD4" w:rsidP="00EF4CD4">
      <w:pPr>
        <w:spacing w:before="23" w:line="240" w:lineRule="auto"/>
        <w:jc w:val="center"/>
        <w:rPr>
          <w:rFonts w:ascii="Cambria" w:hAnsi="Cambria" w:cs="Times New Roman"/>
          <w:b/>
          <w:color w:val="4472C4" w:themeColor="accent1"/>
          <w:sz w:val="24"/>
          <w:szCs w:val="24"/>
          <w:u w:color="0461C1"/>
        </w:rPr>
      </w:pPr>
      <w:hyperlink r:id="rId5" w:history="1">
        <w:r w:rsidRPr="00240544">
          <w:rPr>
            <w:rStyle w:val="Hyperlink"/>
            <w:rFonts w:ascii="Arial" w:hAnsi="Arial" w:cs="Arial"/>
            <w:sz w:val="24"/>
            <w:szCs w:val="24"/>
          </w:rPr>
          <w:t>bmkamal1734</w:t>
        </w:r>
        <w:r w:rsidRPr="00240544">
          <w:rPr>
            <w:rStyle w:val="Hyperlink"/>
            <w:rFonts w:ascii="Cambria" w:hAnsi="Cambria" w:cs="Times New Roman"/>
            <w:b/>
            <w:sz w:val="24"/>
            <w:szCs w:val="24"/>
          </w:rPr>
          <w:t>@gmail.com</w:t>
        </w:r>
      </w:hyperlink>
    </w:p>
    <w:p w14:paraId="26661F3D" w14:textId="23FB3E07" w:rsidR="00EF4CD4" w:rsidRDefault="00EF4CD4" w:rsidP="00EF4CD4">
      <w:pPr>
        <w:spacing w:before="23" w:line="240" w:lineRule="auto"/>
        <w:jc w:val="center"/>
        <w:rPr>
          <w:rFonts w:ascii="Arial" w:hAnsi="Arial" w:cs="Arial"/>
          <w:color w:val="4472C4" w:themeColor="accent1"/>
          <w:sz w:val="24"/>
          <w:szCs w:val="24"/>
          <w:lang w:val="en-IN"/>
        </w:rPr>
      </w:pPr>
      <w:hyperlink r:id="rId6" w:history="1">
        <w:r w:rsidRPr="00EF4CD4">
          <w:rPr>
            <w:rStyle w:val="Hyperlink"/>
            <w:rFonts w:ascii="Arial" w:hAnsi="Arial" w:cs="Arial"/>
            <w:sz w:val="24"/>
            <w:szCs w:val="24"/>
            <w:lang w:val="en-IN"/>
          </w:rPr>
          <w:t>www.linkedin.com/in/monish-b-686887363</w:t>
        </w:r>
      </w:hyperlink>
    </w:p>
    <w:p w14:paraId="401BD264" w14:textId="2FD76979" w:rsidR="003853D6" w:rsidRPr="008E2A0C" w:rsidRDefault="003853D6" w:rsidP="00850AF8">
      <w:pPr>
        <w:pStyle w:val="Heading1"/>
        <w:pBdr>
          <w:bottom w:val="single" w:sz="4" w:space="1" w:color="auto"/>
        </w:pBdr>
        <w:spacing w:before="0"/>
        <w:ind w:left="0"/>
        <w:rPr>
          <w:rFonts w:ascii="Cambria" w:hAnsi="Cambria"/>
          <w:color w:val="4472C4" w:themeColor="accent1"/>
          <w:sz w:val="28"/>
          <w:szCs w:val="28"/>
        </w:rPr>
      </w:pPr>
      <w:r w:rsidRPr="008E2A0C">
        <w:rPr>
          <w:rFonts w:ascii="Cambria" w:hAnsi="Cambria"/>
          <w:color w:val="4472C4" w:themeColor="accent1"/>
          <w:spacing w:val="-2"/>
          <w:sz w:val="28"/>
          <w:szCs w:val="28"/>
        </w:rPr>
        <w:t>SUMMARY</w:t>
      </w:r>
    </w:p>
    <w:p w14:paraId="142A6ABE" w14:textId="01289FD5" w:rsidR="0021411B" w:rsidRDefault="009240C3" w:rsidP="0021411B">
      <w:pPr>
        <w:pStyle w:val="Heading1"/>
        <w:numPr>
          <w:ilvl w:val="0"/>
          <w:numId w:val="35"/>
        </w:numPr>
        <w:rPr>
          <w:rStyle w:val="Strong"/>
          <w:rFonts w:ascii="Cambria" w:hAnsi="Cambria"/>
          <w:spacing w:val="-2"/>
          <w:sz w:val="22"/>
          <w:szCs w:val="22"/>
        </w:rPr>
      </w:pPr>
      <w:r w:rsidRPr="00710A01">
        <w:rPr>
          <w:rStyle w:val="Strong"/>
          <w:rFonts w:ascii="Cambria" w:hAnsi="Cambria"/>
          <w:spacing w:val="-2"/>
          <w:sz w:val="22"/>
          <w:szCs w:val="22"/>
        </w:rPr>
        <w:t>Detail-oriented and results-driven Data Analyst with 4 years of experience delivering actionable insights, real-time analytics, and data-driven business strategies across healthcare and fintech sectors.</w:t>
      </w:r>
    </w:p>
    <w:p w14:paraId="461D4B1F" w14:textId="77777777" w:rsidR="0021411B" w:rsidRDefault="009240C3" w:rsidP="0021411B">
      <w:pPr>
        <w:pStyle w:val="Heading1"/>
        <w:numPr>
          <w:ilvl w:val="0"/>
          <w:numId w:val="35"/>
        </w:numPr>
        <w:rPr>
          <w:rStyle w:val="Strong"/>
          <w:rFonts w:ascii="Cambria" w:hAnsi="Cambria"/>
          <w:spacing w:val="-2"/>
          <w:sz w:val="22"/>
          <w:szCs w:val="22"/>
        </w:rPr>
      </w:pPr>
      <w:r w:rsidRPr="00710A01">
        <w:rPr>
          <w:rStyle w:val="Strong"/>
          <w:rFonts w:ascii="Cambria" w:hAnsi="Cambria"/>
          <w:spacing w:val="-2"/>
          <w:sz w:val="22"/>
          <w:szCs w:val="22"/>
        </w:rPr>
        <w:t xml:space="preserve">Skilled in leveraging Python, </w:t>
      </w:r>
      <w:r w:rsidRPr="0021411B">
        <w:rPr>
          <w:rStyle w:val="Strong"/>
          <w:rFonts w:ascii="Cambria" w:hAnsi="Cambria"/>
          <w:b/>
          <w:bCs/>
          <w:spacing w:val="-2"/>
          <w:sz w:val="22"/>
          <w:szCs w:val="22"/>
        </w:rPr>
        <w:t>SQL</w:t>
      </w:r>
      <w:r w:rsidRPr="00710A01">
        <w:rPr>
          <w:rStyle w:val="Strong"/>
          <w:rFonts w:ascii="Cambria" w:hAnsi="Cambria"/>
          <w:spacing w:val="-2"/>
          <w:sz w:val="22"/>
          <w:szCs w:val="22"/>
        </w:rPr>
        <w:t xml:space="preserve">, and BI tools to design end-to-end data solutions that align with stakeholder needs. </w:t>
      </w:r>
    </w:p>
    <w:p w14:paraId="2A7E9FA7" w14:textId="6B917408" w:rsidR="009240C3" w:rsidRDefault="009240C3" w:rsidP="0021411B">
      <w:pPr>
        <w:pStyle w:val="Heading1"/>
        <w:numPr>
          <w:ilvl w:val="0"/>
          <w:numId w:val="35"/>
        </w:numPr>
        <w:rPr>
          <w:rStyle w:val="Strong"/>
          <w:rFonts w:ascii="Cambria" w:hAnsi="Cambria"/>
          <w:spacing w:val="-2"/>
          <w:sz w:val="22"/>
          <w:szCs w:val="22"/>
        </w:rPr>
      </w:pPr>
      <w:r w:rsidRPr="00710A01">
        <w:rPr>
          <w:rStyle w:val="Strong"/>
          <w:rFonts w:ascii="Cambria" w:hAnsi="Cambria"/>
          <w:spacing w:val="-2"/>
          <w:sz w:val="22"/>
          <w:szCs w:val="22"/>
        </w:rPr>
        <w:t xml:space="preserve">Adept at transforming complex datasets into dynamic visualizations using </w:t>
      </w:r>
      <w:r w:rsidRPr="0021411B">
        <w:rPr>
          <w:rStyle w:val="Strong"/>
          <w:rFonts w:ascii="Cambria" w:hAnsi="Cambria"/>
          <w:b/>
          <w:bCs/>
          <w:spacing w:val="-2"/>
          <w:sz w:val="22"/>
          <w:szCs w:val="22"/>
        </w:rPr>
        <w:t>Power BI</w:t>
      </w:r>
      <w:r w:rsidRPr="00710A01">
        <w:rPr>
          <w:rStyle w:val="Strong"/>
          <w:rFonts w:ascii="Cambria" w:hAnsi="Cambria"/>
          <w:spacing w:val="-2"/>
          <w:sz w:val="22"/>
          <w:szCs w:val="22"/>
        </w:rPr>
        <w:t xml:space="preserve"> and Tableau, and applying advanced analytics techniques, including natural language processing (NLP), to drive informed decision-making and business reviews.</w:t>
      </w:r>
    </w:p>
    <w:p w14:paraId="00E61B08" w14:textId="77777777" w:rsidR="0021411B" w:rsidRDefault="0021411B" w:rsidP="0021411B">
      <w:pPr>
        <w:pStyle w:val="ListParagraph"/>
        <w:numPr>
          <w:ilvl w:val="0"/>
          <w:numId w:val="35"/>
        </w:numPr>
        <w:spacing w:after="0" w:line="240" w:lineRule="auto"/>
        <w:rPr>
          <w:rFonts w:ascii="Cambria" w:eastAsia="Times New Roman" w:hAnsi="Cambria" w:cs="Times New Roman"/>
        </w:rPr>
      </w:pPr>
      <w:r w:rsidRPr="0021411B">
        <w:rPr>
          <w:rFonts w:ascii="Cambria" w:eastAsia="Times New Roman" w:hAnsi="Cambria" w:cs="Times New Roman"/>
        </w:rPr>
        <w:t xml:space="preserve">Proficient in analyzing clinical and operational data using </w:t>
      </w:r>
      <w:r w:rsidRPr="0021411B">
        <w:rPr>
          <w:rFonts w:ascii="Cambria" w:eastAsia="Times New Roman" w:hAnsi="Cambria" w:cs="Times New Roman"/>
          <w:b/>
          <w:bCs/>
        </w:rPr>
        <w:t>Pandas</w:t>
      </w:r>
      <w:r w:rsidRPr="0021411B">
        <w:rPr>
          <w:rFonts w:ascii="Cambria" w:eastAsia="Times New Roman" w:hAnsi="Cambria" w:cs="Times New Roman"/>
        </w:rPr>
        <w:t xml:space="preserve">, </w:t>
      </w:r>
      <w:r w:rsidRPr="0021411B">
        <w:rPr>
          <w:rFonts w:ascii="Cambria" w:eastAsia="Times New Roman" w:hAnsi="Cambria" w:cs="Times New Roman"/>
          <w:b/>
          <w:bCs/>
        </w:rPr>
        <w:t>NumPy</w:t>
      </w:r>
      <w:r w:rsidRPr="0021411B">
        <w:rPr>
          <w:rFonts w:ascii="Cambria" w:eastAsia="Times New Roman" w:hAnsi="Cambria" w:cs="Times New Roman"/>
        </w:rPr>
        <w:t xml:space="preserve">, and </w:t>
      </w:r>
      <w:r w:rsidRPr="0021411B">
        <w:rPr>
          <w:rFonts w:ascii="Cambria" w:eastAsia="Times New Roman" w:hAnsi="Cambria" w:cs="Times New Roman"/>
          <w:b/>
          <w:bCs/>
        </w:rPr>
        <w:t>Alteryx</w:t>
      </w:r>
      <w:r w:rsidRPr="0021411B">
        <w:rPr>
          <w:rFonts w:ascii="Cambria" w:eastAsia="Times New Roman" w:hAnsi="Cambria" w:cs="Times New Roman"/>
        </w:rPr>
        <w:t>, with proven ability to deliver actionable insights that reduced manual workloads and improved patient care strategies.</w:t>
      </w:r>
    </w:p>
    <w:p w14:paraId="38CEFD15" w14:textId="77777777" w:rsidR="0021411B" w:rsidRDefault="0021411B" w:rsidP="0021411B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Cambria" w:eastAsia="Times New Roman" w:hAnsi="Cambria" w:cs="Times New Roman"/>
        </w:rPr>
      </w:pPr>
      <w:r w:rsidRPr="002A6692">
        <w:rPr>
          <w:rFonts w:ascii="Cambria" w:eastAsia="Times New Roman" w:hAnsi="Cambria" w:cs="Times New Roman"/>
        </w:rPr>
        <w:t xml:space="preserve">Experienced in designing and optimizing ETL processes using </w:t>
      </w:r>
      <w:r w:rsidRPr="002A6692">
        <w:rPr>
          <w:rFonts w:ascii="Cambria" w:eastAsia="Times New Roman" w:hAnsi="Cambria" w:cs="Times New Roman"/>
          <w:b/>
          <w:bCs/>
        </w:rPr>
        <w:t>SSIS</w:t>
      </w:r>
      <w:r w:rsidRPr="002A6692">
        <w:rPr>
          <w:rFonts w:ascii="Cambria" w:eastAsia="Times New Roman" w:hAnsi="Cambria" w:cs="Times New Roman"/>
        </w:rPr>
        <w:t xml:space="preserve">, </w:t>
      </w:r>
      <w:r w:rsidRPr="002A6692">
        <w:rPr>
          <w:rFonts w:ascii="Cambria" w:eastAsia="Times New Roman" w:hAnsi="Cambria" w:cs="Times New Roman"/>
          <w:b/>
          <w:bCs/>
        </w:rPr>
        <w:t>Snowflake</w:t>
      </w:r>
      <w:r w:rsidRPr="002A6692">
        <w:rPr>
          <w:rFonts w:ascii="Cambria" w:eastAsia="Times New Roman" w:hAnsi="Cambria" w:cs="Times New Roman"/>
        </w:rPr>
        <w:t xml:space="preserve">, and </w:t>
      </w:r>
      <w:r w:rsidRPr="002A6692">
        <w:rPr>
          <w:rFonts w:ascii="Cambria" w:eastAsia="Times New Roman" w:hAnsi="Cambria" w:cs="Times New Roman"/>
          <w:b/>
          <w:bCs/>
        </w:rPr>
        <w:t>Google BigQuery</w:t>
      </w:r>
      <w:r w:rsidRPr="002A6692">
        <w:rPr>
          <w:rFonts w:ascii="Cambria" w:eastAsia="Times New Roman" w:hAnsi="Cambria" w:cs="Times New Roman"/>
        </w:rPr>
        <w:t>, with a focus on delivering clean, structured data pipelines for high-volume reporting and forecasting tasks.</w:t>
      </w:r>
    </w:p>
    <w:p w14:paraId="06885FC7" w14:textId="429BBC3E" w:rsidR="0021411B" w:rsidRPr="0021411B" w:rsidRDefault="0021411B" w:rsidP="0021411B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Cambria" w:eastAsia="Times New Roman" w:hAnsi="Cambria" w:cs="Times New Roman"/>
        </w:rPr>
      </w:pPr>
      <w:r w:rsidRPr="002A6692">
        <w:rPr>
          <w:rFonts w:ascii="Cambria" w:eastAsia="Times New Roman" w:hAnsi="Cambria" w:cs="Times New Roman"/>
        </w:rPr>
        <w:t xml:space="preserve">Adept at working in </w:t>
      </w:r>
      <w:r w:rsidRPr="002A6692">
        <w:rPr>
          <w:rFonts w:ascii="Cambria" w:eastAsia="Times New Roman" w:hAnsi="Cambria" w:cs="Times New Roman"/>
          <w:b/>
          <w:bCs/>
        </w:rPr>
        <w:t>Agile and Scrum</w:t>
      </w:r>
      <w:r w:rsidRPr="002A6692">
        <w:rPr>
          <w:rFonts w:ascii="Cambria" w:eastAsia="Times New Roman" w:hAnsi="Cambria" w:cs="Times New Roman"/>
        </w:rPr>
        <w:t xml:space="preserve"> environments, leading </w:t>
      </w:r>
      <w:r w:rsidRPr="002A6692">
        <w:rPr>
          <w:rFonts w:ascii="Cambria" w:eastAsia="Times New Roman" w:hAnsi="Cambria" w:cs="Times New Roman"/>
          <w:b/>
          <w:bCs/>
        </w:rPr>
        <w:t>JAD sessions</w:t>
      </w:r>
      <w:r w:rsidRPr="002A6692">
        <w:rPr>
          <w:rFonts w:ascii="Cambria" w:eastAsia="Times New Roman" w:hAnsi="Cambria" w:cs="Times New Roman"/>
        </w:rPr>
        <w:t xml:space="preserve">, managing product backlogs in </w:t>
      </w:r>
      <w:r w:rsidRPr="002A6692">
        <w:rPr>
          <w:rFonts w:ascii="Cambria" w:eastAsia="Times New Roman" w:hAnsi="Cambria" w:cs="Times New Roman"/>
          <w:b/>
          <w:bCs/>
        </w:rPr>
        <w:t>ServiceNow</w:t>
      </w:r>
      <w:r w:rsidRPr="002A6692">
        <w:rPr>
          <w:rFonts w:ascii="Cambria" w:eastAsia="Times New Roman" w:hAnsi="Cambria" w:cs="Times New Roman"/>
        </w:rPr>
        <w:t>, and maintaining strong stakeholder engagement through effective communication and documentation.</w:t>
      </w:r>
    </w:p>
    <w:p w14:paraId="5062FF39" w14:textId="77777777" w:rsidR="0021411B" w:rsidRPr="00710A01" w:rsidRDefault="0021411B" w:rsidP="0021411B">
      <w:pPr>
        <w:pStyle w:val="Heading1"/>
        <w:ind w:left="0"/>
        <w:rPr>
          <w:rStyle w:val="Strong"/>
          <w:rFonts w:ascii="Cambria" w:hAnsi="Cambria"/>
          <w:spacing w:val="-2"/>
          <w:sz w:val="22"/>
          <w:szCs w:val="22"/>
        </w:rPr>
      </w:pPr>
    </w:p>
    <w:p w14:paraId="1670004C" w14:textId="2A3362B2" w:rsidR="00540D2A" w:rsidRPr="008E2A0C" w:rsidRDefault="003853D6" w:rsidP="00890370">
      <w:pPr>
        <w:pStyle w:val="Heading1"/>
        <w:pBdr>
          <w:bottom w:val="single" w:sz="4" w:space="1" w:color="auto"/>
        </w:pBdr>
        <w:spacing w:before="0"/>
        <w:ind w:left="0"/>
        <w:rPr>
          <w:rFonts w:ascii="Cambria" w:hAnsi="Cambria"/>
          <w:color w:val="4472C4" w:themeColor="accent1"/>
          <w:spacing w:val="-2"/>
          <w:sz w:val="28"/>
          <w:szCs w:val="28"/>
        </w:rPr>
      </w:pPr>
      <w:r w:rsidRPr="008E2A0C">
        <w:rPr>
          <w:rFonts w:ascii="Cambria" w:hAnsi="Cambria"/>
          <w:color w:val="4472C4" w:themeColor="accent1"/>
          <w:spacing w:val="-2"/>
          <w:sz w:val="28"/>
          <w:szCs w:val="28"/>
        </w:rPr>
        <w:t>SKILLS</w:t>
      </w:r>
    </w:p>
    <w:tbl>
      <w:tblPr>
        <w:tblW w:w="11714" w:type="dxa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8645"/>
      </w:tblGrid>
      <w:tr w:rsidR="0021411B" w:rsidRPr="00127A7B" w14:paraId="32C38168" w14:textId="77777777" w:rsidTr="0021411B">
        <w:trPr>
          <w:trHeight w:val="55"/>
          <w:tblCellSpacing w:w="15" w:type="dxa"/>
        </w:trPr>
        <w:tc>
          <w:tcPr>
            <w:tcW w:w="3024" w:type="dxa"/>
            <w:vAlign w:val="center"/>
            <w:hideMark/>
          </w:tcPr>
          <w:p w14:paraId="1A2080D9" w14:textId="2A2F0EBF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Methodologies:</w:t>
            </w:r>
          </w:p>
        </w:tc>
        <w:tc>
          <w:tcPr>
            <w:tcW w:w="8600" w:type="dxa"/>
            <w:vAlign w:val="center"/>
            <w:hideMark/>
          </w:tcPr>
          <w:p w14:paraId="6BFBB7B5" w14:textId="6A768E84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SDLC, Agile, Scrum, Waterfall</w:t>
            </w:r>
          </w:p>
        </w:tc>
      </w:tr>
      <w:tr w:rsidR="0021411B" w:rsidRPr="00127A7B" w14:paraId="50E3A906" w14:textId="77777777" w:rsidTr="0021411B">
        <w:trPr>
          <w:trHeight w:val="113"/>
          <w:tblCellSpacing w:w="15" w:type="dxa"/>
        </w:trPr>
        <w:tc>
          <w:tcPr>
            <w:tcW w:w="3024" w:type="dxa"/>
            <w:vAlign w:val="center"/>
            <w:hideMark/>
          </w:tcPr>
          <w:p w14:paraId="114846EE" w14:textId="5EAECEB8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Languages:</w:t>
            </w:r>
          </w:p>
        </w:tc>
        <w:tc>
          <w:tcPr>
            <w:tcW w:w="8600" w:type="dxa"/>
            <w:vAlign w:val="center"/>
            <w:hideMark/>
          </w:tcPr>
          <w:p w14:paraId="1CD5CB44" w14:textId="0FCF69C7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Python, SQL, R, Scala</w:t>
            </w:r>
          </w:p>
        </w:tc>
      </w:tr>
      <w:tr w:rsidR="0021411B" w:rsidRPr="00127A7B" w14:paraId="6A45CB50" w14:textId="77777777" w:rsidTr="0021411B">
        <w:trPr>
          <w:trHeight w:val="59"/>
          <w:tblCellSpacing w:w="15" w:type="dxa"/>
        </w:trPr>
        <w:tc>
          <w:tcPr>
            <w:tcW w:w="3024" w:type="dxa"/>
            <w:vAlign w:val="center"/>
            <w:hideMark/>
          </w:tcPr>
          <w:p w14:paraId="48D8234C" w14:textId="294929CB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Packages &amp; Libraries:</w:t>
            </w:r>
          </w:p>
        </w:tc>
        <w:tc>
          <w:tcPr>
            <w:tcW w:w="8600" w:type="dxa"/>
            <w:vAlign w:val="center"/>
            <w:hideMark/>
          </w:tcPr>
          <w:p w14:paraId="26CEE577" w14:textId="694E5F7E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NumPy, Pandas, Matplotlib, SciPy, Scikit-learn, TensorFlow, Seaborn, dplyr, ggplot2</w:t>
            </w:r>
          </w:p>
        </w:tc>
      </w:tr>
      <w:tr w:rsidR="0021411B" w:rsidRPr="00127A7B" w14:paraId="75DBE3C8" w14:textId="77777777" w:rsidTr="0021411B">
        <w:trPr>
          <w:trHeight w:val="55"/>
          <w:tblCellSpacing w:w="15" w:type="dxa"/>
        </w:trPr>
        <w:tc>
          <w:tcPr>
            <w:tcW w:w="3024" w:type="dxa"/>
            <w:vAlign w:val="center"/>
            <w:hideMark/>
          </w:tcPr>
          <w:p w14:paraId="1295A80A" w14:textId="194C455D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Visualization Tools:</w:t>
            </w:r>
          </w:p>
        </w:tc>
        <w:tc>
          <w:tcPr>
            <w:tcW w:w="8600" w:type="dxa"/>
            <w:vAlign w:val="center"/>
            <w:hideMark/>
          </w:tcPr>
          <w:p w14:paraId="125C314C" w14:textId="0E6D4427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Tableau, Power BI, Advanced Excel (Pivot Tables, VLOOKUP, VBA, Macros)</w:t>
            </w:r>
          </w:p>
        </w:tc>
      </w:tr>
      <w:tr w:rsidR="0021411B" w:rsidRPr="00127A7B" w14:paraId="66A05EF5" w14:textId="77777777" w:rsidTr="0021411B">
        <w:trPr>
          <w:trHeight w:val="73"/>
          <w:tblCellSpacing w:w="15" w:type="dxa"/>
        </w:trPr>
        <w:tc>
          <w:tcPr>
            <w:tcW w:w="3024" w:type="dxa"/>
            <w:vAlign w:val="center"/>
            <w:hideMark/>
          </w:tcPr>
          <w:p w14:paraId="0FBE722F" w14:textId="6EF5126B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IDEs:</w:t>
            </w:r>
          </w:p>
        </w:tc>
        <w:tc>
          <w:tcPr>
            <w:tcW w:w="8600" w:type="dxa"/>
            <w:vAlign w:val="center"/>
            <w:hideMark/>
          </w:tcPr>
          <w:p w14:paraId="182F38BD" w14:textId="3C2EAE1A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pacing w:val="-4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Visual Studio Code, PyCharm, Jupyter Notebook, IntelliJ</w:t>
            </w:r>
          </w:p>
        </w:tc>
      </w:tr>
      <w:tr w:rsidR="0021411B" w:rsidRPr="00127A7B" w14:paraId="7FFADC83" w14:textId="77777777" w:rsidTr="0021411B">
        <w:trPr>
          <w:trHeight w:val="113"/>
          <w:tblCellSpacing w:w="15" w:type="dxa"/>
        </w:trPr>
        <w:tc>
          <w:tcPr>
            <w:tcW w:w="3024" w:type="dxa"/>
            <w:vAlign w:val="center"/>
            <w:hideMark/>
          </w:tcPr>
          <w:p w14:paraId="3167D4F7" w14:textId="74817040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Databases:</w:t>
            </w:r>
          </w:p>
        </w:tc>
        <w:tc>
          <w:tcPr>
            <w:tcW w:w="8600" w:type="dxa"/>
            <w:vAlign w:val="center"/>
            <w:hideMark/>
          </w:tcPr>
          <w:p w14:paraId="7761DA26" w14:textId="651F698B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MySQL, PostgreSQL, SQL Server, Oracle</w:t>
            </w:r>
          </w:p>
        </w:tc>
      </w:tr>
      <w:tr w:rsidR="0021411B" w:rsidRPr="00127A7B" w14:paraId="02553521" w14:textId="77777777" w:rsidTr="0021411B">
        <w:trPr>
          <w:trHeight w:val="55"/>
          <w:tblCellSpacing w:w="15" w:type="dxa"/>
        </w:trPr>
        <w:tc>
          <w:tcPr>
            <w:tcW w:w="3024" w:type="dxa"/>
            <w:vAlign w:val="center"/>
            <w:hideMark/>
          </w:tcPr>
          <w:p w14:paraId="55EA7F68" w14:textId="688B4009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Cloud Platforms:</w:t>
            </w:r>
          </w:p>
        </w:tc>
        <w:tc>
          <w:tcPr>
            <w:tcW w:w="8600" w:type="dxa"/>
            <w:vAlign w:val="center"/>
            <w:hideMark/>
          </w:tcPr>
          <w:p w14:paraId="20268F53" w14:textId="2FD3A5A0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Amazon Web Services (AWS), Microsoft Azure</w:t>
            </w:r>
          </w:p>
        </w:tc>
      </w:tr>
      <w:tr w:rsidR="0021411B" w:rsidRPr="00127A7B" w14:paraId="4C8B0E46" w14:textId="77777777" w:rsidTr="0021411B">
        <w:trPr>
          <w:trHeight w:val="59"/>
          <w:tblCellSpacing w:w="15" w:type="dxa"/>
        </w:trPr>
        <w:tc>
          <w:tcPr>
            <w:tcW w:w="3024" w:type="dxa"/>
            <w:vAlign w:val="center"/>
            <w:hideMark/>
          </w:tcPr>
          <w:p w14:paraId="19E3DB87" w14:textId="576F0E93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ETL &amp; Reporting Tools:</w:t>
            </w:r>
          </w:p>
        </w:tc>
        <w:tc>
          <w:tcPr>
            <w:tcW w:w="8600" w:type="dxa"/>
            <w:vAlign w:val="center"/>
            <w:hideMark/>
          </w:tcPr>
          <w:p w14:paraId="556987C9" w14:textId="3B538450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SSIS, SSRS, Alteryx, Snowflake, Google BigQuery, Hadoop, Spark, MapReduce, Data Mining, Data Transformation, Data Integration, Data Warehousing, Data Pipeline</w:t>
            </w:r>
          </w:p>
        </w:tc>
      </w:tr>
      <w:tr w:rsidR="0021411B" w:rsidRPr="00127A7B" w14:paraId="38ABBB15" w14:textId="77777777" w:rsidTr="0021411B">
        <w:trPr>
          <w:trHeight w:val="55"/>
          <w:tblCellSpacing w:w="15" w:type="dxa"/>
        </w:trPr>
        <w:tc>
          <w:tcPr>
            <w:tcW w:w="3024" w:type="dxa"/>
            <w:vAlign w:val="center"/>
            <w:hideMark/>
          </w:tcPr>
          <w:p w14:paraId="0DAF6E9F" w14:textId="5DC03D6A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Analytics &amp; ML:</w:t>
            </w:r>
          </w:p>
        </w:tc>
        <w:tc>
          <w:tcPr>
            <w:tcW w:w="8600" w:type="dxa"/>
            <w:vAlign w:val="center"/>
            <w:hideMark/>
          </w:tcPr>
          <w:p w14:paraId="1E337F6A" w14:textId="45BE89BE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Machine Learning Algorithms, Forecasting &amp; Modelling, Classification, Clustering, Regression, A/B Testing, Hypothesis Testing, ANOVA, Confidence Intervals, SPSS, SAS</w:t>
            </w:r>
          </w:p>
        </w:tc>
      </w:tr>
      <w:tr w:rsidR="0021411B" w:rsidRPr="00127A7B" w14:paraId="3E197E33" w14:textId="77777777" w:rsidTr="0021411B">
        <w:trPr>
          <w:trHeight w:val="113"/>
          <w:tblCellSpacing w:w="15" w:type="dxa"/>
        </w:trPr>
        <w:tc>
          <w:tcPr>
            <w:tcW w:w="3024" w:type="dxa"/>
            <w:vAlign w:val="center"/>
            <w:hideMark/>
          </w:tcPr>
          <w:p w14:paraId="2F34E999" w14:textId="41E73644" w:rsidR="0021411B" w:rsidRPr="0021411B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  <w:b/>
                <w:bCs/>
              </w:rPr>
              <w:t>Statistics &amp; Math:</w:t>
            </w:r>
          </w:p>
        </w:tc>
        <w:tc>
          <w:tcPr>
            <w:tcW w:w="8600" w:type="dxa"/>
            <w:vAlign w:val="center"/>
            <w:hideMark/>
          </w:tcPr>
          <w:p w14:paraId="1BF26BAD" w14:textId="5E19A0E6" w:rsidR="0021411B" w:rsidRPr="00710A01" w:rsidRDefault="0021411B" w:rsidP="0021411B">
            <w:pPr>
              <w:spacing w:after="0" w:line="240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355E0C">
              <w:rPr>
                <w:rFonts w:ascii="Cambria" w:eastAsia="Times New Roman" w:hAnsi="Cambria" w:cs="Times New Roman"/>
              </w:rPr>
              <w:t>Probability Distributions, Linear Algebra, Statistics, Regression Analysis, Advance Analytics, Mathematics</w:t>
            </w:r>
          </w:p>
        </w:tc>
      </w:tr>
    </w:tbl>
    <w:p w14:paraId="76E03945" w14:textId="77777777" w:rsidR="008E2A0C" w:rsidRDefault="008E2A0C" w:rsidP="0021411B">
      <w:pPr>
        <w:pStyle w:val="Heading1"/>
        <w:pBdr>
          <w:bottom w:val="single" w:sz="4" w:space="1" w:color="auto"/>
        </w:pBdr>
        <w:spacing w:before="0"/>
        <w:ind w:left="0"/>
        <w:rPr>
          <w:rFonts w:ascii="Cambria" w:hAnsi="Cambria"/>
          <w:spacing w:val="-2"/>
          <w:sz w:val="22"/>
          <w:szCs w:val="22"/>
        </w:rPr>
      </w:pPr>
    </w:p>
    <w:p w14:paraId="09531B6B" w14:textId="49F9DAE9" w:rsidR="008E2A0C" w:rsidRPr="00710A01" w:rsidRDefault="008E2A0C" w:rsidP="00890370">
      <w:pPr>
        <w:pStyle w:val="Heading1"/>
        <w:pBdr>
          <w:bottom w:val="single" w:sz="4" w:space="1" w:color="auto"/>
        </w:pBdr>
        <w:spacing w:before="0"/>
        <w:ind w:left="0"/>
        <w:rPr>
          <w:rFonts w:ascii="Cambria" w:hAnsi="Cambria"/>
          <w:color w:val="4472C4" w:themeColor="accent1"/>
          <w:spacing w:val="-2"/>
        </w:rPr>
      </w:pPr>
      <w:r w:rsidRPr="008E2A0C">
        <w:rPr>
          <w:rFonts w:ascii="Cambria" w:hAnsi="Cambria"/>
          <w:color w:val="4472C4" w:themeColor="accent1"/>
          <w:spacing w:val="-2"/>
          <w:sz w:val="28"/>
          <w:szCs w:val="28"/>
        </w:rPr>
        <w:t>WORK EXPERIENCE</w:t>
      </w:r>
    </w:p>
    <w:p w14:paraId="2E4B19CE" w14:textId="77777777" w:rsidR="00BD355C" w:rsidRDefault="00BD355C" w:rsidP="00741B1F">
      <w:pPr>
        <w:pStyle w:val="NormalWeb"/>
        <w:spacing w:before="0" w:beforeAutospacing="0" w:after="0" w:afterAutospacing="0"/>
        <w:rPr>
          <w:rFonts w:ascii="Cambria" w:hAnsi="Cambria"/>
          <w:b/>
          <w:bCs/>
          <w:lang w:val="en-IN"/>
        </w:rPr>
      </w:pPr>
    </w:p>
    <w:p w14:paraId="4F92DB43" w14:textId="076AFBD0" w:rsidR="00DA649B" w:rsidRPr="00710A01" w:rsidRDefault="00DA649B" w:rsidP="00741B1F">
      <w:pPr>
        <w:pStyle w:val="NormalWeb"/>
        <w:spacing w:before="0" w:beforeAutospacing="0" w:after="0" w:afterAutospacing="0"/>
        <w:rPr>
          <w:rFonts w:ascii="Cambria" w:hAnsi="Cambria"/>
          <w:b/>
          <w:bCs/>
          <w:lang w:val="en-IN"/>
        </w:rPr>
      </w:pPr>
      <w:r w:rsidRPr="00710A01">
        <w:rPr>
          <w:rFonts w:ascii="Cambria" w:hAnsi="Cambria"/>
          <w:b/>
          <w:bCs/>
          <w:lang w:val="en-IN"/>
        </w:rPr>
        <w:t xml:space="preserve">Data </w:t>
      </w:r>
      <w:r w:rsidR="00E64EEA" w:rsidRPr="00710A01">
        <w:rPr>
          <w:rFonts w:ascii="Cambria" w:hAnsi="Cambria"/>
          <w:b/>
          <w:bCs/>
          <w:lang w:val="en-IN"/>
        </w:rPr>
        <w:t>Analyst</w:t>
      </w:r>
      <w:r w:rsidRPr="00710A01">
        <w:rPr>
          <w:rFonts w:ascii="Cambria" w:hAnsi="Cambria"/>
          <w:b/>
          <w:bCs/>
          <w:lang w:val="en-IN"/>
        </w:rPr>
        <w:t xml:space="preserve"> | </w:t>
      </w:r>
      <w:r w:rsidR="00710A01" w:rsidRPr="00710A01">
        <w:rPr>
          <w:rFonts w:ascii="Cambria" w:hAnsi="Cambria"/>
          <w:b/>
          <w:bCs/>
          <w:lang w:val="en-IN"/>
        </w:rPr>
        <w:t>Optum</w:t>
      </w:r>
      <w:r w:rsidR="00710A01">
        <w:rPr>
          <w:rFonts w:ascii="Cambria" w:hAnsi="Cambria"/>
          <w:b/>
          <w:bCs/>
          <w:lang w:val="en-IN"/>
        </w:rPr>
        <w:t>, TX</w:t>
      </w:r>
      <w:r w:rsidRPr="00710A01">
        <w:rPr>
          <w:rFonts w:ascii="Cambria" w:hAnsi="Cambria"/>
          <w:b/>
          <w:bCs/>
          <w:lang w:val="en-IN"/>
        </w:rPr>
        <w:t xml:space="preserve">                                                                                                    </w:t>
      </w:r>
      <w:r w:rsidR="00DC64A5" w:rsidRPr="00710A01">
        <w:rPr>
          <w:rFonts w:ascii="Cambria" w:hAnsi="Cambria"/>
          <w:b/>
          <w:bCs/>
          <w:lang w:val="en-IN"/>
        </w:rPr>
        <w:t xml:space="preserve">    </w:t>
      </w:r>
      <w:r w:rsidR="00AD0E7A" w:rsidRPr="00710A01">
        <w:rPr>
          <w:rFonts w:ascii="Cambria" w:hAnsi="Cambria"/>
          <w:b/>
          <w:bCs/>
          <w:lang w:val="en-IN"/>
        </w:rPr>
        <w:t xml:space="preserve">            </w:t>
      </w:r>
      <w:r w:rsidR="00601AB7" w:rsidRPr="00710A01">
        <w:rPr>
          <w:rFonts w:ascii="Cambria" w:hAnsi="Cambria"/>
          <w:b/>
          <w:bCs/>
          <w:lang w:val="en-IN"/>
        </w:rPr>
        <w:t xml:space="preserve">             </w:t>
      </w:r>
      <w:r w:rsidR="00741B1F" w:rsidRPr="00710A01">
        <w:rPr>
          <w:rFonts w:ascii="Cambria" w:hAnsi="Cambria"/>
          <w:b/>
          <w:bCs/>
          <w:lang w:val="en-IN"/>
        </w:rPr>
        <w:t xml:space="preserve">       </w:t>
      </w:r>
      <w:r w:rsidR="00710A01" w:rsidRPr="00710A01">
        <w:rPr>
          <w:rFonts w:ascii="Cambria" w:hAnsi="Cambria"/>
          <w:b/>
          <w:bCs/>
        </w:rPr>
        <w:t>Jan 2024 –Present</w:t>
      </w:r>
      <w:r w:rsidR="00741B1F" w:rsidRPr="00710A01">
        <w:rPr>
          <w:rFonts w:ascii="Cambria" w:hAnsi="Cambria"/>
          <w:b/>
          <w:bCs/>
          <w:lang w:val="en-IN"/>
        </w:rPr>
        <w:t xml:space="preserve">     </w:t>
      </w:r>
      <w:r w:rsidR="000F76A9" w:rsidRPr="00710A01">
        <w:rPr>
          <w:rFonts w:ascii="Cambria" w:hAnsi="Cambria"/>
          <w:b/>
          <w:bCs/>
          <w:lang w:val="en-IN"/>
        </w:rPr>
        <w:t xml:space="preserve">                    </w:t>
      </w:r>
      <w:r w:rsidR="00741B1F" w:rsidRPr="00710A01">
        <w:rPr>
          <w:rFonts w:ascii="Cambria" w:hAnsi="Cambria"/>
          <w:b/>
          <w:bCs/>
          <w:lang w:val="en-IN"/>
        </w:rPr>
        <w:t xml:space="preserve">     </w:t>
      </w:r>
      <w:r w:rsidR="00601AB7" w:rsidRPr="00710A01">
        <w:rPr>
          <w:rFonts w:ascii="Cambria" w:hAnsi="Cambria"/>
          <w:b/>
          <w:bCs/>
          <w:lang w:val="en-IN"/>
        </w:rPr>
        <w:t xml:space="preserve">         </w:t>
      </w:r>
      <w:r w:rsidRPr="00710A01">
        <w:rPr>
          <w:rFonts w:ascii="Cambria" w:hAnsi="Cambria"/>
          <w:b/>
          <w:bCs/>
          <w:lang w:val="en-IN"/>
        </w:rPr>
        <w:t xml:space="preserve"> </w:t>
      </w:r>
      <w:r w:rsidR="0044120D" w:rsidRPr="00710A01">
        <w:rPr>
          <w:rFonts w:ascii="Cambria" w:hAnsi="Cambria"/>
          <w:b/>
          <w:bCs/>
          <w:lang w:val="en-IN"/>
        </w:rPr>
        <w:t xml:space="preserve"> </w:t>
      </w:r>
      <w:r w:rsidRPr="00710A01">
        <w:rPr>
          <w:rFonts w:ascii="Cambria" w:hAnsi="Cambria"/>
          <w:b/>
          <w:bCs/>
        </w:rPr>
        <w:t xml:space="preserve"> </w:t>
      </w:r>
    </w:p>
    <w:p w14:paraId="5760FDA7" w14:textId="7124737E" w:rsidR="00091E0F" w:rsidRPr="00710A01" w:rsidRDefault="00091E0F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 xml:space="preserve">Collaborated with multidisciplinary care teams and data engineers to conduct requirement gathering and Joint Application Development  sessions, defining over 20 patient-centric </w:t>
      </w:r>
      <w:r w:rsidRPr="00710A01">
        <w:rPr>
          <w:rStyle w:val="Strong"/>
          <w:rFonts w:ascii="Cambria" w:hAnsi="Cambria"/>
          <w:b w:val="0"/>
          <w:bCs w:val="0"/>
        </w:rPr>
        <w:t>KPIs</w:t>
      </w:r>
      <w:r w:rsidRPr="00710A01">
        <w:rPr>
          <w:rFonts w:ascii="Cambria" w:hAnsi="Cambria"/>
        </w:rPr>
        <w:t>, risk stratification rules, and clinical reporting thresholds for use in predictive care models.</w:t>
      </w:r>
    </w:p>
    <w:p w14:paraId="3EEFCF34" w14:textId="126C7175" w:rsidR="00091E0F" w:rsidRPr="00710A01" w:rsidRDefault="00091E0F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  <w:spacing w:val="-2"/>
        </w:rPr>
      </w:pPr>
      <w:r w:rsidRPr="00710A01">
        <w:rPr>
          <w:rFonts w:ascii="Cambria" w:hAnsi="Cambria"/>
          <w:spacing w:val="-2"/>
        </w:rPr>
        <w:t xml:space="preserve">Designed interactive and drill-through dashboards using </w:t>
      </w:r>
      <w:r w:rsidRPr="0021411B">
        <w:rPr>
          <w:rStyle w:val="Strong"/>
          <w:rFonts w:ascii="Cambria" w:hAnsi="Cambria"/>
          <w:spacing w:val="-2"/>
        </w:rPr>
        <w:t>Power BI</w:t>
      </w:r>
      <w:r w:rsidRPr="00710A01">
        <w:rPr>
          <w:rFonts w:ascii="Cambria" w:hAnsi="Cambria"/>
          <w:spacing w:val="-2"/>
        </w:rPr>
        <w:t xml:space="preserve"> and </w:t>
      </w:r>
      <w:r w:rsidRPr="00710A01">
        <w:rPr>
          <w:rStyle w:val="Strong"/>
          <w:rFonts w:ascii="Cambria" w:hAnsi="Cambria"/>
          <w:b w:val="0"/>
          <w:bCs w:val="0"/>
          <w:spacing w:val="-2"/>
        </w:rPr>
        <w:t>Advanced Excel</w:t>
      </w:r>
      <w:r w:rsidRPr="00710A01">
        <w:rPr>
          <w:rFonts w:ascii="Cambria" w:hAnsi="Cambria"/>
          <w:b/>
          <w:bCs/>
          <w:spacing w:val="-2"/>
        </w:rPr>
        <w:t xml:space="preserve"> </w:t>
      </w:r>
      <w:r w:rsidRPr="00710A01">
        <w:rPr>
          <w:rFonts w:ascii="Cambria" w:hAnsi="Cambria"/>
          <w:spacing w:val="-2"/>
        </w:rPr>
        <w:t xml:space="preserve">(macros, pivot charts, nested formulas, and slicers), which enabled dynamic visualization of patient throughput, discharge timelines, and escalations, reducing reporting turnaround by </w:t>
      </w:r>
      <w:r w:rsidRPr="00710A01">
        <w:rPr>
          <w:rStyle w:val="Strong"/>
          <w:rFonts w:ascii="Cambria" w:hAnsi="Cambria"/>
          <w:b w:val="0"/>
          <w:bCs w:val="0"/>
          <w:spacing w:val="-2"/>
        </w:rPr>
        <w:t>38%</w:t>
      </w:r>
      <w:r w:rsidRPr="00710A01">
        <w:rPr>
          <w:rFonts w:ascii="Cambria" w:hAnsi="Cambria"/>
          <w:b/>
          <w:bCs/>
          <w:spacing w:val="-2"/>
        </w:rPr>
        <w:t>.</w:t>
      </w:r>
    </w:p>
    <w:p w14:paraId="10ECC813" w14:textId="0C34ADD5" w:rsidR="00091E0F" w:rsidRPr="00710A01" w:rsidRDefault="00091E0F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  <w:spacing w:val="-4"/>
        </w:rPr>
      </w:pPr>
      <w:r w:rsidRPr="00710A01">
        <w:rPr>
          <w:rFonts w:ascii="Cambria" w:hAnsi="Cambria"/>
          <w:spacing w:val="-4"/>
        </w:rPr>
        <w:t>Executed complex exploratory data analysis</w:t>
      </w:r>
      <w:r w:rsidR="00B310AB" w:rsidRPr="00710A01">
        <w:rPr>
          <w:rFonts w:ascii="Cambria" w:hAnsi="Cambria"/>
          <w:spacing w:val="-4"/>
        </w:rPr>
        <w:t xml:space="preserve"> </w:t>
      </w:r>
      <w:r w:rsidRPr="00710A01">
        <w:rPr>
          <w:rFonts w:ascii="Cambria" w:hAnsi="Cambria"/>
          <w:spacing w:val="-4"/>
        </w:rPr>
        <w:t xml:space="preserve">on structured and unstructured clinical data using </w:t>
      </w:r>
      <w:r w:rsidRPr="00710A01">
        <w:rPr>
          <w:rStyle w:val="Strong"/>
          <w:rFonts w:ascii="Cambria" w:hAnsi="Cambria"/>
          <w:b w:val="0"/>
          <w:bCs w:val="0"/>
          <w:spacing w:val="-4"/>
        </w:rPr>
        <w:t>Python (Pandas, Seaborn)</w:t>
      </w:r>
      <w:r w:rsidRPr="00710A01">
        <w:rPr>
          <w:rFonts w:ascii="Cambria" w:hAnsi="Cambria"/>
          <w:b/>
          <w:bCs/>
          <w:spacing w:val="-4"/>
        </w:rPr>
        <w:t xml:space="preserve"> </w:t>
      </w:r>
      <w:r w:rsidRPr="00710A01">
        <w:rPr>
          <w:rFonts w:ascii="Cambria" w:hAnsi="Cambria"/>
          <w:spacing w:val="-4"/>
        </w:rPr>
        <w:t>and</w:t>
      </w:r>
      <w:r w:rsidRPr="00710A01">
        <w:rPr>
          <w:rFonts w:ascii="Cambria" w:hAnsi="Cambria"/>
          <w:b/>
          <w:bCs/>
          <w:spacing w:val="-4"/>
        </w:rPr>
        <w:t xml:space="preserve"> </w:t>
      </w:r>
      <w:r w:rsidRPr="00710A01">
        <w:rPr>
          <w:rStyle w:val="Strong"/>
          <w:rFonts w:ascii="Cambria" w:hAnsi="Cambria"/>
          <w:b w:val="0"/>
          <w:bCs w:val="0"/>
          <w:spacing w:val="-4"/>
        </w:rPr>
        <w:t>SQL</w:t>
      </w:r>
      <w:r w:rsidRPr="00710A01">
        <w:rPr>
          <w:rFonts w:ascii="Cambria" w:hAnsi="Cambria"/>
          <w:spacing w:val="-4"/>
        </w:rPr>
        <w:t xml:space="preserve">; engineered readmission scoring logic that increased care planning accuracy by </w:t>
      </w:r>
      <w:r w:rsidRPr="00710A01">
        <w:rPr>
          <w:rStyle w:val="Strong"/>
          <w:rFonts w:ascii="Cambria" w:hAnsi="Cambria"/>
          <w:b w:val="0"/>
          <w:bCs w:val="0"/>
          <w:spacing w:val="-4"/>
        </w:rPr>
        <w:t>21%</w:t>
      </w:r>
      <w:r w:rsidRPr="00710A01">
        <w:rPr>
          <w:rFonts w:ascii="Cambria" w:hAnsi="Cambria"/>
          <w:spacing w:val="-4"/>
        </w:rPr>
        <w:t xml:space="preserve"> through pattern detection in biometric and treatment data.</w:t>
      </w:r>
    </w:p>
    <w:p w14:paraId="72E0C665" w14:textId="62921885" w:rsidR="0021411B" w:rsidRPr="005F3659" w:rsidRDefault="002F1147" w:rsidP="0021411B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</w:rPr>
      </w:pPr>
      <w:r w:rsidRPr="002F1147">
        <w:rPr>
          <w:rFonts w:ascii="Cambria" w:hAnsi="Cambria"/>
        </w:rPr>
        <w:t xml:space="preserve">Developed </w:t>
      </w:r>
      <w:r w:rsidRPr="002F1147">
        <w:rPr>
          <w:rFonts w:ascii="Cambria" w:hAnsi="Cambria"/>
          <w:b/>
          <w:bCs/>
        </w:rPr>
        <w:t>interoperability pipelines (HL7/FHIR)</w:t>
      </w:r>
      <w:r w:rsidRPr="002F1147">
        <w:rPr>
          <w:rFonts w:ascii="Cambria" w:hAnsi="Cambria"/>
        </w:rPr>
        <w:t xml:space="preserve"> for seamless integration of EHR and claims data, ensuring compliance with healthcare data </w:t>
      </w:r>
      <w:r w:rsidR="00EB44D9" w:rsidRPr="002F1147">
        <w:rPr>
          <w:rFonts w:ascii="Cambria" w:hAnsi="Cambria"/>
        </w:rPr>
        <w:t>standards.</w:t>
      </w:r>
    </w:p>
    <w:p w14:paraId="0F178A8E" w14:textId="015D9729" w:rsidR="00091E0F" w:rsidRPr="00710A01" w:rsidRDefault="0021411B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Performed </w:t>
      </w:r>
      <w:r w:rsidR="00091E0F" w:rsidRPr="00710A01">
        <w:rPr>
          <w:rFonts w:ascii="Cambria" w:hAnsi="Cambria"/>
        </w:rPr>
        <w:t xml:space="preserve">detailed process maps, early-stage wireframes, and prototype documentation </w:t>
      </w:r>
      <w:r w:rsidR="00091E0F" w:rsidRPr="0021411B">
        <w:rPr>
          <w:rFonts w:ascii="Cambria" w:hAnsi="Cambria"/>
        </w:rPr>
        <w:t xml:space="preserve">using </w:t>
      </w:r>
      <w:r w:rsidR="00091E0F" w:rsidRPr="0021411B">
        <w:rPr>
          <w:b/>
          <w:bCs/>
        </w:rPr>
        <w:t>Microsoft Word</w:t>
      </w:r>
      <w:r w:rsidR="00091E0F" w:rsidRPr="0021411B">
        <w:rPr>
          <w:rFonts w:ascii="Cambria" w:hAnsi="Cambria"/>
        </w:rPr>
        <w:t xml:space="preserve">, </w:t>
      </w:r>
      <w:r w:rsidR="00091E0F" w:rsidRPr="0021411B">
        <w:t>PowerPoint</w:t>
      </w:r>
      <w:r w:rsidR="00091E0F" w:rsidRPr="0021411B">
        <w:rPr>
          <w:rFonts w:ascii="Cambria" w:hAnsi="Cambria"/>
        </w:rPr>
        <w:t xml:space="preserve">, </w:t>
      </w:r>
      <w:r w:rsidR="00091E0F" w:rsidRPr="00710A01">
        <w:rPr>
          <w:rFonts w:ascii="Cambria" w:hAnsi="Cambria"/>
        </w:rPr>
        <w:t>and</w:t>
      </w:r>
      <w:r w:rsidR="00091E0F" w:rsidRPr="0021411B">
        <w:rPr>
          <w:rFonts w:ascii="Cambria" w:hAnsi="Cambria"/>
        </w:rPr>
        <w:t xml:space="preserve"> </w:t>
      </w:r>
      <w:r w:rsidR="00091E0F" w:rsidRPr="0021411B">
        <w:t>Google</w:t>
      </w:r>
      <w:r w:rsidR="00091E0F" w:rsidRPr="0021411B">
        <w:rPr>
          <w:b/>
          <w:bCs/>
        </w:rPr>
        <w:t xml:space="preserve"> </w:t>
      </w:r>
      <w:r w:rsidR="00091E0F" w:rsidRPr="0021411B">
        <w:t>Workspace</w:t>
      </w:r>
      <w:r w:rsidR="00091E0F" w:rsidRPr="00710A01">
        <w:rPr>
          <w:rFonts w:ascii="Cambria" w:hAnsi="Cambria"/>
        </w:rPr>
        <w:t xml:space="preserve">, aligning sprint deliverables with compliance </w:t>
      </w:r>
      <w:r w:rsidR="00646067" w:rsidRPr="00710A01">
        <w:rPr>
          <w:rFonts w:ascii="Cambria" w:hAnsi="Cambria"/>
        </w:rPr>
        <w:t>standards,</w:t>
      </w:r>
      <w:r w:rsidR="00091E0F" w:rsidRPr="00710A01">
        <w:rPr>
          <w:rFonts w:ascii="Cambria" w:hAnsi="Cambria"/>
        </w:rPr>
        <w:t xml:space="preserve"> and supporting the </w:t>
      </w:r>
      <w:r w:rsidR="00091E0F" w:rsidRPr="0021411B">
        <w:t>QA</w:t>
      </w:r>
      <w:r w:rsidR="00091E0F" w:rsidRPr="00710A01">
        <w:rPr>
          <w:rFonts w:ascii="Cambria" w:hAnsi="Cambria"/>
        </w:rPr>
        <w:t xml:space="preserve"> team with audit-traceable visual workflows.</w:t>
      </w:r>
    </w:p>
    <w:p w14:paraId="152B0FE1" w14:textId="0D6D0D83" w:rsidR="00091E0F" w:rsidRPr="00710A01" w:rsidRDefault="00091E0F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 xml:space="preserve">Led multiple </w:t>
      </w:r>
      <w:r w:rsidRPr="00710A01">
        <w:rPr>
          <w:rStyle w:val="Strong"/>
          <w:rFonts w:ascii="Cambria" w:hAnsi="Cambria"/>
          <w:b w:val="0"/>
          <w:bCs w:val="0"/>
        </w:rPr>
        <w:t>User Acceptance Testing</w:t>
      </w:r>
      <w:r w:rsidR="00AA7D36" w:rsidRPr="00710A01">
        <w:rPr>
          <w:rStyle w:val="Strong"/>
          <w:rFonts w:ascii="Cambria" w:hAnsi="Cambria"/>
          <w:b w:val="0"/>
          <w:bCs w:val="0"/>
        </w:rPr>
        <w:t xml:space="preserve"> </w:t>
      </w:r>
      <w:r w:rsidRPr="00710A01">
        <w:rPr>
          <w:rFonts w:ascii="Cambria" w:hAnsi="Cambria"/>
        </w:rPr>
        <w:t>cycles for care coordination dashboards, preparing scripts, managing test environments, logging defects, and facilitating feedback loops to ensure stakeholder approval and functional correctness of the deployed features.</w:t>
      </w:r>
    </w:p>
    <w:p w14:paraId="7385FEF1" w14:textId="4B8E51C0" w:rsidR="00710A01" w:rsidRDefault="00710A01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  <w:lang w:val="en-IN"/>
        </w:rPr>
      </w:pPr>
      <w:r w:rsidRPr="00710A01">
        <w:rPr>
          <w:rFonts w:ascii="Cambria" w:hAnsi="Cambria"/>
          <w:lang w:val="en-IN"/>
        </w:rPr>
        <w:t>Developed modular SAS macros and R scripts to automate monthly fraud and delinquency reports, reducing manual effort by 60%.</w:t>
      </w:r>
    </w:p>
    <w:p w14:paraId="660938E4" w14:textId="503F6114" w:rsidR="002F1147" w:rsidRPr="00710A01" w:rsidRDefault="002F1147" w:rsidP="00BD355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  <w:lang w:val="en-IN"/>
        </w:rPr>
      </w:pPr>
      <w:r w:rsidRPr="002F1147">
        <w:rPr>
          <w:rFonts w:ascii="Cambria" w:hAnsi="Cambria"/>
        </w:rPr>
        <w:t xml:space="preserve">Directed </w:t>
      </w:r>
      <w:r w:rsidRPr="002F1147">
        <w:rPr>
          <w:rFonts w:ascii="Cambria" w:hAnsi="Cambria"/>
          <w:b/>
          <w:bCs/>
        </w:rPr>
        <w:t>User Acceptance Testing (UAT)</w:t>
      </w:r>
      <w:r w:rsidRPr="002F1147">
        <w:rPr>
          <w:rFonts w:ascii="Cambria" w:hAnsi="Cambria"/>
        </w:rPr>
        <w:t xml:space="preserve"> for care coordination dashboards, managing defect tracking and securing stakeholder sign-off for production releases.</w:t>
      </w:r>
    </w:p>
    <w:p w14:paraId="36042280" w14:textId="00D83981" w:rsidR="00710A01" w:rsidRPr="0021411B" w:rsidRDefault="0021411B" w:rsidP="0021411B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</w:rPr>
      </w:pPr>
      <w:r w:rsidRPr="0021411B">
        <w:rPr>
          <w:rFonts w:ascii="Cambria" w:hAnsi="Cambria"/>
        </w:rPr>
        <w:t xml:space="preserve">Implemented </w:t>
      </w:r>
      <w:r w:rsidRPr="0021411B">
        <w:rPr>
          <w:rFonts w:ascii="Cambria" w:hAnsi="Cambria"/>
          <w:b/>
          <w:bCs/>
        </w:rPr>
        <w:t>HL7/FHIR-based integration pipelines</w:t>
      </w:r>
      <w:r w:rsidRPr="0021411B">
        <w:rPr>
          <w:rFonts w:ascii="Cambria" w:hAnsi="Cambria"/>
        </w:rPr>
        <w:t xml:space="preserve"> for healthcare interoperability and </w:t>
      </w:r>
      <w:r w:rsidR="00EB44D9" w:rsidRPr="0021411B">
        <w:rPr>
          <w:rFonts w:ascii="Cambria" w:hAnsi="Cambria"/>
        </w:rPr>
        <w:t>compliance.</w:t>
      </w:r>
    </w:p>
    <w:p w14:paraId="4674F249" w14:textId="0CF00645" w:rsidR="00710A01" w:rsidRPr="0021411B" w:rsidRDefault="00710A01" w:rsidP="0021411B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mbria" w:hAnsi="Cambria"/>
        </w:rPr>
      </w:pPr>
      <w:r w:rsidRPr="0021411B">
        <w:rPr>
          <w:rFonts w:ascii="Cambria" w:hAnsi="Cambria"/>
        </w:rPr>
        <w:t>Created a version-controlled BI deployment pipeline using Git and Jenkins to streamline updates to dashboards and underlying datasets</w:t>
      </w:r>
    </w:p>
    <w:p w14:paraId="33E60030" w14:textId="77777777" w:rsidR="00710A01" w:rsidRDefault="00710A01" w:rsidP="00E0775F">
      <w:pPr>
        <w:pStyle w:val="z-BottomofForm"/>
        <w:jc w:val="left"/>
      </w:pPr>
      <w:r>
        <w:t>Bottom of Form</w:t>
      </w:r>
    </w:p>
    <w:p w14:paraId="25E5D8AD" w14:textId="2DE315E2" w:rsidR="008E2A0C" w:rsidRPr="00710A01" w:rsidRDefault="00710A01" w:rsidP="00710A01">
      <w:pPr>
        <w:pStyle w:val="NormalWeb"/>
        <w:spacing w:before="0" w:beforeAutospacing="0" w:after="0" w:afterAutospacing="0"/>
        <w:ind w:left="360"/>
        <w:jc w:val="both"/>
        <w:rPr>
          <w:rFonts w:ascii="Cambria" w:hAnsi="Cambria"/>
        </w:rPr>
      </w:pPr>
      <w:r w:rsidRPr="00710A01">
        <w:rPr>
          <w:rFonts w:ascii="Cambria" w:hAnsi="Cambria"/>
          <w:lang w:val="en-IN"/>
        </w:rPr>
        <w:t xml:space="preserve">  </w:t>
      </w:r>
    </w:p>
    <w:p w14:paraId="08BEB96B" w14:textId="77777777" w:rsidR="00153407" w:rsidRPr="00626E13" w:rsidRDefault="00153407" w:rsidP="00153407">
      <w:pPr>
        <w:pStyle w:val="NormalWeb"/>
        <w:spacing w:before="0" w:beforeAutospacing="0" w:after="0" w:afterAutospacing="0"/>
        <w:ind w:left="360"/>
        <w:jc w:val="both"/>
        <w:rPr>
          <w:rFonts w:ascii="Cambria" w:hAnsi="Cambria"/>
          <w:sz w:val="6"/>
          <w:szCs w:val="6"/>
        </w:rPr>
      </w:pPr>
    </w:p>
    <w:p w14:paraId="16D415A3" w14:textId="2ABFC6DA" w:rsidR="00DA649B" w:rsidRPr="00127A7B" w:rsidRDefault="00DA649B" w:rsidP="00056105">
      <w:pPr>
        <w:spacing w:after="0" w:line="240" w:lineRule="auto"/>
        <w:rPr>
          <w:rFonts w:ascii="Cambria" w:hAnsi="Cambria" w:cs="Times New Roman"/>
          <w:b/>
          <w:bCs/>
          <w:sz w:val="20"/>
          <w:szCs w:val="20"/>
          <w:lang w:val="en-IN"/>
        </w:rPr>
      </w:pP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Data </w:t>
      </w:r>
      <w:r w:rsidR="00E64EEA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Analyst 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| </w:t>
      </w:r>
      <w:r w:rsidR="00F61713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>Deloitte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, India                                   </w:t>
      </w:r>
      <w:r w:rsidR="00601AB7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                            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  </w:t>
      </w:r>
      <w:r w:rsidR="00E64EEA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        </w:t>
      </w:r>
      <w:r w:rsidR="00DC64A5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                          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</w:t>
      </w:r>
      <w:r w:rsidR="00710A01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>May 2020 -Dec 2022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</w:t>
      </w:r>
      <w:r w:rsidR="00AD0E7A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        </w:t>
      </w:r>
      <w:r w:rsidR="000F76A9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                    </w:t>
      </w:r>
      <w:r w:rsidR="00AD0E7A"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 </w:t>
      </w:r>
      <w:r w:rsidRPr="00710A01">
        <w:rPr>
          <w:rFonts w:ascii="Cambria" w:hAnsi="Cambria" w:cs="Times New Roman"/>
          <w:b/>
          <w:bCs/>
          <w:sz w:val="24"/>
          <w:szCs w:val="24"/>
          <w:lang w:val="en-IN"/>
        </w:rPr>
        <w:t xml:space="preserve"> </w:t>
      </w:r>
    </w:p>
    <w:p w14:paraId="6FFB4C09" w14:textId="77777777" w:rsidR="00153407" w:rsidRPr="00710A01" w:rsidRDefault="00153407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>Conducted discovery workshops with credit analysts, legal teams, and IT architects to gather domain-specific business rules and regulatory requirements for fraud detection and credit risk modeling, translating them into scalable analytics specifications.</w:t>
      </w:r>
    </w:p>
    <w:p w14:paraId="16A0E058" w14:textId="77777777" w:rsidR="00153407" w:rsidRPr="00710A01" w:rsidRDefault="00153407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 xml:space="preserve">Engineered credit scoring models using </w:t>
      </w:r>
      <w:r w:rsidRPr="002F1147">
        <w:rPr>
          <w:rStyle w:val="Strong"/>
          <w:rFonts w:ascii="Cambria" w:hAnsi="Cambria"/>
        </w:rPr>
        <w:t>R</w:t>
      </w:r>
      <w:r w:rsidRPr="002F1147">
        <w:rPr>
          <w:rFonts w:ascii="Cambria" w:hAnsi="Cambria"/>
        </w:rPr>
        <w:t xml:space="preserve"> and </w:t>
      </w:r>
      <w:r w:rsidRPr="002F1147">
        <w:rPr>
          <w:rStyle w:val="Strong"/>
          <w:rFonts w:ascii="Cambria" w:hAnsi="Cambria"/>
        </w:rPr>
        <w:t>SAS</w:t>
      </w:r>
      <w:r w:rsidRPr="00710A01">
        <w:rPr>
          <w:rFonts w:ascii="Cambria" w:hAnsi="Cambria"/>
        </w:rPr>
        <w:t xml:space="preserve"> by applying logistic regression, variable binning, and </w:t>
      </w:r>
      <w:r w:rsidRPr="00710A01">
        <w:rPr>
          <w:rStyle w:val="Strong"/>
          <w:rFonts w:ascii="Cambria" w:hAnsi="Cambria"/>
          <w:b w:val="0"/>
          <w:bCs w:val="0"/>
        </w:rPr>
        <w:t>ROC</w:t>
      </w:r>
      <w:r w:rsidRPr="00710A01">
        <w:rPr>
          <w:rFonts w:ascii="Cambria" w:hAnsi="Cambria"/>
        </w:rPr>
        <w:t xml:space="preserve"> curve analysis on loan and repayment data; integrated output scores into eligibility logic that enabled policy restructuring for sub-prime retail segments.</w:t>
      </w:r>
    </w:p>
    <w:p w14:paraId="35438C92" w14:textId="77777777" w:rsidR="009232C5" w:rsidRPr="00710A01" w:rsidRDefault="009232C5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>Ingested and transformed multi-source transactional data (~15M/month) using Apache Spark and Hadoop (MapReduce, HDFS), reducing data preparation time by 41% and supporting risk team deliverables.</w:t>
      </w:r>
    </w:p>
    <w:p w14:paraId="7828D894" w14:textId="6EC3A3AB" w:rsidR="00153407" w:rsidRPr="00710A01" w:rsidRDefault="00153407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 xml:space="preserve">Designed advanced </w:t>
      </w:r>
      <w:r w:rsidRPr="00710A01">
        <w:rPr>
          <w:rStyle w:val="Strong"/>
          <w:rFonts w:ascii="Cambria" w:hAnsi="Cambria"/>
          <w:b w:val="0"/>
          <w:bCs w:val="0"/>
        </w:rPr>
        <w:t>Power BI</w:t>
      </w:r>
      <w:r w:rsidRPr="00710A01">
        <w:rPr>
          <w:rFonts w:ascii="Cambria" w:hAnsi="Cambria"/>
          <w:b/>
          <w:bCs/>
        </w:rPr>
        <w:t xml:space="preserve"> </w:t>
      </w:r>
      <w:r w:rsidRPr="00710A01">
        <w:rPr>
          <w:rFonts w:ascii="Cambria" w:hAnsi="Cambria"/>
        </w:rPr>
        <w:t xml:space="preserve">dashboards with </w:t>
      </w:r>
      <w:r w:rsidRPr="00710A01">
        <w:rPr>
          <w:rStyle w:val="Strong"/>
          <w:rFonts w:ascii="Cambria" w:hAnsi="Cambria"/>
          <w:b w:val="0"/>
          <w:bCs w:val="0"/>
        </w:rPr>
        <w:t>DAX</w:t>
      </w:r>
      <w:r w:rsidRPr="00710A01">
        <w:rPr>
          <w:rFonts w:ascii="Cambria" w:hAnsi="Cambria"/>
        </w:rPr>
        <w:t xml:space="preserve"> and row-level security to visualize risk indicators such as </w:t>
      </w:r>
      <w:r w:rsidRPr="00710A01">
        <w:rPr>
          <w:rStyle w:val="Strong"/>
          <w:rFonts w:ascii="Cambria" w:hAnsi="Cambria"/>
          <w:b w:val="0"/>
          <w:bCs w:val="0"/>
        </w:rPr>
        <w:t>DPD</w:t>
      </w:r>
      <w:r w:rsidR="008A2563" w:rsidRPr="00710A01">
        <w:rPr>
          <w:rStyle w:val="Strong"/>
          <w:rFonts w:ascii="Cambria" w:hAnsi="Cambria"/>
          <w:b w:val="0"/>
          <w:bCs w:val="0"/>
        </w:rPr>
        <w:t>,</w:t>
      </w:r>
      <w:r w:rsidRPr="00710A01">
        <w:rPr>
          <w:rFonts w:ascii="Cambria" w:hAnsi="Cambria"/>
        </w:rPr>
        <w:t xml:space="preserve"> charge-offs, and exposure levels; this helped credit controllers monitor changes in borrower behavior in near-real time.</w:t>
      </w:r>
    </w:p>
    <w:p w14:paraId="19A771C2" w14:textId="77777777" w:rsidR="002F1147" w:rsidRDefault="002F1147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2F1147">
        <w:rPr>
          <w:rFonts w:ascii="Cambria" w:hAnsi="Cambria"/>
        </w:rPr>
        <w:t xml:space="preserve">Delivered </w:t>
      </w:r>
      <w:r w:rsidRPr="002F1147">
        <w:rPr>
          <w:rFonts w:ascii="Cambria" w:hAnsi="Cambria"/>
          <w:b/>
          <w:bCs/>
        </w:rPr>
        <w:t>predictive ML models (classification/regression)</w:t>
      </w:r>
      <w:r w:rsidRPr="002F1147">
        <w:rPr>
          <w:rFonts w:ascii="Cambria" w:hAnsi="Cambria"/>
        </w:rPr>
        <w:t xml:space="preserve"> in Python via Azure ML pipelines, enhancing risk prediction accuracy.</w:t>
      </w:r>
    </w:p>
    <w:p w14:paraId="563F77B4" w14:textId="5CB15219" w:rsidR="00153407" w:rsidRPr="00710A01" w:rsidRDefault="00153407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710A01">
        <w:rPr>
          <w:rFonts w:ascii="Cambria" w:hAnsi="Cambria"/>
        </w:rPr>
        <w:t>Performed borrower segmentation using unsupervised learning techniques (</w:t>
      </w:r>
      <w:r w:rsidRPr="00710A01">
        <w:rPr>
          <w:rStyle w:val="Strong"/>
          <w:rFonts w:ascii="Cambria" w:hAnsi="Cambria"/>
          <w:b w:val="0"/>
          <w:bCs w:val="0"/>
        </w:rPr>
        <w:t>K-Means</w:t>
      </w:r>
      <w:r w:rsidRPr="00710A01">
        <w:rPr>
          <w:rFonts w:ascii="Cambria" w:hAnsi="Cambria"/>
          <w:b/>
          <w:bCs/>
        </w:rPr>
        <w:t xml:space="preserve">, </w:t>
      </w:r>
      <w:r w:rsidRPr="00710A01">
        <w:rPr>
          <w:rStyle w:val="Strong"/>
          <w:rFonts w:ascii="Cambria" w:hAnsi="Cambria"/>
          <w:b w:val="0"/>
          <w:bCs w:val="0"/>
        </w:rPr>
        <w:t>hierarchical clustering</w:t>
      </w:r>
      <w:r w:rsidRPr="00710A01">
        <w:rPr>
          <w:rFonts w:ascii="Cambria" w:hAnsi="Cambria"/>
        </w:rPr>
        <w:t>)</w:t>
      </w:r>
      <w:r w:rsidRPr="00710A01">
        <w:rPr>
          <w:rFonts w:ascii="Cambria" w:hAnsi="Cambria"/>
          <w:b/>
          <w:bCs/>
        </w:rPr>
        <w:t xml:space="preserve"> </w:t>
      </w:r>
      <w:r w:rsidRPr="00710A01">
        <w:rPr>
          <w:rFonts w:ascii="Cambria" w:hAnsi="Cambria"/>
        </w:rPr>
        <w:t>in</w:t>
      </w:r>
      <w:r w:rsidRPr="00710A01">
        <w:rPr>
          <w:rFonts w:ascii="Cambria" w:hAnsi="Cambria"/>
          <w:b/>
          <w:bCs/>
        </w:rPr>
        <w:t xml:space="preserve"> </w:t>
      </w:r>
      <w:r w:rsidRPr="00710A01">
        <w:rPr>
          <w:rStyle w:val="Strong"/>
          <w:rFonts w:ascii="Cambria" w:hAnsi="Cambria"/>
          <w:b w:val="0"/>
          <w:bCs w:val="0"/>
        </w:rPr>
        <w:t>R</w:t>
      </w:r>
      <w:r w:rsidRPr="00710A01">
        <w:rPr>
          <w:rFonts w:ascii="Cambria" w:hAnsi="Cambria"/>
        </w:rPr>
        <w:t>; categorized users by payment patterns and socio-demographics, which drove tailored loan restructuring and product recommendations.</w:t>
      </w:r>
    </w:p>
    <w:p w14:paraId="5BE015A5" w14:textId="2B05DD8C" w:rsidR="00153407" w:rsidRPr="00710A01" w:rsidRDefault="002F1147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2F1147">
        <w:rPr>
          <w:rFonts w:ascii="Cambria" w:hAnsi="Cambria"/>
        </w:rPr>
        <w:t xml:space="preserve">Created </w:t>
      </w:r>
      <w:r w:rsidRPr="002F1147">
        <w:rPr>
          <w:rFonts w:ascii="Cambria" w:hAnsi="Cambria"/>
          <w:b/>
          <w:bCs/>
        </w:rPr>
        <w:t>self-service BI tools</w:t>
      </w:r>
      <w:r w:rsidRPr="002F1147">
        <w:rPr>
          <w:rFonts w:ascii="Cambria" w:hAnsi="Cambria"/>
        </w:rPr>
        <w:t xml:space="preserve"> with parameterized SQL queries, empowering business teams to generate custom borrower reports independently.</w:t>
      </w:r>
    </w:p>
    <w:p w14:paraId="16E23467" w14:textId="77777777" w:rsidR="0021411B" w:rsidRPr="0021411B" w:rsidRDefault="0021411B" w:rsidP="0021411B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21411B">
        <w:rPr>
          <w:rFonts w:ascii="Cambria" w:hAnsi="Cambria"/>
        </w:rPr>
        <w:t xml:space="preserve">Leveraged </w:t>
      </w:r>
      <w:r w:rsidRPr="0021411B">
        <w:rPr>
          <w:rFonts w:ascii="Cambria" w:hAnsi="Cambria"/>
          <w:b/>
          <w:bCs/>
        </w:rPr>
        <w:t>Jira &amp; Azure DevOps</w:t>
      </w:r>
      <w:r w:rsidRPr="0021411B">
        <w:rPr>
          <w:rFonts w:ascii="Cambria" w:hAnsi="Cambria"/>
        </w:rPr>
        <w:t xml:space="preserve"> for Agile sprint planning, backlog grooming, and requirement traceability</w:t>
      </w:r>
      <w:r w:rsidRPr="003440DB">
        <w:rPr>
          <w:rFonts w:ascii="Cambria" w:hAnsi="Cambria"/>
        </w:rPr>
        <w:t>.</w:t>
      </w:r>
    </w:p>
    <w:p w14:paraId="2882066F" w14:textId="1C889351" w:rsidR="00710A01" w:rsidRPr="0021411B" w:rsidRDefault="00710A01" w:rsidP="0021411B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21411B">
        <w:rPr>
          <w:rFonts w:ascii="Cambria" w:hAnsi="Cambria"/>
        </w:rPr>
        <w:t xml:space="preserve">Conducted </w:t>
      </w:r>
      <w:r w:rsidRPr="0021411B">
        <w:rPr>
          <w:rFonts w:ascii="Cambria" w:hAnsi="Cambria"/>
          <w:b/>
          <w:bCs/>
        </w:rPr>
        <w:t>A/B testing of fraud alerting thresholds</w:t>
      </w:r>
      <w:r w:rsidRPr="0021411B">
        <w:rPr>
          <w:rFonts w:ascii="Cambria" w:hAnsi="Cambria"/>
        </w:rPr>
        <w:t>, leading to a 10% increase in fraud catch rate without increasing false positives.</w:t>
      </w:r>
    </w:p>
    <w:p w14:paraId="20B3CA9F" w14:textId="2F0BE60F" w:rsidR="00710A01" w:rsidRPr="0021411B" w:rsidRDefault="00710A01" w:rsidP="0021411B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21411B">
        <w:rPr>
          <w:rFonts w:ascii="Cambria" w:hAnsi="Cambria"/>
        </w:rPr>
        <w:t xml:space="preserve">Led the </w:t>
      </w:r>
      <w:r w:rsidRPr="0021411B">
        <w:rPr>
          <w:rFonts w:ascii="Cambria" w:hAnsi="Cambria"/>
          <w:b/>
          <w:bCs/>
        </w:rPr>
        <w:t>design of self-service analytics tools</w:t>
      </w:r>
      <w:r w:rsidRPr="0021411B">
        <w:rPr>
          <w:rFonts w:ascii="Cambria" w:hAnsi="Cambria"/>
        </w:rPr>
        <w:t xml:space="preserve"> using Power BI and parameterized SQL queries, empowering non-technical users to generate custom reports on borrower profiles and risk metrics.</w:t>
      </w:r>
    </w:p>
    <w:p w14:paraId="71CF9ED3" w14:textId="396BF8A2" w:rsidR="00153407" w:rsidRPr="00710A01" w:rsidRDefault="0021411B" w:rsidP="00BD355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mbria" w:hAnsi="Cambria"/>
        </w:rPr>
      </w:pPr>
      <w:r w:rsidRPr="0021411B">
        <w:rPr>
          <w:rFonts w:ascii="Cambria" w:hAnsi="Cambria"/>
        </w:rPr>
        <w:t>Developed predictive ML models (classification/regression) in Python, operationalized via Azure ML pipelines</w:t>
      </w:r>
      <w:r w:rsidRPr="00710A01">
        <w:rPr>
          <w:rFonts w:ascii="Cambria" w:hAnsi="Cambria"/>
        </w:rPr>
        <w:t xml:space="preserve"> </w:t>
      </w:r>
      <w:r w:rsidR="00153407" w:rsidRPr="00710A01">
        <w:rPr>
          <w:rFonts w:ascii="Cambria" w:hAnsi="Cambria"/>
        </w:rPr>
        <w:t xml:space="preserve">Delivered board-ready stakeholder presentations and compliance reports using </w:t>
      </w:r>
      <w:r w:rsidR="00153407" w:rsidRPr="0021411B">
        <w:t>PowerPoint</w:t>
      </w:r>
      <w:r w:rsidR="00153407" w:rsidRPr="00710A01">
        <w:rPr>
          <w:rFonts w:ascii="Cambria" w:hAnsi="Cambria"/>
        </w:rPr>
        <w:t xml:space="preserve"> and </w:t>
      </w:r>
      <w:r w:rsidR="00153407" w:rsidRPr="0021411B">
        <w:t>Excel</w:t>
      </w:r>
      <w:r w:rsidR="00153407" w:rsidRPr="00710A01">
        <w:rPr>
          <w:rFonts w:ascii="Cambria" w:hAnsi="Cambria"/>
        </w:rPr>
        <w:t xml:space="preserve">, ensuring that </w:t>
      </w:r>
      <w:r w:rsidR="00153407" w:rsidRPr="0021411B">
        <w:t>BI</w:t>
      </w:r>
      <w:r w:rsidR="00153407" w:rsidRPr="00710A01">
        <w:rPr>
          <w:rFonts w:ascii="Cambria" w:hAnsi="Cambria"/>
        </w:rPr>
        <w:t xml:space="preserve"> deliverables met regulatory mandates and facilitated successful quarterly business reviews.</w:t>
      </w:r>
    </w:p>
    <w:p w14:paraId="33BBB4F5" w14:textId="7F0D7B96" w:rsidR="00743674" w:rsidRPr="0021411B" w:rsidRDefault="00743674" w:rsidP="002F1147">
      <w:pPr>
        <w:pStyle w:val="NormalWeb"/>
        <w:spacing w:before="0" w:beforeAutospacing="0" w:after="0" w:afterAutospacing="0"/>
        <w:ind w:left="360"/>
        <w:rPr>
          <w:rFonts w:ascii="Cambria" w:hAnsi="Cambria"/>
        </w:rPr>
      </w:pPr>
    </w:p>
    <w:p w14:paraId="2BFD11B3" w14:textId="318F4332" w:rsidR="003853D6" w:rsidRPr="00127A7B" w:rsidRDefault="003853D6" w:rsidP="00850AF8">
      <w:pPr>
        <w:pStyle w:val="Heading1"/>
        <w:pBdr>
          <w:bottom w:val="single" w:sz="4" w:space="1" w:color="auto"/>
        </w:pBdr>
        <w:ind w:left="0"/>
        <w:rPr>
          <w:rFonts w:ascii="Cambria" w:hAnsi="Cambria"/>
          <w:spacing w:val="-2"/>
          <w:sz w:val="22"/>
          <w:szCs w:val="22"/>
        </w:rPr>
      </w:pPr>
      <w:r w:rsidRPr="00E0775F">
        <w:rPr>
          <w:rFonts w:ascii="Cambria" w:hAnsi="Cambria"/>
          <w:color w:val="4472C4" w:themeColor="accent1"/>
          <w:spacing w:val="-2"/>
          <w:sz w:val="28"/>
          <w:szCs w:val="28"/>
        </w:rPr>
        <w:t>EDUCATION</w:t>
      </w:r>
    </w:p>
    <w:p w14:paraId="61392D27" w14:textId="3B4190E2" w:rsidR="00DA649B" w:rsidRDefault="00DA649B" w:rsidP="00DC64A5">
      <w:pPr>
        <w:spacing w:after="0" w:line="240" w:lineRule="auto"/>
        <w:rPr>
          <w:rFonts w:ascii="Cambria" w:hAnsi="Cambria" w:cs="Times New Roman"/>
          <w:b/>
          <w:bCs/>
          <w:sz w:val="24"/>
          <w:szCs w:val="24"/>
        </w:rPr>
      </w:pPr>
      <w:r w:rsidRPr="00E0775F">
        <w:rPr>
          <w:rFonts w:ascii="Cambria" w:hAnsi="Cambria" w:cs="Times New Roman"/>
          <w:b/>
          <w:bCs/>
          <w:sz w:val="24"/>
          <w:szCs w:val="24"/>
        </w:rPr>
        <w:t xml:space="preserve">Master of Science in Data Science </w:t>
      </w:r>
      <w:r w:rsidR="00DC64A5" w:rsidRPr="00E0775F">
        <w:rPr>
          <w:rFonts w:ascii="Cambria" w:hAnsi="Cambria" w:cs="Times New Roman"/>
          <w:b/>
          <w:bCs/>
          <w:sz w:val="24"/>
          <w:szCs w:val="24"/>
        </w:rPr>
        <w:t xml:space="preserve">- </w:t>
      </w:r>
      <w:r w:rsidR="00DC64A5" w:rsidRPr="00E0775F">
        <w:rPr>
          <w:rFonts w:ascii="Cambria" w:hAnsi="Cambria" w:cs="Times New Roman"/>
          <w:sz w:val="24"/>
          <w:szCs w:val="24"/>
        </w:rPr>
        <w:t xml:space="preserve">University of Houston - Clear Lake (UHCL), Houston, Tx, USA                                </w:t>
      </w:r>
      <w:r w:rsidR="00066B2C" w:rsidRPr="00E0775F">
        <w:rPr>
          <w:rFonts w:ascii="Cambria" w:hAnsi="Cambria" w:cs="Times New Roman"/>
          <w:sz w:val="24"/>
          <w:szCs w:val="24"/>
        </w:rPr>
        <w:t xml:space="preserve"> </w:t>
      </w:r>
      <w:r w:rsidR="000F76A9" w:rsidRPr="00E0775F">
        <w:rPr>
          <w:rFonts w:ascii="Cambria" w:hAnsi="Cambria" w:cs="Times New Roman"/>
          <w:sz w:val="24"/>
          <w:szCs w:val="24"/>
        </w:rPr>
        <w:t xml:space="preserve">   </w:t>
      </w:r>
      <w:r w:rsidR="00066B2C" w:rsidRPr="00E0775F">
        <w:rPr>
          <w:rFonts w:ascii="Cambria" w:hAnsi="Cambria" w:cs="Times New Roman"/>
          <w:sz w:val="24"/>
          <w:szCs w:val="24"/>
        </w:rPr>
        <w:t xml:space="preserve">   </w:t>
      </w:r>
      <w:r w:rsidRPr="00E0775F">
        <w:rPr>
          <w:rFonts w:ascii="Cambria" w:hAnsi="Cambria" w:cs="Times New Roman"/>
          <w:b/>
          <w:bCs/>
          <w:sz w:val="24"/>
          <w:szCs w:val="24"/>
        </w:rPr>
        <w:t xml:space="preserve"> Jan 2023 – Dec 2024</w:t>
      </w:r>
    </w:p>
    <w:p w14:paraId="29232AEC" w14:textId="77777777" w:rsidR="00E0775F" w:rsidRPr="00E0775F" w:rsidRDefault="00E0775F" w:rsidP="00DC64A5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07864781" w14:textId="4790A08F" w:rsidR="001E5DE2" w:rsidRPr="00E0775F" w:rsidRDefault="00DA649B" w:rsidP="00831638">
      <w:pPr>
        <w:spacing w:line="240" w:lineRule="auto"/>
        <w:rPr>
          <w:rFonts w:ascii="Cambria" w:eastAsia="Times New Roman" w:hAnsi="Cambria" w:cs="Times New Roman"/>
          <w:vanish/>
          <w:sz w:val="24"/>
          <w:szCs w:val="24"/>
        </w:rPr>
      </w:pPr>
      <w:r w:rsidRPr="00E0775F">
        <w:rPr>
          <w:rFonts w:ascii="Cambria" w:hAnsi="Cambria" w:cs="Times New Roman"/>
          <w:b/>
          <w:bCs/>
          <w:sz w:val="24"/>
          <w:szCs w:val="24"/>
        </w:rPr>
        <w:t>Bachelor of Technology in Metallurgical Engineering</w:t>
      </w:r>
      <w:r w:rsidR="00DC64A5" w:rsidRPr="00E0775F">
        <w:rPr>
          <w:rFonts w:ascii="Cambria" w:hAnsi="Cambria" w:cs="Times New Roman"/>
          <w:b/>
          <w:bCs/>
          <w:sz w:val="24"/>
          <w:szCs w:val="24"/>
        </w:rPr>
        <w:t xml:space="preserve"> - </w:t>
      </w:r>
      <w:r w:rsidR="00DC64A5" w:rsidRPr="00E0775F">
        <w:rPr>
          <w:rFonts w:ascii="Cambria" w:hAnsi="Cambria" w:cs="Times New Roman"/>
          <w:sz w:val="24"/>
          <w:szCs w:val="24"/>
        </w:rPr>
        <w:t>Indian Institute of Technology (IIT) BHU, Varanasi, IN</w:t>
      </w:r>
      <w:r w:rsidR="000D5841" w:rsidRPr="00E0775F">
        <w:rPr>
          <w:rFonts w:ascii="Cambria" w:hAnsi="Cambria" w:cs="Times New Roman"/>
          <w:sz w:val="24"/>
          <w:szCs w:val="24"/>
        </w:rPr>
        <w:t xml:space="preserve">  </w:t>
      </w:r>
      <w:r w:rsidRPr="00E0775F">
        <w:rPr>
          <w:rFonts w:ascii="Cambria" w:hAnsi="Cambria" w:cs="Times New Roman"/>
          <w:b/>
          <w:bCs/>
          <w:sz w:val="24"/>
          <w:szCs w:val="24"/>
        </w:rPr>
        <w:t xml:space="preserve">  </w:t>
      </w:r>
      <w:r w:rsidR="00B150F3" w:rsidRPr="00E0775F">
        <w:rPr>
          <w:rFonts w:ascii="Cambria" w:hAnsi="Cambria" w:cs="Times New Roman"/>
          <w:b/>
          <w:bCs/>
          <w:sz w:val="24"/>
          <w:szCs w:val="24"/>
        </w:rPr>
        <w:t xml:space="preserve">  </w:t>
      </w:r>
      <w:r w:rsidR="00066B2C" w:rsidRPr="00E0775F">
        <w:rPr>
          <w:rFonts w:ascii="Cambria" w:hAnsi="Cambria" w:cs="Times New Roman"/>
          <w:b/>
          <w:bCs/>
          <w:sz w:val="24"/>
          <w:szCs w:val="24"/>
        </w:rPr>
        <w:t xml:space="preserve">      </w:t>
      </w:r>
      <w:r w:rsidR="00B150F3" w:rsidRPr="00E0775F">
        <w:rPr>
          <w:rFonts w:ascii="Cambria" w:hAnsi="Cambria" w:cs="Times New Roman"/>
          <w:b/>
          <w:bCs/>
          <w:sz w:val="24"/>
          <w:szCs w:val="24"/>
        </w:rPr>
        <w:t>Jul</w:t>
      </w:r>
      <w:r w:rsidRPr="00E0775F">
        <w:rPr>
          <w:rFonts w:ascii="Cambria" w:hAnsi="Cambria" w:cs="Times New Roman"/>
          <w:b/>
          <w:bCs/>
          <w:sz w:val="24"/>
          <w:szCs w:val="24"/>
        </w:rPr>
        <w:t xml:space="preserve"> 2017 – May 2021</w:t>
      </w:r>
    </w:p>
    <w:p w14:paraId="13A46838" w14:textId="77777777" w:rsidR="001E5DE2" w:rsidRPr="00127A7B" w:rsidRDefault="001E5DE2" w:rsidP="00056105">
      <w:pPr>
        <w:spacing w:line="240" w:lineRule="auto"/>
        <w:rPr>
          <w:rFonts w:ascii="Cambria" w:hAnsi="Cambria" w:cs="Times New Roman"/>
          <w:sz w:val="20"/>
          <w:szCs w:val="20"/>
        </w:rPr>
      </w:pPr>
    </w:p>
    <w:sectPr w:rsidR="001E5DE2" w:rsidRPr="00127A7B" w:rsidSect="00540D2A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D61"/>
    <w:multiLevelType w:val="hybridMultilevel"/>
    <w:tmpl w:val="0CAC6ACC"/>
    <w:lvl w:ilvl="0" w:tplc="ABA6A19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DA15B1"/>
    <w:multiLevelType w:val="hybridMultilevel"/>
    <w:tmpl w:val="92125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D03FE"/>
    <w:multiLevelType w:val="hybridMultilevel"/>
    <w:tmpl w:val="86B67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1215FB"/>
    <w:multiLevelType w:val="hybridMultilevel"/>
    <w:tmpl w:val="C1E64778"/>
    <w:lvl w:ilvl="0" w:tplc="EE2A55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91221"/>
    <w:multiLevelType w:val="hybridMultilevel"/>
    <w:tmpl w:val="6E900500"/>
    <w:lvl w:ilvl="0" w:tplc="ABA6A19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D2D0D"/>
    <w:multiLevelType w:val="multilevel"/>
    <w:tmpl w:val="F67A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B11C4"/>
    <w:multiLevelType w:val="hybridMultilevel"/>
    <w:tmpl w:val="B8A2C1DA"/>
    <w:lvl w:ilvl="0" w:tplc="3BA2294C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490F32"/>
    <w:multiLevelType w:val="hybridMultilevel"/>
    <w:tmpl w:val="70B08F4C"/>
    <w:lvl w:ilvl="0" w:tplc="EE2A55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733646"/>
    <w:multiLevelType w:val="hybridMultilevel"/>
    <w:tmpl w:val="BAA02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86608"/>
    <w:multiLevelType w:val="hybridMultilevel"/>
    <w:tmpl w:val="0C0A2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5751A7"/>
    <w:multiLevelType w:val="hybridMultilevel"/>
    <w:tmpl w:val="14DA362C"/>
    <w:lvl w:ilvl="0" w:tplc="3E943B8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D77565"/>
    <w:multiLevelType w:val="hybridMultilevel"/>
    <w:tmpl w:val="028AE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026AD"/>
    <w:multiLevelType w:val="multilevel"/>
    <w:tmpl w:val="013CBC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D4983"/>
    <w:multiLevelType w:val="hybridMultilevel"/>
    <w:tmpl w:val="870C77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C30F42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0E128C"/>
    <w:multiLevelType w:val="multilevel"/>
    <w:tmpl w:val="51BE40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27FED"/>
    <w:multiLevelType w:val="hybridMultilevel"/>
    <w:tmpl w:val="A4DE8A36"/>
    <w:lvl w:ilvl="0" w:tplc="89CA92F8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3D3846"/>
    <w:multiLevelType w:val="hybridMultilevel"/>
    <w:tmpl w:val="3844F698"/>
    <w:lvl w:ilvl="0" w:tplc="3BA2294C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916B83"/>
    <w:multiLevelType w:val="multilevel"/>
    <w:tmpl w:val="B9047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D7361"/>
    <w:multiLevelType w:val="hybridMultilevel"/>
    <w:tmpl w:val="50FAE5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4F1F22"/>
    <w:multiLevelType w:val="hybridMultilevel"/>
    <w:tmpl w:val="21DC555E"/>
    <w:lvl w:ilvl="0" w:tplc="ABA6A19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E18AC"/>
    <w:multiLevelType w:val="hybridMultilevel"/>
    <w:tmpl w:val="784ED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10693"/>
    <w:multiLevelType w:val="hybridMultilevel"/>
    <w:tmpl w:val="233AD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2817E4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092462"/>
    <w:multiLevelType w:val="multilevel"/>
    <w:tmpl w:val="022A5D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A665EF"/>
    <w:multiLevelType w:val="hybridMultilevel"/>
    <w:tmpl w:val="8D72C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B0816"/>
    <w:multiLevelType w:val="hybridMultilevel"/>
    <w:tmpl w:val="E8826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8054EB"/>
    <w:multiLevelType w:val="multilevel"/>
    <w:tmpl w:val="E166A6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062A82"/>
    <w:multiLevelType w:val="hybridMultilevel"/>
    <w:tmpl w:val="FF6EB5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711797"/>
    <w:multiLevelType w:val="multilevel"/>
    <w:tmpl w:val="3D729C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2017E"/>
    <w:multiLevelType w:val="hybridMultilevel"/>
    <w:tmpl w:val="F046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2491B"/>
    <w:multiLevelType w:val="hybridMultilevel"/>
    <w:tmpl w:val="BB72B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BF33FF"/>
    <w:multiLevelType w:val="multilevel"/>
    <w:tmpl w:val="1368B9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95506"/>
    <w:multiLevelType w:val="hybridMultilevel"/>
    <w:tmpl w:val="D71E238C"/>
    <w:lvl w:ilvl="0" w:tplc="2C2032A2">
      <w:numFmt w:val="bullet"/>
      <w:lvlText w:val=""/>
      <w:lvlJc w:val="left"/>
      <w:pPr>
        <w:ind w:left="435" w:hanging="435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5BA4C74"/>
    <w:multiLevelType w:val="hybridMultilevel"/>
    <w:tmpl w:val="A5A4108C"/>
    <w:lvl w:ilvl="0" w:tplc="ABA6A19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15787D"/>
    <w:multiLevelType w:val="hybridMultilevel"/>
    <w:tmpl w:val="0124FEBA"/>
    <w:lvl w:ilvl="0" w:tplc="216C7D0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5B070C"/>
    <w:multiLevelType w:val="hybridMultilevel"/>
    <w:tmpl w:val="FACABF2A"/>
    <w:lvl w:ilvl="0" w:tplc="216C7D0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817783"/>
    <w:multiLevelType w:val="hybridMultilevel"/>
    <w:tmpl w:val="6F442222"/>
    <w:lvl w:ilvl="0" w:tplc="ABA6A19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E5422"/>
    <w:multiLevelType w:val="hybridMultilevel"/>
    <w:tmpl w:val="CF5ED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742B9D"/>
    <w:multiLevelType w:val="hybridMultilevel"/>
    <w:tmpl w:val="AB904D34"/>
    <w:lvl w:ilvl="0" w:tplc="ABA6A19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B115CB"/>
    <w:multiLevelType w:val="multilevel"/>
    <w:tmpl w:val="6BAE91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37751691">
    <w:abstractNumId w:val="29"/>
  </w:num>
  <w:num w:numId="2" w16cid:durableId="2144079055">
    <w:abstractNumId w:val="6"/>
  </w:num>
  <w:num w:numId="3" w16cid:durableId="55131426">
    <w:abstractNumId w:val="25"/>
  </w:num>
  <w:num w:numId="4" w16cid:durableId="537938171">
    <w:abstractNumId w:val="17"/>
  </w:num>
  <w:num w:numId="5" w16cid:durableId="1984000295">
    <w:abstractNumId w:val="16"/>
  </w:num>
  <w:num w:numId="6" w16cid:durableId="664287070">
    <w:abstractNumId w:val="15"/>
  </w:num>
  <w:num w:numId="7" w16cid:durableId="1881701436">
    <w:abstractNumId w:val="23"/>
  </w:num>
  <w:num w:numId="8" w16cid:durableId="2123529676">
    <w:abstractNumId w:val="0"/>
  </w:num>
  <w:num w:numId="9" w16cid:durableId="329137876">
    <w:abstractNumId w:val="37"/>
  </w:num>
  <w:num w:numId="10" w16cid:durableId="1021711858">
    <w:abstractNumId w:val="4"/>
  </w:num>
  <w:num w:numId="11" w16cid:durableId="608975253">
    <w:abstractNumId w:val="38"/>
  </w:num>
  <w:num w:numId="12" w16cid:durableId="1685403359">
    <w:abstractNumId w:val="20"/>
  </w:num>
  <w:num w:numId="13" w16cid:durableId="71201905">
    <w:abstractNumId w:val="35"/>
  </w:num>
  <w:num w:numId="14" w16cid:durableId="366805788">
    <w:abstractNumId w:val="32"/>
  </w:num>
  <w:num w:numId="15" w16cid:durableId="507331366">
    <w:abstractNumId w:val="19"/>
  </w:num>
  <w:num w:numId="16" w16cid:durableId="584996945">
    <w:abstractNumId w:val="7"/>
  </w:num>
  <w:num w:numId="17" w16cid:durableId="1703626203">
    <w:abstractNumId w:val="3"/>
  </w:num>
  <w:num w:numId="18" w16cid:durableId="980186613">
    <w:abstractNumId w:val="33"/>
  </w:num>
  <w:num w:numId="19" w16cid:durableId="1130827889">
    <w:abstractNumId w:val="34"/>
  </w:num>
  <w:num w:numId="20" w16cid:durableId="711227730">
    <w:abstractNumId w:val="31"/>
  </w:num>
  <w:num w:numId="21" w16cid:durableId="897276897">
    <w:abstractNumId w:val="12"/>
  </w:num>
  <w:num w:numId="22" w16cid:durableId="785084666">
    <w:abstractNumId w:val="36"/>
  </w:num>
  <w:num w:numId="23" w16cid:durableId="1060130759">
    <w:abstractNumId w:val="28"/>
  </w:num>
  <w:num w:numId="24" w16cid:durableId="714696118">
    <w:abstractNumId w:val="8"/>
  </w:num>
  <w:num w:numId="25" w16cid:durableId="35273685">
    <w:abstractNumId w:val="10"/>
  </w:num>
  <w:num w:numId="26" w16cid:durableId="1685014961">
    <w:abstractNumId w:val="30"/>
  </w:num>
  <w:num w:numId="27" w16cid:durableId="1506894198">
    <w:abstractNumId w:val="22"/>
  </w:num>
  <w:num w:numId="28" w16cid:durableId="1501895859">
    <w:abstractNumId w:val="27"/>
  </w:num>
  <w:num w:numId="29" w16cid:durableId="1939285603">
    <w:abstractNumId w:val="14"/>
  </w:num>
  <w:num w:numId="30" w16cid:durableId="187374431">
    <w:abstractNumId w:val="5"/>
  </w:num>
  <w:num w:numId="31" w16cid:durableId="823351473">
    <w:abstractNumId w:val="18"/>
  </w:num>
  <w:num w:numId="32" w16cid:durableId="467629788">
    <w:abstractNumId w:val="1"/>
  </w:num>
  <w:num w:numId="33" w16cid:durableId="163974939">
    <w:abstractNumId w:val="13"/>
  </w:num>
  <w:num w:numId="34" w16cid:durableId="1844200937">
    <w:abstractNumId w:val="24"/>
  </w:num>
  <w:num w:numId="35" w16cid:durableId="75447694">
    <w:abstractNumId w:val="11"/>
  </w:num>
  <w:num w:numId="36" w16cid:durableId="366610462">
    <w:abstractNumId w:val="2"/>
  </w:num>
  <w:num w:numId="37" w16cid:durableId="1373069726">
    <w:abstractNumId w:val="21"/>
  </w:num>
  <w:num w:numId="38" w16cid:durableId="1058820309">
    <w:abstractNumId w:val="9"/>
  </w:num>
  <w:num w:numId="39" w16cid:durableId="153164560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D6"/>
    <w:rsid w:val="00016112"/>
    <w:rsid w:val="00037491"/>
    <w:rsid w:val="00056105"/>
    <w:rsid w:val="00061240"/>
    <w:rsid w:val="00061AC6"/>
    <w:rsid w:val="00066B2C"/>
    <w:rsid w:val="00076AE3"/>
    <w:rsid w:val="00091E0F"/>
    <w:rsid w:val="00097E68"/>
    <w:rsid w:val="000B6717"/>
    <w:rsid w:val="000D1A4E"/>
    <w:rsid w:val="000D5841"/>
    <w:rsid w:val="000F3B83"/>
    <w:rsid w:val="000F76A9"/>
    <w:rsid w:val="00103008"/>
    <w:rsid w:val="001219C5"/>
    <w:rsid w:val="00127A7B"/>
    <w:rsid w:val="00130E43"/>
    <w:rsid w:val="00153407"/>
    <w:rsid w:val="001A1243"/>
    <w:rsid w:val="001D2175"/>
    <w:rsid w:val="001E51D2"/>
    <w:rsid w:val="001E5DE2"/>
    <w:rsid w:val="002005F9"/>
    <w:rsid w:val="00207E29"/>
    <w:rsid w:val="0021411B"/>
    <w:rsid w:val="00255FF9"/>
    <w:rsid w:val="002852ED"/>
    <w:rsid w:val="002C6420"/>
    <w:rsid w:val="002F1147"/>
    <w:rsid w:val="00301237"/>
    <w:rsid w:val="00342B33"/>
    <w:rsid w:val="00350583"/>
    <w:rsid w:val="003853D6"/>
    <w:rsid w:val="003C0E2D"/>
    <w:rsid w:val="003E2F2E"/>
    <w:rsid w:val="004146B2"/>
    <w:rsid w:val="004349E5"/>
    <w:rsid w:val="00435F93"/>
    <w:rsid w:val="004405CB"/>
    <w:rsid w:val="0044120D"/>
    <w:rsid w:val="00540D2A"/>
    <w:rsid w:val="00593085"/>
    <w:rsid w:val="005C2EC6"/>
    <w:rsid w:val="005D4C37"/>
    <w:rsid w:val="005E06F1"/>
    <w:rsid w:val="00601AB7"/>
    <w:rsid w:val="00626E13"/>
    <w:rsid w:val="00646067"/>
    <w:rsid w:val="00650DA7"/>
    <w:rsid w:val="00660A8A"/>
    <w:rsid w:val="006639B2"/>
    <w:rsid w:val="006E17D4"/>
    <w:rsid w:val="00710A01"/>
    <w:rsid w:val="00741B1F"/>
    <w:rsid w:val="00743674"/>
    <w:rsid w:val="00791677"/>
    <w:rsid w:val="007C6988"/>
    <w:rsid w:val="007E4DE0"/>
    <w:rsid w:val="007F2216"/>
    <w:rsid w:val="0080520B"/>
    <w:rsid w:val="008248B3"/>
    <w:rsid w:val="00831638"/>
    <w:rsid w:val="008335AC"/>
    <w:rsid w:val="00850AF8"/>
    <w:rsid w:val="00862DA5"/>
    <w:rsid w:val="00874B13"/>
    <w:rsid w:val="00890370"/>
    <w:rsid w:val="008955B6"/>
    <w:rsid w:val="008A0448"/>
    <w:rsid w:val="008A2563"/>
    <w:rsid w:val="008B5FC6"/>
    <w:rsid w:val="008E2A0C"/>
    <w:rsid w:val="008E728F"/>
    <w:rsid w:val="008F79E0"/>
    <w:rsid w:val="00911D76"/>
    <w:rsid w:val="009232C5"/>
    <w:rsid w:val="009240C3"/>
    <w:rsid w:val="00950F25"/>
    <w:rsid w:val="00961727"/>
    <w:rsid w:val="00973ADB"/>
    <w:rsid w:val="009B3A40"/>
    <w:rsid w:val="009F3A29"/>
    <w:rsid w:val="00A15AD0"/>
    <w:rsid w:val="00A467FC"/>
    <w:rsid w:val="00A604EE"/>
    <w:rsid w:val="00AA7D36"/>
    <w:rsid w:val="00AB103E"/>
    <w:rsid w:val="00AD000F"/>
    <w:rsid w:val="00AD0E7A"/>
    <w:rsid w:val="00B150F3"/>
    <w:rsid w:val="00B15759"/>
    <w:rsid w:val="00B310AB"/>
    <w:rsid w:val="00BC2CD7"/>
    <w:rsid w:val="00BD12A0"/>
    <w:rsid w:val="00BD355C"/>
    <w:rsid w:val="00BE680C"/>
    <w:rsid w:val="00C22707"/>
    <w:rsid w:val="00CB21D0"/>
    <w:rsid w:val="00CB7B58"/>
    <w:rsid w:val="00CC2D36"/>
    <w:rsid w:val="00CE3FDA"/>
    <w:rsid w:val="00D17D47"/>
    <w:rsid w:val="00D3164B"/>
    <w:rsid w:val="00D651F4"/>
    <w:rsid w:val="00D861CA"/>
    <w:rsid w:val="00D9446E"/>
    <w:rsid w:val="00DA5E67"/>
    <w:rsid w:val="00DA649B"/>
    <w:rsid w:val="00DC64A5"/>
    <w:rsid w:val="00E0775F"/>
    <w:rsid w:val="00E106DB"/>
    <w:rsid w:val="00E27B14"/>
    <w:rsid w:val="00E64EEA"/>
    <w:rsid w:val="00EB44D9"/>
    <w:rsid w:val="00EE06DD"/>
    <w:rsid w:val="00EF4CD4"/>
    <w:rsid w:val="00F61713"/>
    <w:rsid w:val="00F9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EBEB"/>
  <w15:chartTrackingRefBased/>
  <w15:docId w15:val="{97567DE5-0217-4326-9B50-98BBD80F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53D6"/>
    <w:pPr>
      <w:widowControl w:val="0"/>
      <w:autoSpaceDE w:val="0"/>
      <w:autoSpaceDN w:val="0"/>
      <w:spacing w:before="33" w:after="0" w:line="240" w:lineRule="auto"/>
      <w:ind w:left="147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853D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853D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650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99"/>
    <w:qFormat/>
    <w:rsid w:val="00650DA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95E88"/>
    <w:rPr>
      <w:i/>
      <w:iCs/>
    </w:rPr>
  </w:style>
  <w:style w:type="character" w:customStyle="1" w:styleId="sr-only">
    <w:name w:val="sr-only"/>
    <w:basedOn w:val="DefaultParagraphFont"/>
    <w:rsid w:val="00710A0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10A0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10A01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customStyle="1" w:styleId="placeholder">
    <w:name w:val="placeholder"/>
    <w:basedOn w:val="Normal"/>
    <w:rsid w:val="00710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10A0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10A01"/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077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75F"/>
    <w:rPr>
      <w:color w:val="605E5C"/>
      <w:shd w:val="clear" w:color="auto" w:fill="E1DFDD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basedOn w:val="DefaultParagraphFont"/>
    <w:link w:val="ListParagraph"/>
    <w:uiPriority w:val="99"/>
    <w:qFormat/>
    <w:locked/>
    <w:rsid w:val="00214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5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8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8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8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84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83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07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1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1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63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7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52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8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1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7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onish-b-686887363" TargetMode="External"/><Relationship Id="rId5" Type="http://schemas.openxmlformats.org/officeDocument/2006/relationships/hyperlink" Target="mailto:bmkamal17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Emonics LLC</Company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App08</dc:creator>
  <cp:keywords/>
  <dc:description/>
  <cp:lastModifiedBy>Anirudh Parihar &lt;anirudh@emonics.com&gt;</cp:lastModifiedBy>
  <cp:revision>5</cp:revision>
  <cp:lastPrinted>2025-07-09T15:33:00Z</cp:lastPrinted>
  <dcterms:created xsi:type="dcterms:W3CDTF">2025-09-04T16:02:00Z</dcterms:created>
  <dcterms:modified xsi:type="dcterms:W3CDTF">2025-09-04T16:45:00Z</dcterms:modified>
</cp:coreProperties>
</file>