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D723" w14:textId="1FAE4A8F" w:rsidR="00377CA2" w:rsidRDefault="009F3369" w:rsidP="00377CA2">
      <w:pPr>
        <w:pStyle w:val="Title"/>
        <w:ind w:left="0"/>
        <w:rPr>
          <w:rFonts w:ascii="Times New Roman" w:hAnsi="Times New Roman" w:cs="Times New Roman"/>
        </w:rPr>
      </w:pPr>
      <w:r w:rsidRPr="007C18FC">
        <w:rPr>
          <w:rFonts w:ascii="Times New Roman" w:hAnsi="Times New Roman" w:cs="Times New Roman"/>
        </w:rPr>
        <w:t>Mounika Padishala</w:t>
      </w:r>
    </w:p>
    <w:p w14:paraId="08A36D64" w14:textId="2666D469" w:rsidR="007E1861" w:rsidRPr="007E1861" w:rsidRDefault="007E1861" w:rsidP="00CA34FE">
      <w:pPr>
        <w:pStyle w:val="Title"/>
        <w:ind w:left="-18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E1861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MS in Health Data Analytics | Skilled in Clinical Data Analysis, </w:t>
      </w:r>
      <w:r w:rsidR="0013493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Medication safety, </w:t>
      </w:r>
      <w:r w:rsidRPr="007E1861">
        <w:rPr>
          <w:rFonts w:ascii="Times New Roman" w:hAnsi="Times New Roman" w:cs="Times New Roman"/>
          <w:b w:val="0"/>
          <w:bCs w:val="0"/>
          <w:sz w:val="20"/>
          <w:szCs w:val="20"/>
        </w:rPr>
        <w:t>and EHR Systems</w:t>
      </w:r>
    </w:p>
    <w:p w14:paraId="4E7694CE" w14:textId="73D132B1" w:rsidR="00B20F5C" w:rsidRDefault="00000000" w:rsidP="007E1861">
      <w:pPr>
        <w:pStyle w:val="BodyText"/>
        <w:spacing w:before="61"/>
        <w:ind w:left="7" w:right="1"/>
        <w:jc w:val="center"/>
      </w:pPr>
      <w:r w:rsidRPr="007C18FC">
        <w:rPr>
          <w:rFonts w:ascii="Times New Roman" w:hAnsi="Times New Roman" w:cs="Times New Roman"/>
        </w:rPr>
        <w:t>Denton,</w:t>
      </w:r>
      <w:r w:rsidRPr="007C18FC">
        <w:rPr>
          <w:rFonts w:ascii="Times New Roman" w:hAnsi="Times New Roman" w:cs="Times New Roman"/>
          <w:spacing w:val="-10"/>
        </w:rPr>
        <w:t xml:space="preserve"> </w:t>
      </w:r>
      <w:r w:rsidRPr="007C18FC">
        <w:rPr>
          <w:rFonts w:ascii="Times New Roman" w:hAnsi="Times New Roman" w:cs="Times New Roman"/>
        </w:rPr>
        <w:t>TX,</w:t>
      </w:r>
      <w:r w:rsidRPr="007C18FC">
        <w:rPr>
          <w:rFonts w:ascii="Times New Roman" w:hAnsi="Times New Roman" w:cs="Times New Roman"/>
          <w:spacing w:val="-9"/>
        </w:rPr>
        <w:t xml:space="preserve"> </w:t>
      </w:r>
      <w:r w:rsidRPr="007C18FC">
        <w:rPr>
          <w:rFonts w:ascii="Times New Roman" w:hAnsi="Times New Roman" w:cs="Times New Roman"/>
        </w:rPr>
        <w:t>76201</w:t>
      </w:r>
      <w:r w:rsidRPr="007C18FC">
        <w:rPr>
          <w:rFonts w:ascii="Times New Roman" w:hAnsi="Times New Roman" w:cs="Times New Roman"/>
          <w:spacing w:val="-5"/>
        </w:rPr>
        <w:t xml:space="preserve"> </w:t>
      </w:r>
      <w:r w:rsidRPr="007C18FC">
        <w:rPr>
          <w:rFonts w:ascii="Times New Roman" w:hAnsi="Times New Roman" w:cs="Times New Roman"/>
        </w:rPr>
        <w:t>|</w:t>
      </w:r>
      <w:r w:rsidRPr="007C18FC">
        <w:rPr>
          <w:rFonts w:ascii="Times New Roman" w:hAnsi="Times New Roman" w:cs="Times New Roman"/>
          <w:spacing w:val="-10"/>
        </w:rPr>
        <w:t xml:space="preserve"> </w:t>
      </w:r>
      <w:r w:rsidR="009F3369" w:rsidRPr="007C18FC">
        <w:rPr>
          <w:rFonts w:ascii="Times New Roman" w:hAnsi="Times New Roman" w:cs="Times New Roman"/>
        </w:rPr>
        <w:t>469</w:t>
      </w:r>
      <w:r w:rsidR="0090430E">
        <w:rPr>
          <w:rFonts w:ascii="Times New Roman" w:hAnsi="Times New Roman" w:cs="Times New Roman"/>
        </w:rPr>
        <w:t>.</w:t>
      </w:r>
      <w:r w:rsidR="009F3369" w:rsidRPr="007C18FC">
        <w:rPr>
          <w:rFonts w:ascii="Times New Roman" w:hAnsi="Times New Roman" w:cs="Times New Roman"/>
        </w:rPr>
        <w:t>449</w:t>
      </w:r>
      <w:r w:rsidR="0090430E">
        <w:rPr>
          <w:rFonts w:ascii="Times New Roman" w:hAnsi="Times New Roman" w:cs="Times New Roman"/>
        </w:rPr>
        <w:t>.</w:t>
      </w:r>
      <w:r w:rsidR="009F3369" w:rsidRPr="007C18FC">
        <w:rPr>
          <w:rFonts w:ascii="Times New Roman" w:hAnsi="Times New Roman" w:cs="Times New Roman"/>
        </w:rPr>
        <w:t>5552</w:t>
      </w:r>
      <w:r w:rsidRPr="007C18FC">
        <w:rPr>
          <w:rFonts w:ascii="Times New Roman" w:hAnsi="Times New Roman" w:cs="Times New Roman"/>
          <w:spacing w:val="-5"/>
        </w:rPr>
        <w:t xml:space="preserve"> </w:t>
      </w:r>
      <w:r w:rsidRPr="007C18FC">
        <w:rPr>
          <w:rFonts w:ascii="Times New Roman" w:hAnsi="Times New Roman" w:cs="Times New Roman"/>
        </w:rPr>
        <w:t>|</w:t>
      </w:r>
      <w:r w:rsidRPr="007C18FC">
        <w:rPr>
          <w:rFonts w:ascii="Times New Roman" w:hAnsi="Times New Roman" w:cs="Times New Roman"/>
          <w:spacing w:val="-10"/>
        </w:rPr>
        <w:t xml:space="preserve"> </w:t>
      </w:r>
      <w:hyperlink r:id="rId5" w:history="1">
        <w:r w:rsidR="009F3369" w:rsidRPr="007C18FC">
          <w:rPr>
            <w:rStyle w:val="Hyperlink"/>
            <w:rFonts w:ascii="Times New Roman" w:hAnsi="Times New Roman" w:cs="Times New Roman"/>
            <w:color w:val="4F81BD" w:themeColor="accent1"/>
            <w:spacing w:val="-2"/>
          </w:rPr>
          <w:t>drpmonica14@gmail.com</w:t>
        </w:r>
      </w:hyperlink>
    </w:p>
    <w:p w14:paraId="6698BAA2" w14:textId="7B8B2AF2" w:rsidR="0090430E" w:rsidRDefault="0090430E" w:rsidP="004176AA">
      <w:pPr>
        <w:pStyle w:val="Heading1"/>
        <w:spacing w:before="41"/>
        <w:contextualSpacing/>
        <w:rPr>
          <w:rFonts w:ascii="Times New Roman" w:hAnsi="Times New Roman" w:cs="Times New Roman"/>
          <w:b w:val="0"/>
          <w:bCs w:val="0"/>
          <w:spacing w:val="-2"/>
        </w:rPr>
      </w:pPr>
      <w:r w:rsidRPr="0054707A">
        <w:rPr>
          <w:rFonts w:ascii="Times New Roman" w:hAnsi="Times New Roman" w:cs="Times New Roman"/>
          <w:b w:val="0"/>
          <w:bCs w:val="0"/>
          <w:spacing w:val="-2"/>
        </w:rPr>
        <w:t>Health Data Analytics graduate with a solid background in clinical care, pharmacovigilance, and healthcare data analysis. Skilled in adverse event reporting, medication safety, patient education, and the use of analytical tools to support evidence-based decision-making. Adept at bridging clinical expertise with data-driven strategies to enhance patient outcomes, streamline clinical operations, and support research and safety initiatives.</w:t>
      </w:r>
    </w:p>
    <w:p w14:paraId="37A16A3C" w14:textId="77777777" w:rsidR="007E1861" w:rsidRPr="0054707A" w:rsidRDefault="007E1861" w:rsidP="007E1861">
      <w:pPr>
        <w:pStyle w:val="Heading1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5C3213BA" wp14:editId="082BAF53">
                <wp:simplePos x="0" y="0"/>
                <wp:positionH relativeFrom="page">
                  <wp:posOffset>438784</wp:posOffset>
                </wp:positionH>
                <wp:positionV relativeFrom="paragraph">
                  <wp:posOffset>209849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2EDFB" id="Graphic 2" o:spid="_x0000_s1026" style="position:absolute;margin-left:34.55pt;margin-top:16.5pt;width:543pt;height:.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Gxteu9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54707A">
        <w:rPr>
          <w:rFonts w:ascii="Times New Roman" w:hAnsi="Times New Roman" w:cs="Times New Roman"/>
          <w:spacing w:val="-2"/>
        </w:rPr>
        <w:t>SKILLS</w:t>
      </w:r>
    </w:p>
    <w:p w14:paraId="467547E1" w14:textId="2F345989" w:rsidR="007E1861" w:rsidRPr="0054707A" w:rsidRDefault="007E1861" w:rsidP="007E1861">
      <w:pPr>
        <w:pStyle w:val="BodyText"/>
        <w:ind w:left="360"/>
        <w:rPr>
          <w:rFonts w:ascii="Times New Roman" w:hAnsi="Times New Roman" w:cs="Times New Roman"/>
          <w:bCs/>
        </w:rPr>
      </w:pPr>
      <w:r w:rsidRPr="0054707A">
        <w:rPr>
          <w:rFonts w:ascii="Times New Roman" w:hAnsi="Times New Roman" w:cs="Times New Roman"/>
          <w:b/>
          <w:bCs/>
        </w:rPr>
        <w:t>Healthcare:</w:t>
      </w:r>
      <w:r w:rsidRPr="0054707A">
        <w:rPr>
          <w:rFonts w:ascii="Times New Roman" w:hAnsi="Times New Roman" w:cs="Times New Roman"/>
          <w:bCs/>
        </w:rPr>
        <w:t xml:space="preserve"> </w:t>
      </w:r>
      <w:r w:rsidRPr="008F6427">
        <w:rPr>
          <w:rFonts w:ascii="Times New Roman" w:hAnsi="Times New Roman" w:cs="Times New Roman"/>
          <w:bCs/>
        </w:rPr>
        <w:t>Adverse Event Reporting, Pharmacovigilance, Medication Safety, Clinical Data Entry, Drug Utilization Review (DUR), Medication Reconciliation, Clinical Documentation, Regulatory Compliance, Patient Education</w:t>
      </w:r>
      <w:r w:rsidR="00153F94">
        <w:rPr>
          <w:rFonts w:ascii="Times New Roman" w:hAnsi="Times New Roman" w:cs="Times New Roman"/>
          <w:bCs/>
        </w:rPr>
        <w:t xml:space="preserve">, </w:t>
      </w:r>
      <w:r w:rsidR="00507F86">
        <w:rPr>
          <w:rFonts w:ascii="Times New Roman" w:hAnsi="Times New Roman" w:cs="Times New Roman"/>
          <w:bCs/>
        </w:rPr>
        <w:t>Good clinical practice (</w:t>
      </w:r>
      <w:r w:rsidR="00153F94">
        <w:rPr>
          <w:rFonts w:ascii="Times New Roman" w:hAnsi="Times New Roman" w:cs="Times New Roman"/>
          <w:bCs/>
        </w:rPr>
        <w:t>GCP</w:t>
      </w:r>
      <w:r w:rsidR="00507F86">
        <w:rPr>
          <w:rFonts w:ascii="Times New Roman" w:hAnsi="Times New Roman" w:cs="Times New Roman"/>
          <w:bCs/>
        </w:rPr>
        <w:t>).</w:t>
      </w:r>
    </w:p>
    <w:p w14:paraId="1C53528A" w14:textId="1AE3A998" w:rsidR="007E1861" w:rsidRPr="0054707A" w:rsidRDefault="007E1861" w:rsidP="007E1861">
      <w:pPr>
        <w:pStyle w:val="BodyText"/>
        <w:ind w:left="360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b/>
          <w:bCs/>
        </w:rPr>
        <w:t>Technical Tools:</w:t>
      </w:r>
      <w:r w:rsidRPr="008F6427">
        <w:rPr>
          <w:rFonts w:ascii="Times New Roman" w:hAnsi="Times New Roman" w:cs="Times New Roman"/>
        </w:rPr>
        <w:t xml:space="preserve"> </w:t>
      </w:r>
      <w:r w:rsidR="00ED2112">
        <w:rPr>
          <w:rFonts w:ascii="Times New Roman" w:hAnsi="Times New Roman" w:cs="Times New Roman"/>
        </w:rPr>
        <w:t xml:space="preserve">SQL, </w:t>
      </w:r>
      <w:r w:rsidRPr="008F6427">
        <w:rPr>
          <w:rFonts w:ascii="Times New Roman" w:hAnsi="Times New Roman" w:cs="Times New Roman"/>
        </w:rPr>
        <w:t>Python (Pandas, NumPy, basic ML), Tableau (interactive dashboards),</w:t>
      </w:r>
      <w:r>
        <w:rPr>
          <w:rFonts w:ascii="Times New Roman" w:hAnsi="Times New Roman" w:cs="Times New Roman"/>
        </w:rPr>
        <w:t xml:space="preserve"> </w:t>
      </w:r>
      <w:r w:rsidRPr="008F6427">
        <w:rPr>
          <w:rFonts w:ascii="Times New Roman" w:hAnsi="Times New Roman" w:cs="Times New Roman"/>
        </w:rPr>
        <w:t>Microsoft Office (Excel – PivotTables, VLOOKUP</w:t>
      </w:r>
      <w:r w:rsidR="00134933">
        <w:rPr>
          <w:rFonts w:ascii="Times New Roman" w:hAnsi="Times New Roman" w:cs="Times New Roman"/>
        </w:rPr>
        <w:t>;</w:t>
      </w:r>
      <w:r w:rsidRPr="008F6427">
        <w:rPr>
          <w:rFonts w:ascii="Times New Roman" w:hAnsi="Times New Roman" w:cs="Times New Roman"/>
        </w:rPr>
        <w:t xml:space="preserve"> Word; Outlook), EHR Systems</w:t>
      </w:r>
      <w:r w:rsidR="00001038">
        <w:rPr>
          <w:rFonts w:ascii="Times New Roman" w:hAnsi="Times New Roman" w:cs="Times New Roman"/>
        </w:rPr>
        <w:t>.</w:t>
      </w:r>
    </w:p>
    <w:p w14:paraId="2DA1EA2C" w14:textId="0EF1B415" w:rsidR="007E1861" w:rsidRPr="007E1861" w:rsidRDefault="007E1861" w:rsidP="007E1861">
      <w:pPr>
        <w:pStyle w:val="BodyText"/>
        <w:ind w:left="360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b/>
          <w:bCs/>
        </w:rPr>
        <w:t>Soft Skills:</w:t>
      </w:r>
      <w:r w:rsidRPr="0054707A">
        <w:rPr>
          <w:rFonts w:ascii="Times New Roman" w:hAnsi="Times New Roman" w:cs="Times New Roman"/>
        </w:rPr>
        <w:t xml:space="preserve"> </w:t>
      </w:r>
      <w:r w:rsidRPr="008F6427">
        <w:rPr>
          <w:rFonts w:ascii="Times New Roman" w:hAnsi="Times New Roman" w:cs="Times New Roman"/>
        </w:rPr>
        <w:t>Communication, Teamwork, Analytical Thinking, Time Management, Attention to Detail, Adaptability, Problem-Solving, Critical Thinking</w:t>
      </w:r>
    </w:p>
    <w:p w14:paraId="37DB8F21" w14:textId="1F42F409" w:rsidR="00B242CF" w:rsidRPr="0054707A" w:rsidRDefault="00000000">
      <w:pPr>
        <w:pStyle w:val="Heading1"/>
        <w:spacing w:before="41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spacing w:val="-2"/>
        </w:rPr>
        <w:t>EDUCATION</w:t>
      </w:r>
    </w:p>
    <w:p w14:paraId="3AC6F0A9" w14:textId="580ADCDF" w:rsidR="00B242CF" w:rsidRPr="0054707A" w:rsidRDefault="00000000" w:rsidP="004176AA">
      <w:pPr>
        <w:pStyle w:val="BodyText"/>
        <w:spacing w:before="6"/>
        <w:ind w:left="0"/>
        <w:rPr>
          <w:rFonts w:ascii="Times New Roman" w:hAnsi="Times New Roman" w:cs="Times New Roman"/>
          <w:b/>
        </w:rPr>
      </w:pPr>
      <w:r w:rsidRPr="0054707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87EE568" wp14:editId="7733A723">
                <wp:simplePos x="0" y="0"/>
                <wp:positionH relativeFrom="page">
                  <wp:posOffset>438784</wp:posOffset>
                </wp:positionH>
                <wp:positionV relativeFrom="paragraph">
                  <wp:posOffset>42568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DAA2C" id="Graphic 1" o:spid="_x0000_s1026" style="position:absolute;margin-left:34.55pt;margin-top:3.35pt;width:543pt;height:.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4176AA">
        <w:rPr>
          <w:rFonts w:ascii="Times New Roman" w:hAnsi="Times New Roman" w:cs="Times New Roman"/>
        </w:rPr>
        <w:t xml:space="preserve">      </w:t>
      </w:r>
      <w:r w:rsidRPr="004176AA">
        <w:rPr>
          <w:rFonts w:ascii="Times New Roman" w:hAnsi="Times New Roman" w:cs="Times New Roman"/>
          <w:b/>
          <w:bCs/>
        </w:rPr>
        <w:t>Master</w:t>
      </w:r>
      <w:r w:rsidRPr="004176AA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of</w:t>
      </w:r>
      <w:r w:rsidRPr="004176AA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Science</w:t>
      </w:r>
      <w:r w:rsidRPr="004176AA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–</w:t>
      </w:r>
      <w:r w:rsidRPr="004176AA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9F3369" w:rsidRPr="004176AA">
        <w:rPr>
          <w:rFonts w:ascii="Times New Roman" w:hAnsi="Times New Roman" w:cs="Times New Roman"/>
          <w:b/>
          <w:bCs/>
        </w:rPr>
        <w:t>Health</w:t>
      </w:r>
      <w:r w:rsidRPr="004176AA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Data</w:t>
      </w:r>
      <w:r w:rsidRPr="004176AA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Analytics</w:t>
      </w:r>
      <w:r w:rsidRPr="004176AA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(GPA:</w:t>
      </w:r>
      <w:r w:rsidRPr="004176AA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9F3369" w:rsidRPr="004176AA">
        <w:rPr>
          <w:rFonts w:ascii="Times New Roman" w:hAnsi="Times New Roman" w:cs="Times New Roman"/>
          <w:b/>
          <w:bCs/>
          <w:spacing w:val="-4"/>
        </w:rPr>
        <w:t>3.</w:t>
      </w:r>
      <w:r w:rsidR="009E3E09" w:rsidRPr="004176AA">
        <w:rPr>
          <w:rFonts w:ascii="Times New Roman" w:hAnsi="Times New Roman" w:cs="Times New Roman"/>
          <w:b/>
          <w:bCs/>
          <w:spacing w:val="-4"/>
        </w:rPr>
        <w:t>9</w:t>
      </w:r>
      <w:r w:rsidRPr="004176AA">
        <w:rPr>
          <w:rFonts w:ascii="Times New Roman" w:hAnsi="Times New Roman" w:cs="Times New Roman"/>
          <w:b/>
          <w:bCs/>
          <w:spacing w:val="-4"/>
        </w:rPr>
        <w:t>)</w:t>
      </w:r>
      <w:r w:rsidRPr="0054707A">
        <w:rPr>
          <w:rFonts w:ascii="Times New Roman" w:hAnsi="Times New Roman" w:cs="Times New Roman"/>
        </w:rPr>
        <w:tab/>
      </w:r>
      <w:r w:rsidR="004176AA">
        <w:rPr>
          <w:rFonts w:ascii="Times New Roman" w:hAnsi="Times New Roman" w:cs="Times New Roman"/>
        </w:rPr>
        <w:t xml:space="preserve">                                                                                   </w:t>
      </w:r>
      <w:r w:rsidR="009F3369" w:rsidRPr="0054707A">
        <w:rPr>
          <w:rFonts w:ascii="Times New Roman" w:hAnsi="Times New Roman" w:cs="Times New Roman"/>
        </w:rPr>
        <w:t>May</w:t>
      </w:r>
      <w:r w:rsidRPr="0054707A">
        <w:rPr>
          <w:rFonts w:ascii="Times New Roman" w:hAnsi="Times New Roman" w:cs="Times New Roman"/>
          <w:spacing w:val="-18"/>
        </w:rPr>
        <w:t xml:space="preserve"> </w:t>
      </w:r>
      <w:r w:rsidRPr="0054707A">
        <w:rPr>
          <w:rFonts w:ascii="Times New Roman" w:hAnsi="Times New Roman" w:cs="Times New Roman"/>
          <w:spacing w:val="-4"/>
        </w:rPr>
        <w:t>202</w:t>
      </w:r>
      <w:r w:rsidR="009F3369" w:rsidRPr="0054707A">
        <w:rPr>
          <w:rFonts w:ascii="Times New Roman" w:hAnsi="Times New Roman" w:cs="Times New Roman"/>
          <w:spacing w:val="-4"/>
        </w:rPr>
        <w:t>5</w:t>
      </w:r>
    </w:p>
    <w:p w14:paraId="7D0B5D3B" w14:textId="7BDD31F6" w:rsidR="00B242CF" w:rsidRPr="0054707A" w:rsidRDefault="00000000">
      <w:pPr>
        <w:spacing w:before="29"/>
        <w:ind w:left="360"/>
        <w:rPr>
          <w:rFonts w:ascii="Times New Roman" w:hAnsi="Times New Roman" w:cs="Times New Roman"/>
          <w:iCs/>
        </w:rPr>
      </w:pPr>
      <w:r w:rsidRPr="0054707A">
        <w:rPr>
          <w:rFonts w:ascii="Times New Roman" w:hAnsi="Times New Roman" w:cs="Times New Roman"/>
          <w:iCs/>
        </w:rPr>
        <w:t>University</w:t>
      </w:r>
      <w:r w:rsidRPr="0054707A">
        <w:rPr>
          <w:rFonts w:ascii="Times New Roman" w:hAnsi="Times New Roman" w:cs="Times New Roman"/>
          <w:iCs/>
          <w:spacing w:val="-8"/>
        </w:rPr>
        <w:t xml:space="preserve"> </w:t>
      </w:r>
      <w:r w:rsidRPr="0054707A">
        <w:rPr>
          <w:rFonts w:ascii="Times New Roman" w:hAnsi="Times New Roman" w:cs="Times New Roman"/>
          <w:iCs/>
        </w:rPr>
        <w:t>of</w:t>
      </w:r>
      <w:r w:rsidRPr="0054707A">
        <w:rPr>
          <w:rFonts w:ascii="Times New Roman" w:hAnsi="Times New Roman" w:cs="Times New Roman"/>
          <w:iCs/>
          <w:spacing w:val="-5"/>
        </w:rPr>
        <w:t xml:space="preserve"> </w:t>
      </w:r>
      <w:r w:rsidRPr="0054707A">
        <w:rPr>
          <w:rFonts w:ascii="Times New Roman" w:hAnsi="Times New Roman" w:cs="Times New Roman"/>
          <w:iCs/>
        </w:rPr>
        <w:t>North</w:t>
      </w:r>
      <w:r w:rsidRPr="0054707A">
        <w:rPr>
          <w:rFonts w:ascii="Times New Roman" w:hAnsi="Times New Roman" w:cs="Times New Roman"/>
          <w:iCs/>
          <w:spacing w:val="-8"/>
        </w:rPr>
        <w:t xml:space="preserve"> </w:t>
      </w:r>
      <w:r w:rsidRPr="0054707A">
        <w:rPr>
          <w:rFonts w:ascii="Times New Roman" w:hAnsi="Times New Roman" w:cs="Times New Roman"/>
          <w:iCs/>
        </w:rPr>
        <w:t>Texas</w:t>
      </w:r>
      <w:r w:rsidRPr="0054707A">
        <w:rPr>
          <w:rFonts w:ascii="Times New Roman" w:hAnsi="Times New Roman" w:cs="Times New Roman"/>
          <w:iCs/>
          <w:spacing w:val="-5"/>
        </w:rPr>
        <w:t xml:space="preserve"> </w:t>
      </w:r>
      <w:r w:rsidR="0090430E" w:rsidRPr="0054707A">
        <w:rPr>
          <w:rFonts w:ascii="Times New Roman" w:hAnsi="Times New Roman" w:cs="Times New Roman"/>
          <w:iCs/>
        </w:rPr>
        <w:t>/</w:t>
      </w:r>
      <w:r w:rsidRPr="0054707A">
        <w:rPr>
          <w:rFonts w:ascii="Times New Roman" w:hAnsi="Times New Roman" w:cs="Times New Roman"/>
          <w:iCs/>
          <w:spacing w:val="-11"/>
        </w:rPr>
        <w:t xml:space="preserve"> </w:t>
      </w:r>
      <w:r w:rsidRPr="0054707A">
        <w:rPr>
          <w:rFonts w:ascii="Times New Roman" w:hAnsi="Times New Roman" w:cs="Times New Roman"/>
          <w:iCs/>
        </w:rPr>
        <w:t>D</w:t>
      </w:r>
      <w:r w:rsidR="007B2B4E" w:rsidRPr="0054707A">
        <w:rPr>
          <w:rFonts w:ascii="Times New Roman" w:hAnsi="Times New Roman" w:cs="Times New Roman"/>
          <w:iCs/>
        </w:rPr>
        <w:t>enton</w:t>
      </w:r>
      <w:r w:rsidRPr="0054707A">
        <w:rPr>
          <w:rFonts w:ascii="Times New Roman" w:hAnsi="Times New Roman" w:cs="Times New Roman"/>
          <w:iCs/>
        </w:rPr>
        <w:t>,</w:t>
      </w:r>
      <w:r w:rsidRPr="0054707A">
        <w:rPr>
          <w:rFonts w:ascii="Times New Roman" w:hAnsi="Times New Roman" w:cs="Times New Roman"/>
          <w:iCs/>
          <w:spacing w:val="-5"/>
        </w:rPr>
        <w:t xml:space="preserve"> </w:t>
      </w:r>
      <w:r w:rsidRPr="0054707A">
        <w:rPr>
          <w:rFonts w:ascii="Times New Roman" w:hAnsi="Times New Roman" w:cs="Times New Roman"/>
          <w:iCs/>
          <w:spacing w:val="-4"/>
        </w:rPr>
        <w:t>Texas</w:t>
      </w:r>
    </w:p>
    <w:p w14:paraId="38049878" w14:textId="6E252E54" w:rsidR="00B242CF" w:rsidRPr="0054707A" w:rsidRDefault="009F3369">
      <w:pPr>
        <w:pStyle w:val="BodyText"/>
        <w:spacing w:before="43"/>
        <w:ind w:left="348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  <w:i/>
          <w:iCs/>
        </w:rPr>
        <w:t xml:space="preserve">Health Informatics, Data Science in Healthcare, Statistical Analysis, Predictive Modeling, Big Data Analytics in Healthcare </w:t>
      </w:r>
    </w:p>
    <w:p w14:paraId="235A0D23" w14:textId="48284A5F" w:rsidR="00B242CF" w:rsidRPr="0054707A" w:rsidRDefault="009F3369">
      <w:pPr>
        <w:pStyle w:val="Heading2"/>
        <w:tabs>
          <w:tab w:val="left" w:pos="10321"/>
        </w:tabs>
        <w:spacing w:before="41"/>
        <w:rPr>
          <w:rFonts w:ascii="Times New Roman" w:hAnsi="Times New Roman" w:cs="Times New Roman"/>
          <w:b w:val="0"/>
        </w:rPr>
      </w:pPr>
      <w:r w:rsidRPr="0054707A">
        <w:rPr>
          <w:rFonts w:ascii="Times New Roman" w:hAnsi="Times New Roman" w:cs="Times New Roman"/>
        </w:rPr>
        <w:t>Doctor of Pharmacy (PharmD)</w:t>
      </w:r>
      <w:r w:rsidRPr="0054707A">
        <w:rPr>
          <w:rFonts w:ascii="Times New Roman" w:hAnsi="Times New Roman" w:cs="Times New Roman"/>
        </w:rPr>
        <w:tab/>
      </w:r>
      <w:r w:rsidRPr="0054707A">
        <w:rPr>
          <w:rFonts w:ascii="Times New Roman" w:hAnsi="Times New Roman" w:cs="Times New Roman"/>
          <w:b w:val="0"/>
        </w:rPr>
        <w:t>July</w:t>
      </w:r>
      <w:r w:rsidRPr="0054707A">
        <w:rPr>
          <w:rFonts w:ascii="Times New Roman" w:hAnsi="Times New Roman" w:cs="Times New Roman"/>
          <w:b w:val="0"/>
          <w:spacing w:val="-6"/>
        </w:rPr>
        <w:t xml:space="preserve"> </w:t>
      </w:r>
      <w:r w:rsidRPr="0054707A">
        <w:rPr>
          <w:rFonts w:ascii="Times New Roman" w:hAnsi="Times New Roman" w:cs="Times New Roman"/>
          <w:b w:val="0"/>
          <w:spacing w:val="-4"/>
        </w:rPr>
        <w:t>2023</w:t>
      </w:r>
    </w:p>
    <w:p w14:paraId="0B2B6478" w14:textId="7010598D" w:rsidR="00B242CF" w:rsidRPr="0054707A" w:rsidRDefault="009F3369" w:rsidP="00FB6525">
      <w:pPr>
        <w:spacing w:before="1"/>
        <w:ind w:left="360"/>
        <w:rPr>
          <w:rFonts w:ascii="Times New Roman" w:hAnsi="Times New Roman" w:cs="Times New Roman"/>
          <w:spacing w:val="-5"/>
        </w:rPr>
      </w:pPr>
      <w:r w:rsidRPr="0054707A">
        <w:rPr>
          <w:rFonts w:ascii="Times New Roman" w:hAnsi="Times New Roman" w:cs="Times New Roman"/>
        </w:rPr>
        <w:t xml:space="preserve">Pulla Reddy Institute of Pharmacy </w:t>
      </w:r>
      <w:r w:rsidR="0090430E" w:rsidRPr="0054707A">
        <w:rPr>
          <w:rFonts w:ascii="Times New Roman" w:hAnsi="Times New Roman" w:cs="Times New Roman"/>
        </w:rPr>
        <w:t>/</w:t>
      </w:r>
      <w:r w:rsidRPr="0054707A">
        <w:rPr>
          <w:rFonts w:ascii="Times New Roman" w:hAnsi="Times New Roman" w:cs="Times New Roman"/>
        </w:rPr>
        <w:t>Hyderabad, India</w:t>
      </w:r>
      <w:r w:rsidRPr="0054707A">
        <w:rPr>
          <w:rFonts w:ascii="Times New Roman" w:hAnsi="Times New Roman" w:cs="Times New Roman"/>
          <w:spacing w:val="-5"/>
        </w:rPr>
        <w:t xml:space="preserve"> </w:t>
      </w:r>
    </w:p>
    <w:p w14:paraId="68A84D7E" w14:textId="2FBC2F47" w:rsidR="00310CD6" w:rsidRPr="0054707A" w:rsidRDefault="00FB6525" w:rsidP="009166C3">
      <w:pPr>
        <w:spacing w:before="1"/>
        <w:ind w:left="360"/>
        <w:rPr>
          <w:rFonts w:ascii="Times New Roman" w:hAnsi="Times New Roman" w:cs="Times New Roman"/>
          <w:i/>
          <w:spacing w:val="-5"/>
        </w:rPr>
      </w:pPr>
      <w:r w:rsidRPr="0054707A">
        <w:rPr>
          <w:rFonts w:ascii="Times New Roman" w:hAnsi="Times New Roman" w:cs="Times New Roman"/>
          <w:i/>
          <w:spacing w:val="-5"/>
        </w:rPr>
        <w:t xml:space="preserve">Pharmacology, </w:t>
      </w:r>
      <w:r w:rsidR="00310CD6" w:rsidRPr="0054707A">
        <w:rPr>
          <w:rFonts w:ascii="Times New Roman" w:hAnsi="Times New Roman" w:cs="Times New Roman"/>
          <w:i/>
          <w:spacing w:val="-5"/>
        </w:rPr>
        <w:t>Pharmaco</w:t>
      </w:r>
      <w:r w:rsidRPr="0054707A">
        <w:rPr>
          <w:rFonts w:ascii="Times New Roman" w:hAnsi="Times New Roman" w:cs="Times New Roman"/>
          <w:i/>
          <w:spacing w:val="-5"/>
        </w:rPr>
        <w:t xml:space="preserve">therapeutics, </w:t>
      </w:r>
      <w:r w:rsidR="00310CD6" w:rsidRPr="0054707A">
        <w:rPr>
          <w:rFonts w:ascii="Times New Roman" w:hAnsi="Times New Roman" w:cs="Times New Roman"/>
          <w:i/>
          <w:spacing w:val="-5"/>
        </w:rPr>
        <w:t>Clinical pharmacy, Medicinal chemistry, Clinical research</w:t>
      </w:r>
    </w:p>
    <w:p w14:paraId="3E3F3A61" w14:textId="7EF7C55A" w:rsidR="00B242CF" w:rsidRPr="0054707A" w:rsidRDefault="00000000">
      <w:pPr>
        <w:pStyle w:val="Heading1"/>
        <w:ind w:left="357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5AAB837" wp14:editId="316A0480">
                <wp:simplePos x="0" y="0"/>
                <wp:positionH relativeFrom="page">
                  <wp:posOffset>438784</wp:posOffset>
                </wp:positionH>
                <wp:positionV relativeFrom="paragraph">
                  <wp:posOffset>208961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5846" y="609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6272A" id="Graphic 3" o:spid="_x0000_s1026" style="position:absolute;margin-left:34.55pt;margin-top:16.45pt;width:543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" path="m6895846,l,,,609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7E1861">
        <w:rPr>
          <w:rFonts w:ascii="Times New Roman" w:hAnsi="Times New Roman" w:cs="Times New Roman"/>
          <w:spacing w:val="-2"/>
        </w:rPr>
        <w:t xml:space="preserve">PROFESSIONAL </w:t>
      </w:r>
      <w:r w:rsidR="009F3369" w:rsidRPr="0054707A">
        <w:rPr>
          <w:rFonts w:ascii="Times New Roman" w:hAnsi="Times New Roman" w:cs="Times New Roman"/>
          <w:spacing w:val="-2"/>
        </w:rPr>
        <w:t xml:space="preserve">CLINICAL </w:t>
      </w:r>
      <w:r w:rsidRPr="0054707A">
        <w:rPr>
          <w:rFonts w:ascii="Times New Roman" w:hAnsi="Times New Roman" w:cs="Times New Roman"/>
          <w:spacing w:val="-2"/>
        </w:rPr>
        <w:t>EXPERIENCE</w:t>
      </w:r>
    </w:p>
    <w:p w14:paraId="3850D5B3" w14:textId="5452B166" w:rsidR="009F3369" w:rsidRPr="0054707A" w:rsidRDefault="009F3369" w:rsidP="009F3369">
      <w:pPr>
        <w:tabs>
          <w:tab w:val="left" w:pos="9721"/>
        </w:tabs>
        <w:ind w:left="360"/>
        <w:rPr>
          <w:rFonts w:ascii="Times New Roman" w:hAnsi="Times New Roman" w:cs="Times New Roman"/>
          <w:spacing w:val="-4"/>
        </w:rPr>
      </w:pPr>
      <w:r w:rsidRPr="0054707A">
        <w:rPr>
          <w:rFonts w:ascii="Times New Roman" w:hAnsi="Times New Roman" w:cs="Times New Roman"/>
          <w:b/>
          <w:spacing w:val="-2"/>
        </w:rPr>
        <w:t xml:space="preserve"> </w:t>
      </w:r>
      <w:r w:rsidR="004176AA" w:rsidRPr="004176AA">
        <w:rPr>
          <w:rFonts w:ascii="Times New Roman" w:eastAsia="Century Gothic" w:hAnsi="Times New Roman" w:cs="Times New Roman"/>
          <w:b/>
        </w:rPr>
        <w:t>PHYSICIAN ASSISTANT TRAINEE</w:t>
      </w:r>
      <w:r w:rsidR="004176AA">
        <w:rPr>
          <w:rFonts w:ascii="Times New Roman" w:eastAsia="Century Gothic" w:hAnsi="Times New Roman" w:cs="Times New Roman"/>
          <w:b/>
        </w:rPr>
        <w:t xml:space="preserve"> </w:t>
      </w:r>
      <w:r w:rsidR="004176AA">
        <w:rPr>
          <w:rFonts w:ascii="Times New Roman" w:hAnsi="Times New Roman" w:cs="Times New Roman"/>
          <w:bCs/>
          <w:i/>
          <w:iCs/>
          <w:spacing w:val="-2"/>
        </w:rPr>
        <w:t>[</w:t>
      </w:r>
      <w:r w:rsidR="004176AA" w:rsidRPr="004176AA">
        <w:rPr>
          <w:rFonts w:ascii="Times New Roman" w:hAnsi="Times New Roman" w:cs="Times New Roman"/>
          <w:bCs/>
          <w:i/>
          <w:iCs/>
          <w:spacing w:val="-2"/>
        </w:rPr>
        <w:t>Goutam Hospitals</w:t>
      </w:r>
      <w:r w:rsidR="00E86C2F">
        <w:rPr>
          <w:rFonts w:ascii="Times New Roman" w:hAnsi="Times New Roman" w:cs="Times New Roman"/>
          <w:bCs/>
          <w:i/>
          <w:iCs/>
          <w:spacing w:val="-2"/>
        </w:rPr>
        <w:t>,</w:t>
      </w:r>
      <w:r w:rsidRPr="0054707A">
        <w:rPr>
          <w:rFonts w:ascii="Times New Roman" w:hAnsi="Times New Roman" w:cs="Times New Roman"/>
          <w:bCs/>
          <w:i/>
          <w:iCs/>
          <w:spacing w:val="-2"/>
        </w:rPr>
        <w:t xml:space="preserve"> Hyderabad,</w:t>
      </w:r>
      <w:r w:rsidRPr="0054707A">
        <w:rPr>
          <w:rFonts w:ascii="Times New Roman" w:hAnsi="Times New Roman" w:cs="Times New Roman"/>
          <w:bCs/>
          <w:i/>
          <w:iCs/>
          <w:spacing w:val="6"/>
        </w:rPr>
        <w:t xml:space="preserve"> </w:t>
      </w:r>
      <w:r w:rsidRPr="0054707A">
        <w:rPr>
          <w:rFonts w:ascii="Times New Roman" w:hAnsi="Times New Roman" w:cs="Times New Roman"/>
          <w:bCs/>
          <w:i/>
          <w:iCs/>
          <w:spacing w:val="-4"/>
        </w:rPr>
        <w:t xml:space="preserve">India </w:t>
      </w:r>
      <w:r w:rsidR="00453231" w:rsidRPr="0054707A">
        <w:rPr>
          <w:rFonts w:ascii="Times New Roman" w:hAnsi="Times New Roman" w:cs="Times New Roman"/>
          <w:bCs/>
          <w:i/>
          <w:iCs/>
          <w:spacing w:val="-4"/>
        </w:rPr>
        <w:t>]</w:t>
      </w:r>
      <w:r w:rsidRPr="0054707A">
        <w:rPr>
          <w:rFonts w:ascii="Times New Roman" w:hAnsi="Times New Roman" w:cs="Times New Roman"/>
          <w:bCs/>
          <w:i/>
          <w:iCs/>
          <w:spacing w:val="-4"/>
        </w:rPr>
        <w:t xml:space="preserve">                                                     </w:t>
      </w:r>
      <w:r w:rsidRPr="0054707A">
        <w:rPr>
          <w:rFonts w:ascii="Times New Roman" w:eastAsia="Century Gothic" w:hAnsi="Times New Roman" w:cs="Times New Roman"/>
        </w:rPr>
        <w:t>Feb 22-Aug 22</w:t>
      </w:r>
    </w:p>
    <w:p w14:paraId="14A3B8E2" w14:textId="76947543" w:rsidR="00627F42" w:rsidRPr="0054707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Participated in daily ward rounds, collaborating closely with physicians on patient case management.</w:t>
      </w:r>
    </w:p>
    <w:p w14:paraId="6E5D589E" w14:textId="77777777" w:rsidR="00627F42" w:rsidRPr="0054707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Counseled patients to ensure understanding of treatment regimens and promote medication adherence</w:t>
      </w:r>
    </w:p>
    <w:p w14:paraId="551256AD" w14:textId="5B49A38F" w:rsidR="00627F42" w:rsidRPr="0054707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Monitored and reported adverse drug reactions to improve patient safety and optimized treatments.</w:t>
      </w:r>
    </w:p>
    <w:p w14:paraId="1AAF7514" w14:textId="652A7503" w:rsidR="00B242CF" w:rsidRPr="004176A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Strengthened communication skills through regular patient counseling and follow-up sessions</w:t>
      </w:r>
      <w:r w:rsidRPr="0054707A">
        <w:rPr>
          <w:rFonts w:eastAsia="Century Gothic"/>
          <w:sz w:val="22"/>
          <w:szCs w:val="22"/>
        </w:rPr>
        <w:t>.</w:t>
      </w:r>
      <w:r w:rsidR="009F3369" w:rsidRPr="004176AA">
        <w:rPr>
          <w:sz w:val="22"/>
          <w:szCs w:val="22"/>
        </w:rPr>
        <w:tab/>
      </w:r>
    </w:p>
    <w:p w14:paraId="2170AF0C" w14:textId="40DC0904" w:rsidR="00FB6525" w:rsidRPr="0054707A" w:rsidRDefault="00B20F5C" w:rsidP="004176AA">
      <w:pPr>
        <w:ind w:left="45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CLINICAL </w:t>
      </w:r>
      <w:r w:rsidR="00FB6525" w:rsidRPr="0054707A">
        <w:rPr>
          <w:rFonts w:ascii="Times New Roman" w:hAnsi="Times New Roman" w:cs="Times New Roman"/>
          <w:b/>
          <w:bCs/>
        </w:rPr>
        <w:t>INTERNSHIP</w:t>
      </w:r>
      <w:r w:rsidR="00453231" w:rsidRPr="0054707A">
        <w:rPr>
          <w:rFonts w:ascii="Times New Roman" w:hAnsi="Times New Roman" w:cs="Times New Roman"/>
          <w:b/>
          <w:bCs/>
        </w:rPr>
        <w:t xml:space="preserve"> </w:t>
      </w:r>
      <w:r w:rsidR="00453231" w:rsidRPr="0054707A">
        <w:rPr>
          <w:rFonts w:ascii="Times New Roman" w:hAnsi="Times New Roman" w:cs="Times New Roman"/>
          <w:i/>
          <w:iCs/>
        </w:rPr>
        <w:t xml:space="preserve">[Vijay Marie Hospital, Hyderabad, India] </w:t>
      </w:r>
      <w:r w:rsidR="00310CD6" w:rsidRPr="0054707A">
        <w:rPr>
          <w:rFonts w:ascii="Times New Roman" w:hAnsi="Times New Roman" w:cs="Times New Roman"/>
        </w:rPr>
        <w:t xml:space="preserve">      </w:t>
      </w:r>
      <w:r w:rsidR="00453231" w:rsidRPr="0054707A">
        <w:rPr>
          <w:rFonts w:ascii="Times New Roman" w:hAnsi="Times New Roman" w:cs="Times New Roman"/>
        </w:rPr>
        <w:t xml:space="preserve">                                                   </w:t>
      </w:r>
      <w:r>
        <w:rPr>
          <w:rFonts w:ascii="Times New Roman" w:hAnsi="Times New Roman" w:cs="Times New Roman"/>
        </w:rPr>
        <w:t xml:space="preserve">  Aug18</w:t>
      </w:r>
      <w:r w:rsidR="00453231" w:rsidRPr="0054707A">
        <w:rPr>
          <w:rFonts w:ascii="Times New Roman" w:hAnsi="Times New Roman" w:cs="Times New Roman"/>
        </w:rPr>
        <w:t>-July 2</w:t>
      </w:r>
      <w:r>
        <w:rPr>
          <w:rFonts w:ascii="Times New Roman" w:hAnsi="Times New Roman" w:cs="Times New Roman"/>
        </w:rPr>
        <w:t>1</w:t>
      </w:r>
      <w:r w:rsidR="00310CD6" w:rsidRPr="0054707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</w:t>
      </w:r>
    </w:p>
    <w:p w14:paraId="1133EB80" w14:textId="77777777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Worked alongside multidisciplinary teams during rounds, contributing to medication therapy management</w:t>
      </w:r>
    </w:p>
    <w:p w14:paraId="02BA80DC" w14:textId="77777777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Conducted medication reconciliation and participated in pharmacovigilance and ADR reporting</w:t>
      </w:r>
    </w:p>
    <w:p w14:paraId="7943E0CA" w14:textId="77777777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Provided patient education on medication usage, potential side effects, and adherence techniques</w:t>
      </w:r>
    </w:p>
    <w:p w14:paraId="64D8D62D" w14:textId="3C47BD3B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Gained clinical exposure across departments including Internal Medicine, Pediatrics, Surgery, and Emergency Care. Developed communication, documentation, and ethical practice skills in a fast-paced hospital environment.</w:t>
      </w:r>
    </w:p>
    <w:p w14:paraId="3D36899A" w14:textId="743382C7" w:rsidR="00453231" w:rsidRPr="0054707A" w:rsidRDefault="003B783C" w:rsidP="00453231">
      <w:pPr>
        <w:ind w:lef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ASSISTANT</w:t>
      </w:r>
      <w:r w:rsidR="00310CD6" w:rsidRPr="0054707A">
        <w:rPr>
          <w:rFonts w:ascii="Times New Roman" w:hAnsi="Times New Roman" w:cs="Times New Roman"/>
          <w:b/>
          <w:bCs/>
        </w:rPr>
        <w:t xml:space="preserve"> </w:t>
      </w:r>
      <w:r w:rsidR="004176AA" w:rsidRPr="004176AA">
        <w:rPr>
          <w:rFonts w:ascii="Times New Roman" w:hAnsi="Times New Roman" w:cs="Times New Roman"/>
          <w:i/>
          <w:iCs/>
        </w:rPr>
        <w:t>[ESIC Hospital, Hyderabad, India]</w:t>
      </w:r>
      <w:r w:rsidR="00310CD6" w:rsidRPr="004176AA">
        <w:rPr>
          <w:rFonts w:ascii="Times New Roman" w:hAnsi="Times New Roman" w:cs="Times New Roman"/>
          <w:i/>
          <w:iCs/>
        </w:rPr>
        <w:t xml:space="preserve">                                                                    </w:t>
      </w:r>
      <w:r w:rsidR="00310CD6" w:rsidRPr="0054707A">
        <w:rPr>
          <w:rFonts w:ascii="Times New Roman" w:hAnsi="Times New Roman" w:cs="Times New Roman"/>
        </w:rPr>
        <w:t>Sep 21- March 2</w:t>
      </w:r>
      <w:r w:rsidR="00B20F5C">
        <w:rPr>
          <w:rFonts w:ascii="Times New Roman" w:hAnsi="Times New Roman" w:cs="Times New Roman"/>
        </w:rPr>
        <w:t>2</w:t>
      </w:r>
    </w:p>
    <w:p w14:paraId="1E043A0E" w14:textId="77777777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Conducted a 6-month study on identifying and analyzing medication errors across hospital departments.</w:t>
      </w:r>
    </w:p>
    <w:p w14:paraId="5C2BEE08" w14:textId="5CD50943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Collected and evaluated real-time data to assess patient safety risks and propose interventions.</w:t>
      </w:r>
      <w:r w:rsidR="007E1861" w:rsidRPr="007E1861">
        <w:t xml:space="preserve"> </w:t>
      </w:r>
      <w:r w:rsidR="007E1861" w:rsidRPr="007E1861">
        <w:rPr>
          <w:rFonts w:ascii="Times New Roman" w:hAnsi="Times New Roman" w:cs="Times New Roman"/>
        </w:rPr>
        <w:t>Monitored and reported 20+ ADRs during training, contributing to improved pharmacovigilance practices</w:t>
      </w:r>
      <w:r w:rsidR="007E1861">
        <w:rPr>
          <w:rFonts w:ascii="Times New Roman" w:hAnsi="Times New Roman" w:cs="Times New Roman"/>
        </w:rPr>
        <w:t xml:space="preserve">. </w:t>
      </w:r>
      <w:r w:rsidR="007E1861" w:rsidRPr="007E1861">
        <w:rPr>
          <w:rFonts w:ascii="Times New Roman" w:hAnsi="Times New Roman" w:cs="Times New Roman"/>
        </w:rPr>
        <w:t>Analyzed 500+ medication records to identify error pattern</w:t>
      </w:r>
      <w:r w:rsidR="007E1861">
        <w:rPr>
          <w:rFonts w:ascii="Times New Roman" w:hAnsi="Times New Roman" w:cs="Times New Roman"/>
        </w:rPr>
        <w:t>s.</w:t>
      </w:r>
    </w:p>
    <w:p w14:paraId="6A3FFA67" w14:textId="7FDDE13F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Gained expertise in research methodology, ethical considerations, and statistical analysis.</w:t>
      </w:r>
    </w:p>
    <w:p w14:paraId="2C59565A" w14:textId="13F8D17E" w:rsidR="007C18FC" w:rsidRPr="0054707A" w:rsidRDefault="007C18FC" w:rsidP="00453231">
      <w:pPr>
        <w:ind w:left="45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94E4FD4" wp14:editId="572A7C8B">
                <wp:simplePos x="0" y="0"/>
                <wp:positionH relativeFrom="page">
                  <wp:posOffset>438785</wp:posOffset>
                </wp:positionH>
                <wp:positionV relativeFrom="paragraph">
                  <wp:posOffset>208915</wp:posOffset>
                </wp:positionV>
                <wp:extent cx="6896100" cy="6350"/>
                <wp:effectExtent l="0" t="0" r="0" b="0"/>
                <wp:wrapTopAndBottom/>
                <wp:docPr id="1714373952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DF017" id="Freeform: Shape 6" o:spid="_x0000_s1026" style="position:absolute;margin-left:34.55pt;margin-top:16.45pt;width:543pt;height:.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54707A">
        <w:rPr>
          <w:rFonts w:ascii="Times New Roman" w:hAnsi="Times New Roman" w:cs="Times New Roman"/>
          <w:b/>
          <w:bCs/>
        </w:rPr>
        <w:t>PROJECTS</w:t>
      </w:r>
    </w:p>
    <w:p w14:paraId="1B4138FA" w14:textId="77777777" w:rsidR="00627F42" w:rsidRPr="0054707A" w:rsidRDefault="00627F42" w:rsidP="00627F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</w:rPr>
        <w:t>Completed a project on breast cancer diagnosis prediction using machine learning models including logistic regression and decision trees. Gained hands-on experience in data preprocessing, model evaluation, and interpreting clinical data. Achieved a model accuracy of 98.6%, demonstrating strong predictive performance for identifying malignant tumors.</w:t>
      </w:r>
    </w:p>
    <w:p w14:paraId="64A174F7" w14:textId="77777777" w:rsidR="00627F42" w:rsidRPr="0054707A" w:rsidRDefault="00627F42" w:rsidP="00627F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</w:rPr>
        <w:t>Developed a business plan to expand Middleboro Community Mental Health Center into Hillsboro County, featuring market analysis, SWOT evaluation, and a $963,600 first-year budget. Gained skills in strategic planning, financial forecasting, and telehealth integration. Delivered a five-step implementation plan to ensure sustainable growth and community impact.</w:t>
      </w:r>
    </w:p>
    <w:p w14:paraId="5A962C73" w14:textId="4359D532" w:rsidR="00627F42" w:rsidRPr="0054707A" w:rsidRDefault="00627F42" w:rsidP="00627F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</w:rPr>
        <w:t>Worked on a liquor sales forecasting project using machine learning models like Random Forest and XGBoost, achieving an R² score of 0.99. Learned how to clean and analyze data, build predictive models, and generate insights to support inventory and marketing decisions.</w:t>
      </w:r>
    </w:p>
    <w:p w14:paraId="470C9B86" w14:textId="77777777" w:rsidR="0026391F" w:rsidRPr="0054707A" w:rsidRDefault="0026391F" w:rsidP="0026391F">
      <w:pPr>
        <w:pStyle w:val="Heading1"/>
        <w:spacing w:before="1"/>
        <w:ind w:left="630" w:hanging="270"/>
        <w:rPr>
          <w:rFonts w:ascii="Times New Roman" w:hAnsi="Times New Roman" w:cs="Times New Roman"/>
          <w:spacing w:val="-2"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56C8CBE" wp14:editId="00600C79">
                <wp:simplePos x="0" y="0"/>
                <wp:positionH relativeFrom="page">
                  <wp:posOffset>438784</wp:posOffset>
                </wp:positionH>
                <wp:positionV relativeFrom="paragraph">
                  <wp:posOffset>206265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65182" id="Graphic 5" o:spid="_x0000_s1026" style="position:absolute;margin-left:34.55pt;margin-top:16.25pt;width:543pt;height:.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cIy7B9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54707A">
        <w:rPr>
          <w:rFonts w:ascii="Times New Roman" w:hAnsi="Times New Roman" w:cs="Times New Roman"/>
          <w:spacing w:val="-2"/>
        </w:rPr>
        <w:t>PUBLICATIONS:</w:t>
      </w:r>
    </w:p>
    <w:p w14:paraId="5AC5DD03" w14:textId="5BF434C4" w:rsidR="00B20F5C" w:rsidRPr="007E1861" w:rsidRDefault="0026391F" w:rsidP="007E1861">
      <w:pPr>
        <w:pStyle w:val="Heading1"/>
        <w:numPr>
          <w:ilvl w:val="0"/>
          <w:numId w:val="5"/>
        </w:numPr>
        <w:spacing w:before="1"/>
        <w:rPr>
          <w:rFonts w:ascii="Times New Roman" w:hAnsi="Times New Roman" w:cs="Times New Roman"/>
          <w:b w:val="0"/>
          <w:bCs w:val="0"/>
        </w:rPr>
      </w:pPr>
      <w:r w:rsidRPr="0054707A">
        <w:rPr>
          <w:rFonts w:ascii="Times New Roman" w:eastAsia="Century Gothic" w:hAnsi="Times New Roman" w:cs="Times New Roman"/>
          <w:b w:val="0"/>
          <w:bCs w:val="0"/>
        </w:rPr>
        <w:t xml:space="preserve">Co-authored a Review Article titled </w:t>
      </w:r>
      <w:r w:rsidRPr="0054707A">
        <w:rPr>
          <w:rFonts w:ascii="Times New Roman" w:eastAsia="Century Gothic" w:hAnsi="Times New Roman" w:cs="Times New Roman"/>
          <w:b w:val="0"/>
          <w:bCs w:val="0"/>
          <w:i/>
          <w:iCs/>
        </w:rPr>
        <w:t>"DRUG-INDUCED SYNDROMES,"</w:t>
      </w:r>
      <w:r w:rsidRPr="0054707A">
        <w:rPr>
          <w:rFonts w:ascii="Times New Roman" w:eastAsia="Century Gothic" w:hAnsi="Times New Roman" w:cs="Times New Roman"/>
          <w:b w:val="0"/>
          <w:bCs w:val="0"/>
        </w:rPr>
        <w:t xml:space="preserve"> published in the </w:t>
      </w:r>
      <w:r w:rsidRPr="0054707A">
        <w:rPr>
          <w:rFonts w:ascii="Times New Roman" w:eastAsia="Century Gothic" w:hAnsi="Times New Roman" w:cs="Times New Roman"/>
          <w:b w:val="0"/>
          <w:bCs w:val="0"/>
          <w:i/>
          <w:iCs/>
        </w:rPr>
        <w:t>World Journal of Pharmaceutical Research</w:t>
      </w:r>
      <w:r w:rsidR="00B20F5C">
        <w:rPr>
          <w:rFonts w:ascii="Times New Roman" w:eastAsia="Century Gothic" w:hAnsi="Times New Roman" w:cs="Times New Roman"/>
          <w:b w:val="0"/>
          <w:bCs w:val="0"/>
          <w:i/>
          <w:iCs/>
        </w:rPr>
        <w:t xml:space="preserve">. </w:t>
      </w:r>
      <w:hyperlink r:id="rId6" w:history="1">
        <w:r w:rsidR="00B20F5C" w:rsidRPr="00B26515">
          <w:rPr>
            <w:rStyle w:val="Hyperlink"/>
            <w:rFonts w:ascii="Times New Roman" w:eastAsia="Century Gothic" w:hAnsi="Times New Roman" w:cs="Times New Roman"/>
            <w:b w:val="0"/>
            <w:bCs w:val="0"/>
            <w:i/>
            <w:iCs/>
          </w:rPr>
          <w:t>https://doi.org/10.17605/OSF.IO/5VK76</w:t>
        </w:r>
      </w:hyperlink>
    </w:p>
    <w:sectPr w:rsidR="00B20F5C" w:rsidRPr="007E1861" w:rsidSect="00377CA2">
      <w:type w:val="continuous"/>
      <w:pgSz w:w="12240" w:h="15840"/>
      <w:pgMar w:top="450" w:right="360" w:bottom="9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A86"/>
    <w:multiLevelType w:val="multilevel"/>
    <w:tmpl w:val="E89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D9C"/>
    <w:multiLevelType w:val="hybridMultilevel"/>
    <w:tmpl w:val="39E6A41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2C71E94"/>
    <w:multiLevelType w:val="hybridMultilevel"/>
    <w:tmpl w:val="B0CC28F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F89717D"/>
    <w:multiLevelType w:val="hybridMultilevel"/>
    <w:tmpl w:val="49F0F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8403D1"/>
    <w:multiLevelType w:val="hybridMultilevel"/>
    <w:tmpl w:val="0F581D4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26717250"/>
    <w:multiLevelType w:val="hybridMultilevel"/>
    <w:tmpl w:val="8586DC1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6" w15:restartNumberingAfterBreak="0">
    <w:nsid w:val="2E286C46"/>
    <w:multiLevelType w:val="hybridMultilevel"/>
    <w:tmpl w:val="1C36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71E81"/>
    <w:multiLevelType w:val="hybridMultilevel"/>
    <w:tmpl w:val="DF7AD93C"/>
    <w:lvl w:ilvl="0" w:tplc="78B2E6F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52D464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7F9297F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7098E44C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B978DFDE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CD38911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5C2EB80E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6D14355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2DA6BC1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2084907016">
    <w:abstractNumId w:val="7"/>
  </w:num>
  <w:num w:numId="2" w16cid:durableId="1130974924">
    <w:abstractNumId w:val="3"/>
  </w:num>
  <w:num w:numId="3" w16cid:durableId="271981253">
    <w:abstractNumId w:val="4"/>
  </w:num>
  <w:num w:numId="4" w16cid:durableId="60761244">
    <w:abstractNumId w:val="5"/>
  </w:num>
  <w:num w:numId="5" w16cid:durableId="2085029774">
    <w:abstractNumId w:val="2"/>
  </w:num>
  <w:num w:numId="6" w16cid:durableId="665783339">
    <w:abstractNumId w:val="0"/>
  </w:num>
  <w:num w:numId="7" w16cid:durableId="1944610147">
    <w:abstractNumId w:val="7"/>
  </w:num>
  <w:num w:numId="8" w16cid:durableId="487283638">
    <w:abstractNumId w:val="6"/>
  </w:num>
  <w:num w:numId="9" w16cid:durableId="140217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42CF"/>
    <w:rsid w:val="00001038"/>
    <w:rsid w:val="00022E4E"/>
    <w:rsid w:val="000476E2"/>
    <w:rsid w:val="00083E89"/>
    <w:rsid w:val="00103DBB"/>
    <w:rsid w:val="00113D9C"/>
    <w:rsid w:val="00123DDC"/>
    <w:rsid w:val="00134933"/>
    <w:rsid w:val="001352D2"/>
    <w:rsid w:val="00153F94"/>
    <w:rsid w:val="00167C95"/>
    <w:rsid w:val="001C72E4"/>
    <w:rsid w:val="00222311"/>
    <w:rsid w:val="00255170"/>
    <w:rsid w:val="0026391F"/>
    <w:rsid w:val="002C7933"/>
    <w:rsid w:val="002F7E17"/>
    <w:rsid w:val="00310CD6"/>
    <w:rsid w:val="0031687F"/>
    <w:rsid w:val="003305FC"/>
    <w:rsid w:val="003459FF"/>
    <w:rsid w:val="00377CA2"/>
    <w:rsid w:val="003909EF"/>
    <w:rsid w:val="003B783C"/>
    <w:rsid w:val="0041246D"/>
    <w:rsid w:val="004176AA"/>
    <w:rsid w:val="00453231"/>
    <w:rsid w:val="00507F86"/>
    <w:rsid w:val="0052637D"/>
    <w:rsid w:val="0054707A"/>
    <w:rsid w:val="005B4BD5"/>
    <w:rsid w:val="005E3ED4"/>
    <w:rsid w:val="006068C7"/>
    <w:rsid w:val="00627F42"/>
    <w:rsid w:val="00664F8A"/>
    <w:rsid w:val="006A0FEA"/>
    <w:rsid w:val="006A488B"/>
    <w:rsid w:val="006B18F5"/>
    <w:rsid w:val="006B4484"/>
    <w:rsid w:val="006C0CEB"/>
    <w:rsid w:val="007B2B4E"/>
    <w:rsid w:val="007C18FC"/>
    <w:rsid w:val="007C3C7E"/>
    <w:rsid w:val="007E1861"/>
    <w:rsid w:val="008821E4"/>
    <w:rsid w:val="008833CA"/>
    <w:rsid w:val="008A2310"/>
    <w:rsid w:val="008D71C8"/>
    <w:rsid w:val="008E1A2A"/>
    <w:rsid w:val="0090430E"/>
    <w:rsid w:val="009166C3"/>
    <w:rsid w:val="00964C59"/>
    <w:rsid w:val="009B6709"/>
    <w:rsid w:val="009B78EB"/>
    <w:rsid w:val="009E3E09"/>
    <w:rsid w:val="009F3369"/>
    <w:rsid w:val="00A36D17"/>
    <w:rsid w:val="00AA2D14"/>
    <w:rsid w:val="00AC5783"/>
    <w:rsid w:val="00AC79F6"/>
    <w:rsid w:val="00AF1899"/>
    <w:rsid w:val="00B20F5C"/>
    <w:rsid w:val="00B21736"/>
    <w:rsid w:val="00B23406"/>
    <w:rsid w:val="00B242CF"/>
    <w:rsid w:val="00B3025B"/>
    <w:rsid w:val="00B40774"/>
    <w:rsid w:val="00B472C5"/>
    <w:rsid w:val="00B61001"/>
    <w:rsid w:val="00C1501C"/>
    <w:rsid w:val="00C34F77"/>
    <w:rsid w:val="00C7335B"/>
    <w:rsid w:val="00CA34FE"/>
    <w:rsid w:val="00CC2B87"/>
    <w:rsid w:val="00D12ABF"/>
    <w:rsid w:val="00D15941"/>
    <w:rsid w:val="00D331C4"/>
    <w:rsid w:val="00D81254"/>
    <w:rsid w:val="00D84149"/>
    <w:rsid w:val="00D952B9"/>
    <w:rsid w:val="00DB0623"/>
    <w:rsid w:val="00DC4624"/>
    <w:rsid w:val="00DF0C0A"/>
    <w:rsid w:val="00E63903"/>
    <w:rsid w:val="00E729C6"/>
    <w:rsid w:val="00E80ADF"/>
    <w:rsid w:val="00E8289A"/>
    <w:rsid w:val="00E86C2F"/>
    <w:rsid w:val="00E9162C"/>
    <w:rsid w:val="00E97011"/>
    <w:rsid w:val="00ED2112"/>
    <w:rsid w:val="00ED24DD"/>
    <w:rsid w:val="00EF4987"/>
    <w:rsid w:val="00F16EDF"/>
    <w:rsid w:val="00F20DD9"/>
    <w:rsid w:val="00F32E11"/>
    <w:rsid w:val="00F33345"/>
    <w:rsid w:val="00F63A74"/>
    <w:rsid w:val="00FB6525"/>
    <w:rsid w:val="00FE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34B2"/>
  <w15:docId w15:val="{F8AC2891-E10B-4ACE-83C7-74FAC7D8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spacing w:before="3"/>
      <w:ind w:left="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33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369"/>
    <w:rPr>
      <w:color w:val="605E5C"/>
      <w:shd w:val="clear" w:color="auto" w:fill="E1DFDD"/>
    </w:rPr>
  </w:style>
  <w:style w:type="paragraph" w:customStyle="1" w:styleId="p">
    <w:name w:val="p"/>
    <w:basedOn w:val="Normal"/>
    <w:rsid w:val="009F3369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">
    <w:name w:val="span_paddedline"/>
    <w:basedOn w:val="Normal"/>
    <w:rsid w:val="00FB6525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16EDF"/>
    <w:rPr>
      <w:b/>
      <w:bCs/>
    </w:rPr>
  </w:style>
  <w:style w:type="paragraph" w:styleId="NormalWeb">
    <w:name w:val="Normal (Web)"/>
    <w:basedOn w:val="Normal"/>
    <w:uiPriority w:val="99"/>
    <w:unhideWhenUsed/>
    <w:rsid w:val="00627F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7605/OSF.IO/5VK76" TargetMode="External"/><Relationship Id="rId5" Type="http://schemas.openxmlformats.org/officeDocument/2006/relationships/hyperlink" Target="mailto:drpmonica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Senapathi, Goutham</dc:creator>
  <cp:keywords/>
  <dc:description/>
  <cp:lastModifiedBy>Padishala, Mounika</cp:lastModifiedBy>
  <cp:revision>3</cp:revision>
  <dcterms:created xsi:type="dcterms:W3CDTF">2025-07-18T16:19:00Z</dcterms:created>
  <dcterms:modified xsi:type="dcterms:W3CDTF">2025-08-27T17:16:00Z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for Microsoft 365</vt:lpwstr>
  </property>
</Properties>
</file>