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50C" w:rsidRDefault="00124BC6">
      <w:r w:rsidRPr="00124BC6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18FDDE" wp14:editId="0FCFE878">
                <wp:simplePos x="0" y="0"/>
                <wp:positionH relativeFrom="margin">
                  <wp:align>center</wp:align>
                </wp:positionH>
                <wp:positionV relativeFrom="paragraph">
                  <wp:posOffset>-626745</wp:posOffset>
                </wp:positionV>
                <wp:extent cx="2981325" cy="8382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BC6" w:rsidRPr="001A1C90" w:rsidRDefault="00124BC6" w:rsidP="00124BC6">
                            <w:pPr>
                              <w:jc w:val="center"/>
                              <w:rPr>
                                <w:rFonts w:ascii="Garamond" w:hAnsi="Garamond" w:cs="Tahoma"/>
                                <w:sz w:val="96"/>
                                <w:szCs w:val="72"/>
                              </w:rPr>
                            </w:pPr>
                            <w:r w:rsidRPr="001A1C90">
                              <w:rPr>
                                <w:rFonts w:ascii="Garamond" w:hAnsi="Garamond" w:cs="Tahoma"/>
                                <w:bCs/>
                                <w:color w:val="808080" w:themeColor="background1" w:themeShade="80"/>
                                <w:sz w:val="96"/>
                                <w:szCs w:val="72"/>
                              </w:rPr>
                              <w:t xml:space="preserve">Neha Jha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8FDDE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0;margin-top:-49.35pt;width:234.75pt;height:66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" filled="f" stroked="f">
                <v:textbox>
                  <w:txbxContent>
                    <w:p w:rsidR="00124BC6" w:rsidRPr="001A1C90" w:rsidRDefault="00124BC6" w:rsidP="00124BC6">
                      <w:pPr>
                        <w:jc w:val="center"/>
                        <w:rPr>
                          <w:rFonts w:ascii="Garamond" w:hAnsi="Garamond" w:cs="Tahoma"/>
                          <w:sz w:val="96"/>
                          <w:szCs w:val="72"/>
                        </w:rPr>
                      </w:pPr>
                      <w:r w:rsidRPr="001A1C90">
                        <w:rPr>
                          <w:rFonts w:ascii="Garamond" w:hAnsi="Garamond" w:cs="Tahoma"/>
                          <w:bCs/>
                          <w:color w:val="808080" w:themeColor="background1" w:themeShade="80"/>
                          <w:sz w:val="96"/>
                          <w:szCs w:val="72"/>
                        </w:rPr>
                        <w:t xml:space="preserve">Neha Jha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24BC6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15784A" wp14:editId="5DB45518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2028825" cy="371475"/>
                <wp:effectExtent l="0" t="0" r="0" b="952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BC6" w:rsidRPr="00E0604C" w:rsidRDefault="00124BC6" w:rsidP="00124BC6">
                            <w:pPr>
                              <w:jc w:val="center"/>
                              <w:rPr>
                                <w:rFonts w:ascii="Garamond" w:hAnsi="Garamond" w:cs="Tahoma"/>
                                <w:i/>
                                <w:iCs/>
                                <w:color w:val="AEAAAA" w:themeColor="background2" w:themeShade="BF"/>
                                <w:sz w:val="36"/>
                                <w:szCs w:val="28"/>
                              </w:rPr>
                            </w:pPr>
                            <w:r w:rsidRPr="00E0604C">
                              <w:rPr>
                                <w:rFonts w:ascii="Garamond" w:hAnsi="Garamond" w:cs="Tahoma"/>
                                <w:i/>
                                <w:iCs/>
                                <w:color w:val="AEAAAA" w:themeColor="background2" w:themeShade="BF"/>
                                <w:sz w:val="36"/>
                                <w:szCs w:val="28"/>
                              </w:rPr>
                              <w:t xml:space="preserve">SQL/BI Developer </w:t>
                            </w:r>
                          </w:p>
                          <w:p w:rsidR="00124BC6" w:rsidRPr="00072BBE" w:rsidRDefault="00124BC6" w:rsidP="00124BC6">
                            <w:pPr>
                              <w:spacing w:line="360" w:lineRule="auto"/>
                              <w:jc w:val="center"/>
                              <w:rPr>
                                <w:rFonts w:ascii="Garamond" w:hAnsi="Garamond" w:cs="Tahoma"/>
                                <w:i/>
                                <w:iCs/>
                                <w:color w:val="808080" w:themeColor="background1" w:themeShade="80"/>
                                <w:sz w:val="16"/>
                              </w:rPr>
                            </w:pPr>
                          </w:p>
                          <w:p w:rsidR="00124BC6" w:rsidRPr="00072BBE" w:rsidRDefault="00124BC6" w:rsidP="00124BC6">
                            <w:pPr>
                              <w:jc w:val="center"/>
                              <w:rPr>
                                <w:rFonts w:ascii="Garamond" w:hAnsi="Garamond" w:cs="Tahoma"/>
                                <w:i/>
                                <w:iCs/>
                                <w:color w:val="808080" w:themeColor="background1" w:themeShade="80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5784A" id="Cuadro de texto 59" o:spid="_x0000_s1027" type="#_x0000_t202" style="position:absolute;margin-left:0;margin-top:.85pt;width:159.75pt;height:29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" filled="f" stroked="f">
                <v:textbox>
                  <w:txbxContent>
                    <w:p w:rsidR="00124BC6" w:rsidRPr="00E0604C" w:rsidRDefault="00124BC6" w:rsidP="00124BC6">
                      <w:pPr>
                        <w:jc w:val="center"/>
                        <w:rPr>
                          <w:rFonts w:ascii="Garamond" w:hAnsi="Garamond" w:cs="Tahoma"/>
                          <w:i/>
                          <w:iCs/>
                          <w:color w:val="AEAAAA" w:themeColor="background2" w:themeShade="BF"/>
                          <w:sz w:val="36"/>
                          <w:szCs w:val="28"/>
                        </w:rPr>
                      </w:pPr>
                      <w:r w:rsidRPr="00E0604C">
                        <w:rPr>
                          <w:rFonts w:ascii="Garamond" w:hAnsi="Garamond" w:cs="Tahoma"/>
                          <w:i/>
                          <w:iCs/>
                          <w:color w:val="AEAAAA" w:themeColor="background2" w:themeShade="BF"/>
                          <w:sz w:val="36"/>
                          <w:szCs w:val="28"/>
                        </w:rPr>
                        <w:t xml:space="preserve">SQL/BI Developer </w:t>
                      </w:r>
                    </w:p>
                    <w:p w:rsidR="00124BC6" w:rsidRPr="00072BBE" w:rsidRDefault="00124BC6" w:rsidP="00124BC6">
                      <w:pPr>
                        <w:spacing w:line="360" w:lineRule="auto"/>
                        <w:jc w:val="center"/>
                        <w:rPr>
                          <w:rFonts w:ascii="Garamond" w:hAnsi="Garamond" w:cs="Tahoma"/>
                          <w:i/>
                          <w:iCs/>
                          <w:color w:val="808080" w:themeColor="background1" w:themeShade="80"/>
                          <w:sz w:val="16"/>
                        </w:rPr>
                      </w:pPr>
                    </w:p>
                    <w:p w:rsidR="00124BC6" w:rsidRPr="00072BBE" w:rsidRDefault="00124BC6" w:rsidP="00124BC6">
                      <w:pPr>
                        <w:jc w:val="center"/>
                        <w:rPr>
                          <w:rFonts w:ascii="Garamond" w:hAnsi="Garamond" w:cs="Tahoma"/>
                          <w:i/>
                          <w:iCs/>
                          <w:color w:val="808080" w:themeColor="background1" w:themeShade="80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24BC6" w:rsidRDefault="00B55C33">
      <w:r w:rsidRPr="00124BC6">
        <w:drawing>
          <wp:anchor distT="0" distB="0" distL="114300" distR="114300" simplePos="0" relativeHeight="251659264" behindDoc="0" locked="0" layoutInCell="1" allowOverlap="1" wp14:anchorId="6F6381A8" wp14:editId="5771EF68">
            <wp:simplePos x="0" y="0"/>
            <wp:positionH relativeFrom="margin">
              <wp:posOffset>784860</wp:posOffset>
            </wp:positionH>
            <wp:positionV relativeFrom="paragraph">
              <wp:posOffset>73660</wp:posOffset>
            </wp:positionV>
            <wp:extent cx="194310" cy="194310"/>
            <wp:effectExtent l="0" t="0" r="0" b="0"/>
            <wp:wrapNone/>
            <wp:docPr id="12" name="Gráfico 12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5">
                      <a:alphaModFix/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5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4BC6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087C77" wp14:editId="319B9382">
                <wp:simplePos x="0" y="0"/>
                <wp:positionH relativeFrom="page">
                  <wp:posOffset>417195</wp:posOffset>
                </wp:positionH>
                <wp:positionV relativeFrom="paragraph">
                  <wp:posOffset>296545</wp:posOffset>
                </wp:positionV>
                <wp:extent cx="2381250" cy="27305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BC6" w:rsidRPr="001A1C90" w:rsidRDefault="00124BC6" w:rsidP="00124BC6">
                            <w:pPr>
                              <w:jc w:val="center"/>
                              <w:rPr>
                                <w:rFonts w:cs="Tahoma"/>
                                <w:b/>
                              </w:rPr>
                            </w:pPr>
                            <w:hyperlink r:id="rId7" w:history="1">
                              <w:r w:rsidRPr="001A1C90">
                                <w:rPr>
                                  <w:rFonts w:cs="Segoe UI"/>
                                  <w:b/>
                                </w:rPr>
                                <w:t>neha.jha.inreach@gmail.com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87C77" id="Cuadro de texto 3" o:spid="_x0000_s1028" type="#_x0000_t202" style="position:absolute;margin-left:32.85pt;margin-top:23.35pt;width:187.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" filled="f" stroked="f">
                <v:textbox>
                  <w:txbxContent>
                    <w:p w:rsidR="00124BC6" w:rsidRPr="001A1C90" w:rsidRDefault="00124BC6" w:rsidP="00124BC6">
                      <w:pPr>
                        <w:jc w:val="center"/>
                        <w:rPr>
                          <w:rFonts w:cs="Tahoma"/>
                          <w:b/>
                        </w:rPr>
                      </w:pPr>
                      <w:hyperlink r:id="rId8" w:history="1">
                        <w:r w:rsidRPr="001A1C90">
                          <w:rPr>
                            <w:rFonts w:cs="Segoe UI"/>
                            <w:b/>
                          </w:rPr>
                          <w:t>neha.jha.inreach@gmail.com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 w:rsidRPr="00124BC6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3B5E12" wp14:editId="39949B73">
                <wp:simplePos x="0" y="0"/>
                <wp:positionH relativeFrom="margin">
                  <wp:posOffset>4837430</wp:posOffset>
                </wp:positionH>
                <wp:positionV relativeFrom="paragraph">
                  <wp:posOffset>288925</wp:posOffset>
                </wp:positionV>
                <wp:extent cx="1633855" cy="2857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BC6" w:rsidRPr="001A1C90" w:rsidRDefault="00124BC6" w:rsidP="00124BC6">
                            <w:pPr>
                              <w:jc w:val="center"/>
                              <w:rPr>
                                <w:rFonts w:cs="Tahoma"/>
                                <w:b/>
                                <w:color w:val="000000" w:themeColor="text1"/>
                              </w:rPr>
                            </w:pPr>
                            <w:r w:rsidRPr="001A1C90">
                              <w:rPr>
                                <w:rFonts w:cs="Segoe UI"/>
                                <w:b/>
                              </w:rPr>
                              <w:t>(919) 897-5747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B5E12" id="Cuadro de texto 2" o:spid="_x0000_s1029" type="#_x0000_t202" style="position:absolute;margin-left:380.9pt;margin-top:22.75pt;width:128.6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" filled="f" stroked="f">
                <v:textbox>
                  <w:txbxContent>
                    <w:p w:rsidR="00124BC6" w:rsidRPr="001A1C90" w:rsidRDefault="00124BC6" w:rsidP="00124BC6">
                      <w:pPr>
                        <w:jc w:val="center"/>
                        <w:rPr>
                          <w:rFonts w:cs="Tahoma"/>
                          <w:b/>
                          <w:color w:val="000000" w:themeColor="text1"/>
                        </w:rPr>
                      </w:pPr>
                      <w:r w:rsidRPr="001A1C90">
                        <w:rPr>
                          <w:rFonts w:cs="Segoe UI"/>
                          <w:b/>
                        </w:rPr>
                        <w:t>(919) 897-5747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24BC6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6A51BD" wp14:editId="32CE87E4">
                <wp:simplePos x="0" y="0"/>
                <wp:positionH relativeFrom="page">
                  <wp:posOffset>2741295</wp:posOffset>
                </wp:positionH>
                <wp:positionV relativeFrom="paragraph">
                  <wp:posOffset>271145</wp:posOffset>
                </wp:positionV>
                <wp:extent cx="2181225" cy="301625"/>
                <wp:effectExtent l="0" t="0" r="0" b="31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BC6" w:rsidRPr="001A1C90" w:rsidRDefault="00124BC6" w:rsidP="00124BC6">
                            <w:pPr>
                              <w:jc w:val="center"/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A1C90">
                              <w:rPr>
                                <w:rFonts w:ascii="Cambria" w:hAnsi="Cambria"/>
                                <w:b/>
                              </w:rPr>
                              <w:t>Fuquay</w:t>
                            </w:r>
                            <w:r w:rsidRPr="001A1C90">
                              <w:rPr>
                                <w:rFonts w:ascii="Cambria" w:hAnsi="Cambria" w:cs="Times New Roman"/>
                                <w:b/>
                              </w:rPr>
                              <w:t>-Varina, NC 27526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A51BD" id="Cuadro de texto 4" o:spid="_x0000_s1030" type="#_x0000_t202" style="position:absolute;margin-left:215.85pt;margin-top:21.35pt;width:171.75pt;height: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" filled="f" stroked="f">
                <v:textbox>
                  <w:txbxContent>
                    <w:p w:rsidR="00124BC6" w:rsidRPr="001A1C90" w:rsidRDefault="00124BC6" w:rsidP="00124BC6">
                      <w:pPr>
                        <w:jc w:val="center"/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</w:pPr>
                      <w:r w:rsidRPr="001A1C90">
                        <w:rPr>
                          <w:rFonts w:ascii="Cambria" w:hAnsi="Cambria"/>
                          <w:b/>
                        </w:rPr>
                        <w:t>Fuquay</w:t>
                      </w:r>
                      <w:r w:rsidRPr="001A1C90">
                        <w:rPr>
                          <w:rFonts w:ascii="Cambria" w:hAnsi="Cambria" w:cs="Times New Roman"/>
                          <w:b/>
                        </w:rPr>
                        <w:t>-Varina, NC 27526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24BC6" w:rsidRPr="00124BC6">
        <w:drawing>
          <wp:anchor distT="0" distB="0" distL="114300" distR="114300" simplePos="0" relativeHeight="251660288" behindDoc="0" locked="0" layoutInCell="1" allowOverlap="1" wp14:anchorId="483BACFF" wp14:editId="34689013">
            <wp:simplePos x="0" y="0"/>
            <wp:positionH relativeFrom="page">
              <wp:posOffset>3723005</wp:posOffset>
            </wp:positionH>
            <wp:positionV relativeFrom="paragraph">
              <wp:posOffset>73660</wp:posOffset>
            </wp:positionV>
            <wp:extent cx="188595" cy="188595"/>
            <wp:effectExtent l="0" t="0" r="0" b="1905"/>
            <wp:wrapNone/>
            <wp:docPr id="13" name="Gráfico 1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9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BC6" w:rsidRPr="00124BC6">
        <w:drawing>
          <wp:anchor distT="0" distB="0" distL="114300" distR="114300" simplePos="0" relativeHeight="251661312" behindDoc="0" locked="0" layoutInCell="1" allowOverlap="1" wp14:anchorId="09DAC56B" wp14:editId="28D453B8">
            <wp:simplePos x="0" y="0"/>
            <wp:positionH relativeFrom="margin">
              <wp:posOffset>5532120</wp:posOffset>
            </wp:positionH>
            <wp:positionV relativeFrom="paragraph">
              <wp:posOffset>78105</wp:posOffset>
            </wp:positionV>
            <wp:extent cx="163830" cy="163830"/>
            <wp:effectExtent l="0" t="0" r="7620" b="7620"/>
            <wp:wrapNone/>
            <wp:docPr id="11" name="Gráfico 1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1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4BC6" w:rsidRDefault="00124BC6">
      <w:r w:rsidRPr="00124BC6"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1682576" wp14:editId="0371E7BA">
                <wp:simplePos x="0" y="0"/>
                <wp:positionH relativeFrom="page">
                  <wp:posOffset>0</wp:posOffset>
                </wp:positionH>
                <wp:positionV relativeFrom="paragraph">
                  <wp:posOffset>325755</wp:posOffset>
                </wp:positionV>
                <wp:extent cx="7724775" cy="64135"/>
                <wp:effectExtent l="0" t="0" r="9525" b="0"/>
                <wp:wrapNone/>
                <wp:docPr id="23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4775" cy="641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  <w:t xml:space="preserve">       </w:t>
                            </w: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124BC6" w:rsidRPr="003B080B" w:rsidRDefault="00124BC6" w:rsidP="00124BC6">
                            <w:pPr>
                              <w:shd w:val="clear" w:color="auto" w:fill="FFFFFF" w:themeFill="background1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82576" id="Rectangle 69" o:spid="_x0000_s1031" style="position:absolute;margin-left:0;margin-top:25.65pt;width:608.25pt;height:5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" fillcolor="#272727 [2749]" stroked="f">
                <v:textbox>
                  <w:txbxContent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  <w:t xml:space="preserve">         </w:t>
                      </w: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  <w:t xml:space="preserve">       </w:t>
                      </w: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</w:p>
                    <w:p w:rsidR="00124BC6" w:rsidRPr="003B080B" w:rsidRDefault="00124BC6" w:rsidP="00124BC6">
                      <w:pPr>
                        <w:shd w:val="clear" w:color="auto" w:fill="FFFFFF" w:themeFill="background1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124BC6" w:rsidRDefault="00124BC6"/>
    <w:p w:rsidR="00124BC6" w:rsidRPr="00124BC6" w:rsidRDefault="00124BC6" w:rsidP="00124BC6">
      <w:pPr>
        <w:rPr>
          <w:sz w:val="32"/>
        </w:rPr>
      </w:pPr>
      <w:r w:rsidRPr="00124BC6">
        <w:rPr>
          <w:rFonts w:ascii="Garamond" w:hAnsi="Garamond" w:cs="Tahoma"/>
          <w:b/>
          <w:color w:val="595959" w:themeColor="text1" w:themeTint="A6"/>
          <w:sz w:val="32"/>
        </w:rPr>
        <w:t>PROFILE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Senior Database Engineer with 6+ years designing, engineering, and optimizing enterprise-grade data ecosystems across healthcare, financial services, an</w:t>
      </w:r>
      <w:bookmarkStart w:id="0" w:name="_GoBack"/>
      <w:bookmarkEnd w:id="0"/>
      <w:r>
        <w:t xml:space="preserve">d research environments. 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 xml:space="preserve">Adept at collaborating with business leaders to translate analytical needs into scalable data architectures, operational automations, and governed reporting assets. 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Proven ability to streamline data delivery by reducing end-to-end ETL runtimes by up to 60%, modernize legacy systems into cloud-aligned platforms, and build analytical processes capable of handling billions of records per day.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Collaborates with cross-functional stakeholders to shape analytical roadmaps, define data standards, and design scalable solutions aligned to regulatory, financial, and patient-care requirements.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Leads design of dimensional and relational data models, crafting high-performance schemas, star/snowflake structures, and enterprise data marts optimized for analytical workloads.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Engineers mission-critical SQL Server solutions using advanced T-SQL, indexing strategies, query tuning, and storage optimization to support high-volume, latency-sensitive applications.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Modernizes legacy database assets by redesigning schema structures, optimizing execution plans, and migrating workloads onto SQL Server 2019 and Azure SQL-based platforms.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Architects and orchestrates robust ETL/ELT pipelines using SSIS and Azure Data Factory, enabling fault-tolerant, metadata-driven data ingestion from APIs, files, structured, and semi-structured sources.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Builds high-throughput processing frameworks capable of transforming billions of daily records while enforcing auditability, lineage, and data governance controls.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Integrates Python-based automation and data processing routines to accelerate profiling, anomaly detection, and GPU-augmented analytics with accuracy improvements exceeding 70%.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Engineer enterprise reporting foundations using SSRS and Power BI, creating parameterized, drill-through, and executive dashboards that drive strategic and operational decision-making.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Develops and refines SSAS multidimensional cubes and tabular models, implementing hierarchies, partitions, KPIs, and MDX/DAX logic to support complex analytical queries at scale.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Establishes performance-engineering practices, including workload baselining, SSIS optimization, query refactoring, and server-level monitoring using Extended Events and Profiler.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Engineered high-volume data pipelines using Pandas and NumPy, optimizing data wrangling workflows and reducing end-to-end processing latency by up to 40%.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Built scalable data transformation frameworks leveraging vectorized Pandas operations and NumPy broadcasting, eliminating row-level loops and significantly improving throughput.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Applied SciPy statistical methods for anomaly detection, distribution fitting, and advanced data profiling to improve data quality and business rule validation.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Developed GPU-accelerated ETL workloads using NVIDIA CUDA and CuPy, speeding up complex aggregations and matrix computations by up to 10×.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Integrated Python-based ETL modules into enterprise orchestration systems (Airflow, ADF pipelines), enabling autonomously recoverable and fully traceable pipeline executions.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lastRenderedPageBreak/>
        <w:t>Designed reusable Python libraries for schema validation, data cleansing, partitioning, and metadata-driven transformations, ensuring cross-project consistency.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Built predictive and statistical data models using SciPy/NumPy and operationalized them into ETL flows for near–real-time decision-support systems.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Implemented robust data ingestion frameworks using Python to process structured, semi-structured, and unstructured data (CSV, Parquet, JSON, XML, and PDF).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Leveraged multiprocessing and async I/O to parallelize API and file ingestion tasks, achieving multi-fold performance gains over synchronous pipelines. Drives CI/CD automation using Azure DevOps to standardize deployment of SSIS packages, SQL objects, reporting assets, and environment configurations across development and production tiers.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Mentor engineers on database design, SSIS patterns, performance tuning, and reporting best practices, elevating team capability and standardizing engineering patterns.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Demonstrates a continuous-improvement mindset by adopting emerging data engineering practices, modernizing workflows, and integrating cloud-native advancements into established BI landscapes.</w:t>
      </w:r>
    </w:p>
    <w:p w:rsidR="00124BC6" w:rsidRDefault="00124BC6" w:rsidP="00124BC6"/>
    <w:p w:rsidR="00124BC6" w:rsidRPr="00124BC6" w:rsidRDefault="00124BC6" w:rsidP="00124BC6">
      <w:pPr>
        <w:rPr>
          <w:rFonts w:ascii="Garamond" w:hAnsi="Garamond" w:cs="Tahoma"/>
          <w:b/>
          <w:color w:val="595959" w:themeColor="text1" w:themeTint="A6"/>
          <w:sz w:val="32"/>
        </w:rPr>
      </w:pPr>
      <w:r w:rsidRPr="00124BC6">
        <w:rPr>
          <w:rFonts w:ascii="Garamond" w:hAnsi="Garamond" w:cs="Tahoma"/>
          <w:b/>
          <w:color w:val="595959" w:themeColor="text1" w:themeTint="A6"/>
          <w:sz w:val="32"/>
        </w:rPr>
        <w:t>EDUCATION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Master of Science in Computer Science, University of Louisiana at Lafayette, Louisiana</w:t>
      </w:r>
    </w:p>
    <w:p w:rsidR="00124BC6" w:rsidRDefault="00124BC6" w:rsidP="00124BC6"/>
    <w:p w:rsidR="00124BC6" w:rsidRPr="00124BC6" w:rsidRDefault="00124BC6" w:rsidP="00124BC6">
      <w:pPr>
        <w:rPr>
          <w:rFonts w:ascii="Garamond" w:hAnsi="Garamond" w:cs="Tahoma"/>
          <w:b/>
          <w:color w:val="595959" w:themeColor="text1" w:themeTint="A6"/>
          <w:sz w:val="32"/>
        </w:rPr>
      </w:pPr>
      <w:r w:rsidRPr="00124BC6">
        <w:rPr>
          <w:rFonts w:ascii="Garamond" w:hAnsi="Garamond" w:cs="Tahoma"/>
          <w:b/>
          <w:color w:val="595959" w:themeColor="text1" w:themeTint="A6"/>
          <w:sz w:val="32"/>
        </w:rPr>
        <w:t xml:space="preserve">SKILLS </w:t>
      </w:r>
    </w:p>
    <w:p w:rsidR="00124BC6" w:rsidRDefault="00124BC6" w:rsidP="00124BC6">
      <w:pPr>
        <w:spacing w:line="276" w:lineRule="auto"/>
      </w:pPr>
      <w:r w:rsidRPr="00124BC6">
        <w:rPr>
          <w:b/>
        </w:rPr>
        <w:t>Databases &amp; Platforms:</w:t>
      </w:r>
      <w:r>
        <w:t xml:space="preserve"> SQL Server (2025/2022/2019/2017), Azure SQL Database, Azure Synapse Analytics, PostgreSQL, Oracle 19c</w:t>
      </w:r>
    </w:p>
    <w:p w:rsidR="00124BC6" w:rsidRDefault="00124BC6" w:rsidP="00124BC6">
      <w:pPr>
        <w:spacing w:line="276" w:lineRule="auto"/>
      </w:pPr>
      <w:r w:rsidRPr="00124BC6">
        <w:rPr>
          <w:b/>
        </w:rPr>
        <w:t>Programming &amp; Scripting:</w:t>
      </w:r>
      <w:r>
        <w:t xml:space="preserve"> T-SQL, PL/SQL, Python (Pandas, NumPy, SciPy, CUDA), Shell Scripting, PowerShell</w:t>
      </w:r>
    </w:p>
    <w:p w:rsidR="00124BC6" w:rsidRDefault="00124BC6" w:rsidP="00124BC6">
      <w:pPr>
        <w:spacing w:line="276" w:lineRule="auto"/>
      </w:pPr>
      <w:r w:rsidRPr="00124BC6">
        <w:rPr>
          <w:b/>
        </w:rPr>
        <w:t>ETL/Data Integration:</w:t>
      </w:r>
      <w:r>
        <w:t xml:space="preserve"> SSIS, Azure Data Factory, Informatica IICS, dbt, CDC, Change Tracking</w:t>
      </w:r>
    </w:p>
    <w:p w:rsidR="00124BC6" w:rsidRDefault="00124BC6" w:rsidP="00124BC6">
      <w:pPr>
        <w:spacing w:line="276" w:lineRule="auto"/>
      </w:pPr>
      <w:r w:rsidRPr="00124BC6">
        <w:rPr>
          <w:b/>
        </w:rPr>
        <w:t>BI &amp; Analytics:</w:t>
      </w:r>
      <w:r>
        <w:t xml:space="preserve"> SSRS, Power BI, Tableau, SSAS (Tabular/Multidimensional), Excel, DAX</w:t>
      </w:r>
    </w:p>
    <w:p w:rsidR="00124BC6" w:rsidRDefault="00124BC6" w:rsidP="00124BC6">
      <w:pPr>
        <w:spacing w:line="276" w:lineRule="auto"/>
      </w:pPr>
      <w:r w:rsidRPr="00124BC6">
        <w:rPr>
          <w:b/>
        </w:rPr>
        <w:t>Cloud &amp; DevOps:</w:t>
      </w:r>
      <w:r>
        <w:t xml:space="preserve"> Azure DevOps, Git, CI/CD Pipelines, Docker, Azure Pipelines, SQL Server Agent</w:t>
      </w:r>
    </w:p>
    <w:p w:rsidR="00124BC6" w:rsidRDefault="00124BC6" w:rsidP="00124BC6">
      <w:pPr>
        <w:spacing w:line="276" w:lineRule="auto"/>
      </w:pPr>
      <w:r w:rsidRPr="00124BC6">
        <w:rPr>
          <w:b/>
        </w:rPr>
        <w:t>Data Architecture:</w:t>
      </w:r>
      <w:r>
        <w:t xml:space="preserve"> Star/Snowflake Schemas, Dimensional Modeling, Kimball Methodology, SCD Types 1-3</w:t>
      </w:r>
    </w:p>
    <w:p w:rsidR="00124BC6" w:rsidRDefault="00124BC6" w:rsidP="00124BC6">
      <w:pPr>
        <w:spacing w:line="276" w:lineRule="auto"/>
      </w:pPr>
      <w:r w:rsidRPr="00124BC6">
        <w:rPr>
          <w:b/>
        </w:rPr>
        <w:t>Specialized:</w:t>
      </w:r>
      <w:r>
        <w:t xml:space="preserve"> GPU Computing (NVIDIA CUDA), Parallel Processing, Scientific Computing, API Integration</w:t>
      </w:r>
    </w:p>
    <w:p w:rsidR="00124BC6" w:rsidRDefault="00124BC6" w:rsidP="00124BC6"/>
    <w:p w:rsidR="00124BC6" w:rsidRPr="00124BC6" w:rsidRDefault="00124BC6" w:rsidP="00124BC6">
      <w:pPr>
        <w:rPr>
          <w:rFonts w:ascii="Garamond" w:hAnsi="Garamond" w:cs="Tahoma"/>
          <w:b/>
          <w:color w:val="595959" w:themeColor="text1" w:themeTint="A6"/>
          <w:sz w:val="32"/>
        </w:rPr>
      </w:pPr>
      <w:r w:rsidRPr="00124BC6">
        <w:rPr>
          <w:rFonts w:ascii="Garamond" w:hAnsi="Garamond" w:cs="Tahoma"/>
          <w:b/>
          <w:color w:val="595959" w:themeColor="text1" w:themeTint="A6"/>
          <w:sz w:val="32"/>
        </w:rPr>
        <w:t>PROFESSIONAL EXPERIENCE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SQL/BI Developer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Serenity Healthcare | Irving, TX | June 2024 to Present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Responsibilities: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Architected enterprise-grade data warehouse supporting 50+ million patient records, implementing dimensional modeling with 15+ conformed dimensions and 8 fact tables, enabling real-time analytics for 200+ healthcare facilities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lastRenderedPageBreak/>
        <w:t>Engineered reusable, metadata-driven ETL framework reducing development time by 65% and onboarding new data sources from 2 weeks to 3 days through parameterized SSIS packages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Spearheaded migration of 120+ legacy ETL processes to modern SQL Server 2022 pipelines, achieving 40-60% reduction in runtime and 85% decrease in job failure rates through advanced error handling and checkpointing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Designed and implemented CDC framework processing 2+ billion transactional records daily with sub-5-minute latency, supporting real-time dashboards for executive decision-making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Optimized 200+ critical queries processing 10+ million records, reducing execution time by 75% through strategic indexing, partitioning (monthly/quarterly), and query rewriting techniques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Implemented temporal tables and system-versioned history for 30+ core tables, enabling time-travel queries and meeting regulatory compliance requirements for 7-year data retention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Conducted deep-dive performance audits across 50+ databases, implementing compression strategies and statistics updates that reduced storage by 40% and improved I/O throughput by 55%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Developed custom monitoring framework using DMVs and Extended Events, identifying and resolving 95% of performance bottlenecks before impacting production systems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Delivered 40+ enterprise Power BI dashboards and 60+ SSRS reports serving 500+ users, featuring drill-through capabilities, dynamic parameters, and mobile-responsive design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Built SSAS Tabular models with 100+ calculated measures using DAX, establishing unified semantic layer that reduced reporting inconsistencies by 90% across departments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Automated report distribution to 300+ stakeholders using Power BI Service subscriptions and SSRS data-driven subscriptions, eliminating 20+ hours/week of manual reporting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Established CI/CD pipelines using Azure DevOps for SSIS and SSAS deployments, reducing release cycle time from 2 days to 4 hours and achieving 99.8% deployment success rate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Implemented row-level security and role-based access control for 150+ users across Power BI and SSAS, ensuring HIPAA compliance and data protection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Created comprehensive data lineage documentation and data dictionaries for 200+ tables, improving data literacy and reducing onboarding time for new developers by 50%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Mentored team of 5 junior developers on T-SQL optimization, SSIS best practices, and dimensional modeling, increasing team productivity by 35%</w:t>
      </w:r>
    </w:p>
    <w:p w:rsidR="00124BC6" w:rsidRDefault="00124BC6" w:rsidP="00124BC6">
      <w:r w:rsidRPr="00124BC6">
        <w:rPr>
          <w:b/>
        </w:rPr>
        <w:t>Environment:</w:t>
      </w:r>
      <w:r>
        <w:t xml:space="preserve"> SQL Server 2022/2019, Azure Data Factory, Azure Synapse Analytics, T-SQL, Oracle 23c, SSIS, SSAS (Tabular), SSRS, Power BI, Python, C#, Windows Server, Visual Studio, Azure DevOps, Git</w:t>
      </w:r>
    </w:p>
    <w:p w:rsidR="00124BC6" w:rsidRDefault="00124BC6" w:rsidP="00124BC6"/>
    <w:p w:rsidR="00124BC6" w:rsidRPr="00124BC6" w:rsidRDefault="00124BC6" w:rsidP="00124BC6">
      <w:pPr>
        <w:rPr>
          <w:b/>
        </w:rPr>
      </w:pPr>
      <w:r w:rsidRPr="00124BC6">
        <w:rPr>
          <w:b/>
        </w:rPr>
        <w:t>RESEARCH DATA ENGINEER &amp; PYTHON TEACHING ASSISTANT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University of Louisiana at Lafayette | Lafayette, LA | August 2022 to May 2024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Responsibilities: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Optimized GPU-accelerated weather prediction models using Python and NVIDIA CUDA, enabling parallel processing of 30+ concurrent model instances with 73.6% improvement in forecasting accuracy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Engineered high-throughput data pipelines processing 5+ terabytes of atmospheric data daily from 500+ weather stations using Python multiprocessing, achieving sub-minute latency for time-critical forecasting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Designed multi-petabyte meteorological data warehouse with optimized star schema, supporting complex temporal queries across 20+ years of historical weather data for climatological research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lastRenderedPageBreak/>
        <w:t>Developed real-time streaming architecture using Python asyncio processing 10,000+ observations/minute from NOAA, ECMWF, and GFS APIs with millisecond-precision timestamping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Created 50+ stored procedures with advanced window functions and CTEs, processing billions of weather records for statistical analysis and model validation with 10x performance improvement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Implemented automated data quality framework detecting anomalies in 99.7% of data inconsistencies across multi-source meteorological datasets, ensuring model input reliability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Built SQL-based model validation pipelines computing forecast skill scores and bias corrections for 15+ atmospheric variables, enabling automated performance assessment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Instructed 120+ undergraduate students in advanced Python programming, covering NumPy, SciPy, Pandas, parallel processing, CUDA programming, and database integration for scientific computing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Developed hands-on curriculum with 20+ projects focused on atmospheric data analysis, achieving 95% student success rate in applying GPU optimization techniques</w:t>
      </w:r>
    </w:p>
    <w:p w:rsidR="00124BC6" w:rsidRDefault="00124BC6" w:rsidP="00124BC6">
      <w:r w:rsidRPr="00124BC6">
        <w:rPr>
          <w:b/>
        </w:rPr>
        <w:t>Environment:</w:t>
      </w:r>
      <w:r>
        <w:t xml:space="preserve"> SQL Server 2019, Windows Server 2019, Visual Studio, T-SQL, SSIS, Python 3.x, NVIDIA CUDA, NumPy, SciPy, Pandas, Multiprocessing, Threading, Asyncio, Java, REST APIs, Git, Linux/Unix, Docker, Jupyter Notebooks</w:t>
      </w:r>
    </w:p>
    <w:p w:rsidR="00124BC6" w:rsidRDefault="00124BC6" w:rsidP="00124BC6"/>
    <w:p w:rsidR="00124BC6" w:rsidRPr="00124BC6" w:rsidRDefault="00124BC6" w:rsidP="00124BC6">
      <w:pPr>
        <w:rPr>
          <w:b/>
        </w:rPr>
      </w:pPr>
      <w:r w:rsidRPr="00124BC6">
        <w:rPr>
          <w:b/>
        </w:rPr>
        <w:t>SSIS/SSRS Developer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Cedar Gate Technologies | Kathmandu, Nepal | April 2021 to July 2022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Responsibilities: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Designed and implemented dimensional data models with 25+ dimensions and 10+ fact tables, supporting healthcare claims processing for 2+ million members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Developed 80+ SSIS packages with advanced transformations (Lookup, SCD, Conditional Split), achieving 99.5% data accuracy through comprehensive validation and error handling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Built metadata-driven ETL framework reducing package development time by 50% through dynamic configurations, parameterization, and reusable components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Implemented SCD Type 2 for 15+ dimension tables, maintaining complete historical tracking of member demographics and provider information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Designed and deployed 8 SSAS multidimensional cubes with 40+ measures and 20+ calculated members using MDX, serving 100+ business analysts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Created 35+ SSRS reports featuring drill-through, matrix, and tabular layouts integrated with SSAS cubes for executive healthcare analytics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Automated 50+ recurring data processing jobs using SQL Server Agent, reducing manual intervention by 90% and ensuring 99% on-time execution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Optimized query performance through indexing strategies and execution plan analysis, reducing average query time from 45 seconds to 6 seconds (87% improvement)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Conducted data profiling on 100+ source tables, identifying and resolving data quality issues improving downstream analytics reliability by 95%</w:t>
      </w:r>
    </w:p>
    <w:p w:rsidR="00124BC6" w:rsidRDefault="00124BC6" w:rsidP="00124BC6">
      <w:r w:rsidRPr="00124BC6">
        <w:rPr>
          <w:b/>
        </w:rPr>
        <w:t>Environment:</w:t>
      </w:r>
      <w:r>
        <w:t xml:space="preserve"> SQL Server 2017, Windows Server 2019, Visual Studio, T-SQL, SSIS, SSRS, SSAS (Multidimensional), C#, TFS, Control-M</w:t>
      </w:r>
    </w:p>
    <w:p w:rsidR="00124BC6" w:rsidRDefault="00124BC6" w:rsidP="00124BC6"/>
    <w:p w:rsidR="00124BC6" w:rsidRDefault="00124BC6" w:rsidP="00124BC6"/>
    <w:p w:rsidR="00124BC6" w:rsidRPr="00124BC6" w:rsidRDefault="00124BC6" w:rsidP="00124BC6">
      <w:pPr>
        <w:rPr>
          <w:b/>
        </w:rPr>
      </w:pPr>
      <w:r w:rsidRPr="00124BC6">
        <w:rPr>
          <w:b/>
        </w:rPr>
        <w:lastRenderedPageBreak/>
        <w:t xml:space="preserve">Junior SQL Developer/ Data Engineer 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Bytecode Technologies | Kathmandu, Nepal | October 2018 to March 2021</w:t>
      </w:r>
    </w:p>
    <w:p w:rsidR="00124BC6" w:rsidRPr="00124BC6" w:rsidRDefault="00124BC6" w:rsidP="00124BC6">
      <w:pPr>
        <w:rPr>
          <w:b/>
        </w:rPr>
      </w:pPr>
      <w:r w:rsidRPr="00124BC6">
        <w:rPr>
          <w:b/>
        </w:rPr>
        <w:t>Responsibilities: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Built 60+ SSIS packages with robust error handling and logging mechanisms, processing 500K+ records daily from heterogeneous sources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Developed 100+ database objects (tables, stored procedures, views, functions) supporting loan processing applications for 50K+ customers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Created dynamic ETL solutions with parameterization enabling cross-platform data movement and reducing maintenance overhead by 40%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Designed and delivered 45+ SSRS reports (tabular, matrix, drill-down) providing operational metrics for loan processing workflows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Built SSAS cubes with star and snowflake schemas, enabling multidimensional analysis for business performance monitoring</w:t>
      </w:r>
    </w:p>
    <w:p w:rsidR="00124BC6" w:rsidRDefault="00124BC6" w:rsidP="00124BC6">
      <w:pPr>
        <w:pStyle w:val="ListParagraph"/>
        <w:numPr>
          <w:ilvl w:val="0"/>
          <w:numId w:val="1"/>
        </w:numPr>
        <w:jc w:val="both"/>
      </w:pPr>
      <w:r>
        <w:t>Automated report distribution using SQL Server Agent, serving 75+ stakeholders with daily, weekly, and monthly KPI dashboards</w:t>
      </w:r>
    </w:p>
    <w:p w:rsidR="00124BC6" w:rsidRDefault="00124BC6" w:rsidP="00124BC6">
      <w:r w:rsidRPr="00124BC6">
        <w:rPr>
          <w:b/>
        </w:rPr>
        <w:t>Environment:</w:t>
      </w:r>
      <w:r>
        <w:t xml:space="preserve"> SQL Server 2016, Visual Studio, T-SQL, Azure SQL, SSIS, SSRS, SSAS, TFS, Windows Server 2016</w:t>
      </w:r>
    </w:p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p w:rsidR="00124BC6" w:rsidRDefault="00124BC6"/>
    <w:sectPr w:rsidR="00124BC6" w:rsidSect="00124BC6"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E6C70"/>
    <w:multiLevelType w:val="hybridMultilevel"/>
    <w:tmpl w:val="8E90C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BC6"/>
    <w:rsid w:val="00124BC6"/>
    <w:rsid w:val="007F550C"/>
    <w:rsid w:val="00B5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D23F"/>
  <w15:chartTrackingRefBased/>
  <w15:docId w15:val="{85165DFA-A3D7-4CEB-8D3C-4A724C43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neha.jha.inreach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neha.jha.inreach@gmail.com" TargetMode="External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2025-11-26T19:39:00Z</cp:lastPrinted>
  <dcterms:created xsi:type="dcterms:W3CDTF">2025-11-26T19:35:00Z</dcterms:created>
  <dcterms:modified xsi:type="dcterms:W3CDTF">2025-11-26T19:41:00Z</dcterms:modified>
</cp:coreProperties>
</file>