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5E1FF3" w14:textId="77777777" w:rsidR="00F11032" w:rsidRDefault="00240ED6">
      <w:pPr>
        <w:spacing w:after="0" w:line="259" w:lineRule="auto"/>
        <w:ind w:left="58" w:right="0" w:firstLine="0"/>
        <w:jc w:val="left"/>
      </w:pPr>
      <w:r>
        <w:rPr>
          <w:b/>
          <w:sz w:val="39"/>
        </w:rPr>
        <w:t xml:space="preserve">Niharika Donga </w:t>
      </w:r>
    </w:p>
    <w:p w14:paraId="6DFC61BA" w14:textId="77777777" w:rsidR="00F11032" w:rsidRDefault="00240ED6">
      <w:pPr>
        <w:spacing w:after="124" w:line="259" w:lineRule="auto"/>
        <w:ind w:left="58" w:right="0" w:firstLine="0"/>
        <w:jc w:val="left"/>
      </w:pPr>
      <w:r>
        <w:rPr>
          <w:sz w:val="30"/>
        </w:rPr>
        <w:t xml:space="preserve">Data Scientist </w:t>
      </w:r>
    </w:p>
    <w:p w14:paraId="063DFC1C" w14:textId="77777777" w:rsidR="00F11032" w:rsidRDefault="00240ED6">
      <w:pPr>
        <w:tabs>
          <w:tab w:val="center" w:pos="6680"/>
        </w:tabs>
        <w:spacing w:after="179" w:line="259" w:lineRule="auto"/>
        <w:ind w:left="0" w:right="0" w:firstLine="0"/>
        <w:jc w:val="left"/>
      </w:pPr>
      <w:r>
        <w:rPr>
          <w:rFonts w:ascii="Calibri" w:eastAsia="Calibri" w:hAnsi="Calibri" w:cs="Calibri"/>
          <w:noProof/>
        </w:rPr>
        <mc:AlternateContent>
          <mc:Choice Requires="wpg">
            <w:drawing>
              <wp:anchor distT="0" distB="0" distL="114300" distR="114300" simplePos="0" relativeHeight="251658240" behindDoc="1" locked="0" layoutInCell="1" allowOverlap="1" wp14:anchorId="1A52D909" wp14:editId="775CF599">
                <wp:simplePos x="0" y="0"/>
                <wp:positionH relativeFrom="column">
                  <wp:posOffset>1913966</wp:posOffset>
                </wp:positionH>
                <wp:positionV relativeFrom="paragraph">
                  <wp:posOffset>-98</wp:posOffset>
                </wp:positionV>
                <wp:extent cx="1828038" cy="159512"/>
                <wp:effectExtent l="0" t="0" r="0" b="0"/>
                <wp:wrapNone/>
                <wp:docPr id="3832" name="Group 3832"/>
                <wp:cNvGraphicFramePr/>
                <a:graphic xmlns:a="http://schemas.openxmlformats.org/drawingml/2006/main">
                  <a:graphicData uri="http://schemas.microsoft.com/office/word/2010/wordprocessingGroup">
                    <wpg:wgp>
                      <wpg:cNvGrpSpPr/>
                      <wpg:grpSpPr>
                        <a:xfrm>
                          <a:off x="0" y="0"/>
                          <a:ext cx="1828038" cy="159512"/>
                          <a:chOff x="0" y="0"/>
                          <a:chExt cx="1828038" cy="159512"/>
                        </a:xfrm>
                      </wpg:grpSpPr>
                      <wps:wsp>
                        <wps:cNvPr id="4206" name="Shape 4206"/>
                        <wps:cNvSpPr/>
                        <wps:spPr>
                          <a:xfrm>
                            <a:off x="125730" y="119888"/>
                            <a:ext cx="1564513" cy="9144"/>
                          </a:xfrm>
                          <a:custGeom>
                            <a:avLst/>
                            <a:gdLst/>
                            <a:ahLst/>
                            <a:cxnLst/>
                            <a:rect l="0" t="0" r="0" b="0"/>
                            <a:pathLst>
                              <a:path w="1564513" h="9144">
                                <a:moveTo>
                                  <a:pt x="0" y="0"/>
                                </a:moveTo>
                                <a:lnTo>
                                  <a:pt x="1564513" y="0"/>
                                </a:lnTo>
                                <a:lnTo>
                                  <a:pt x="1564513" y="9144"/>
                                </a:lnTo>
                                <a:lnTo>
                                  <a:pt x="0" y="9144"/>
                                </a:lnTo>
                                <a:lnTo>
                                  <a:pt x="0" y="0"/>
                                </a:lnTo>
                              </a:path>
                            </a:pathLst>
                          </a:custGeom>
                          <a:ln w="0" cap="flat">
                            <a:miter lim="127000"/>
                          </a:ln>
                        </wps:spPr>
                        <wps:style>
                          <a:lnRef idx="0">
                            <a:srgbClr val="000000">
                              <a:alpha val="0"/>
                            </a:srgbClr>
                          </a:lnRef>
                          <a:fillRef idx="1">
                            <a:srgbClr val="0000FF"/>
                          </a:fillRef>
                          <a:effectRef idx="0">
                            <a:scrgbClr r="0" g="0" b="0"/>
                          </a:effectRef>
                          <a:fontRef idx="none"/>
                        </wps:style>
                        <wps:bodyPr/>
                      </wps:wsp>
                      <wps:wsp>
                        <wps:cNvPr id="4207" name="Shape 4207"/>
                        <wps:cNvSpPr/>
                        <wps:spPr>
                          <a:xfrm>
                            <a:off x="1690243" y="150368"/>
                            <a:ext cx="137160" cy="9144"/>
                          </a:xfrm>
                          <a:custGeom>
                            <a:avLst/>
                            <a:gdLst/>
                            <a:ahLst/>
                            <a:cxnLst/>
                            <a:rect l="0" t="0" r="0" b="0"/>
                            <a:pathLst>
                              <a:path w="137160" h="9144">
                                <a:moveTo>
                                  <a:pt x="0" y="0"/>
                                </a:moveTo>
                                <a:lnTo>
                                  <a:pt x="137160" y="0"/>
                                </a:lnTo>
                                <a:lnTo>
                                  <a:pt x="137160" y="9144"/>
                                </a:lnTo>
                                <a:lnTo>
                                  <a:pt x="0" y="9144"/>
                                </a:lnTo>
                                <a:lnTo>
                                  <a:pt x="0" y="0"/>
                                </a:lnTo>
                              </a:path>
                            </a:pathLst>
                          </a:custGeom>
                          <a:ln w="0" cap="flat">
                            <a:miter lim="127000"/>
                          </a:ln>
                        </wps:spPr>
                        <wps:style>
                          <a:lnRef idx="0">
                            <a:srgbClr val="000000">
                              <a:alpha val="0"/>
                            </a:srgbClr>
                          </a:lnRef>
                          <a:fillRef idx="1">
                            <a:srgbClr val="0000FF"/>
                          </a:fillRef>
                          <a:effectRef idx="0">
                            <a:scrgbClr r="0" g="0" b="0"/>
                          </a:effectRef>
                          <a:fontRef idx="none"/>
                        </wps:style>
                        <wps:bodyPr/>
                      </wps:wsp>
                      <pic:pic xmlns:pic="http://schemas.openxmlformats.org/drawingml/2006/picture">
                        <pic:nvPicPr>
                          <pic:cNvPr id="622" name="Picture 622"/>
                          <pic:cNvPicPr/>
                        </pic:nvPicPr>
                        <pic:blipFill>
                          <a:blip r:embed="rId5"/>
                          <a:stretch>
                            <a:fillRect/>
                          </a:stretch>
                        </pic:blipFill>
                        <pic:spPr>
                          <a:xfrm>
                            <a:off x="0" y="5080"/>
                            <a:ext cx="128016" cy="127635"/>
                          </a:xfrm>
                          <a:prstGeom prst="rect">
                            <a:avLst/>
                          </a:prstGeom>
                        </pic:spPr>
                      </pic:pic>
                      <pic:pic xmlns:pic="http://schemas.openxmlformats.org/drawingml/2006/picture">
                        <pic:nvPicPr>
                          <pic:cNvPr id="624" name="Picture 624"/>
                          <pic:cNvPicPr/>
                        </pic:nvPicPr>
                        <pic:blipFill>
                          <a:blip r:embed="rId6"/>
                          <a:stretch>
                            <a:fillRect/>
                          </a:stretch>
                        </pic:blipFill>
                        <pic:spPr>
                          <a:xfrm>
                            <a:off x="1688973" y="0"/>
                            <a:ext cx="139065" cy="139065"/>
                          </a:xfrm>
                          <a:prstGeom prst="rect">
                            <a:avLst/>
                          </a:prstGeom>
                        </pic:spPr>
                      </pic:pic>
                    </wpg:wgp>
                  </a:graphicData>
                </a:graphic>
              </wp:anchor>
            </w:drawing>
          </mc:Choice>
          <mc:Fallback xmlns:a="http://schemas.openxmlformats.org/drawingml/2006/main">
            <w:pict>
              <v:group id="Group 3832" style="width:143.94pt;height:12.56pt;position:absolute;z-index:-2147483330;mso-position-horizontal-relative:text;mso-position-horizontal:absolute;margin-left:150.706pt;mso-position-vertical-relative:text;margin-top:-0.00779724pt;" coordsize="18280,1595">
                <v:shape id="Shape 4208" style="position:absolute;width:15645;height:91;left:1257;top:1198;" coordsize="1564513,9144" path="m0,0l1564513,0l1564513,9144l0,9144l0,0">
                  <v:stroke weight="0pt" endcap="flat" joinstyle="miter" miterlimit="10" on="false" color="#000000" opacity="0"/>
                  <v:fill on="true" color="#0000ff"/>
                </v:shape>
                <v:shape id="Shape 4209" style="position:absolute;width:1371;height:91;left:16902;top:1503;" coordsize="137160,9144" path="m0,0l137160,0l137160,9144l0,9144l0,0">
                  <v:stroke weight="0pt" endcap="flat" joinstyle="miter" miterlimit="10" on="false" color="#000000" opacity="0"/>
                  <v:fill on="true" color="#0000ff"/>
                </v:shape>
                <v:shape id="Picture 622" style="position:absolute;width:1280;height:1276;left:0;top:50;" filled="f">
                  <v:imagedata r:id="rId7"/>
                </v:shape>
                <v:shape id="Picture 624" style="position:absolute;width:1390;height:1390;left:16889;top:0;" filled="f">
                  <v:imagedata r:id="rId8"/>
                </v:shape>
              </v:group>
            </w:pict>
          </mc:Fallback>
        </mc:AlternateContent>
      </w:r>
      <w:r>
        <w:rPr>
          <w:noProof/>
        </w:rPr>
        <w:drawing>
          <wp:inline distT="0" distB="0" distL="0" distR="0" wp14:anchorId="4446EBCA" wp14:editId="6FD06BF0">
            <wp:extent cx="118668" cy="92710"/>
            <wp:effectExtent l="0" t="0" r="0" b="0"/>
            <wp:docPr id="620" name="Picture 620"/>
            <wp:cNvGraphicFramePr/>
            <a:graphic xmlns:a="http://schemas.openxmlformats.org/drawingml/2006/main">
              <a:graphicData uri="http://schemas.openxmlformats.org/drawingml/2006/picture">
                <pic:pic xmlns:pic="http://schemas.openxmlformats.org/drawingml/2006/picture">
                  <pic:nvPicPr>
                    <pic:cNvPr id="620" name="Picture 620"/>
                    <pic:cNvPicPr/>
                  </pic:nvPicPr>
                  <pic:blipFill>
                    <a:blip r:embed="rId9"/>
                    <a:stretch>
                      <a:fillRect/>
                    </a:stretch>
                  </pic:blipFill>
                  <pic:spPr>
                    <a:xfrm>
                      <a:off x="0" y="0"/>
                      <a:ext cx="118668" cy="92710"/>
                    </a:xfrm>
                    <a:prstGeom prst="rect">
                      <a:avLst/>
                    </a:prstGeom>
                  </pic:spPr>
                </pic:pic>
              </a:graphicData>
            </a:graphic>
          </wp:inline>
        </w:drawing>
      </w:r>
      <w:r>
        <w:rPr>
          <w:rFonts w:ascii="Times New Roman" w:eastAsia="Times New Roman" w:hAnsi="Times New Roman" w:cs="Times New Roman"/>
          <w:sz w:val="20"/>
        </w:rPr>
        <w:t xml:space="preserve"> </w:t>
      </w:r>
      <w:r>
        <w:rPr>
          <w:color w:val="0000FF"/>
          <w:u w:val="single" w:color="0000FF"/>
        </w:rPr>
        <w:t xml:space="preserve">niharikad1403@gmail.com </w:t>
      </w:r>
      <w:r>
        <w:rPr>
          <w:rFonts w:ascii="Times New Roman" w:eastAsia="Times New Roman" w:hAnsi="Times New Roman" w:cs="Times New Roman"/>
          <w:color w:val="0000FF"/>
        </w:rPr>
        <w:t xml:space="preserve"> </w:t>
      </w:r>
      <w:r>
        <w:rPr>
          <w:color w:val="0000FF"/>
        </w:rPr>
        <w:t xml:space="preserve">+1 (201) 284-1166 </w:t>
      </w:r>
      <w:r>
        <w:rPr>
          <w:color w:val="0000FF"/>
        </w:rPr>
        <w:tab/>
      </w:r>
      <w:r>
        <w:rPr>
          <w:rFonts w:ascii="Times New Roman" w:eastAsia="Times New Roman" w:hAnsi="Times New Roman" w:cs="Times New Roman"/>
          <w:color w:val="0000FF"/>
          <w:u w:val="single" w:color="0000FF"/>
        </w:rPr>
        <w:t xml:space="preserve"> </w:t>
      </w:r>
      <w:r>
        <w:rPr>
          <w:color w:val="0000FF"/>
          <w:u w:val="single" w:color="0000FF"/>
        </w:rPr>
        <w:t>Niharika Donga</w:t>
      </w:r>
      <w:r>
        <w:t xml:space="preserve"> </w:t>
      </w:r>
    </w:p>
    <w:p w14:paraId="12FD6211" w14:textId="77777777" w:rsidR="00F11032" w:rsidRDefault="00240ED6">
      <w:pPr>
        <w:spacing w:after="0" w:line="259" w:lineRule="auto"/>
        <w:ind w:left="0" w:right="0" w:firstLine="0"/>
        <w:jc w:val="left"/>
      </w:pPr>
      <w:r>
        <w:rPr>
          <w:sz w:val="24"/>
        </w:rPr>
        <w:t xml:space="preserve"> </w:t>
      </w:r>
    </w:p>
    <w:p w14:paraId="1DA7D9E1" w14:textId="77777777" w:rsidR="00F11032" w:rsidRDefault="00240ED6">
      <w:pPr>
        <w:pStyle w:val="Heading1"/>
        <w:ind w:left="53"/>
      </w:pPr>
      <w:r>
        <w:t xml:space="preserve">Professional Summary </w:t>
      </w:r>
    </w:p>
    <w:p w14:paraId="4B5E4CF4" w14:textId="77777777" w:rsidR="00F11032" w:rsidRDefault="00240ED6">
      <w:pPr>
        <w:spacing w:after="171" w:line="259" w:lineRule="auto"/>
        <w:ind w:left="49" w:right="0" w:firstLine="0"/>
        <w:jc w:val="left"/>
      </w:pPr>
      <w:r>
        <w:rPr>
          <w:rFonts w:ascii="Calibri" w:eastAsia="Calibri" w:hAnsi="Calibri" w:cs="Calibri"/>
          <w:noProof/>
        </w:rPr>
        <mc:AlternateContent>
          <mc:Choice Requires="wpg">
            <w:drawing>
              <wp:inline distT="0" distB="0" distL="0" distR="0" wp14:anchorId="29C9C1F0" wp14:editId="3C21CF75">
                <wp:extent cx="6410325" cy="19048"/>
                <wp:effectExtent l="0" t="0" r="0" b="0"/>
                <wp:docPr id="3835" name="Group 3835"/>
                <wp:cNvGraphicFramePr/>
                <a:graphic xmlns:a="http://schemas.openxmlformats.org/drawingml/2006/main">
                  <a:graphicData uri="http://schemas.microsoft.com/office/word/2010/wordprocessingGroup">
                    <wpg:wgp>
                      <wpg:cNvGrpSpPr/>
                      <wpg:grpSpPr>
                        <a:xfrm>
                          <a:off x="0" y="0"/>
                          <a:ext cx="6410325" cy="19048"/>
                          <a:chOff x="0" y="0"/>
                          <a:chExt cx="6410325" cy="19048"/>
                        </a:xfrm>
                      </wpg:grpSpPr>
                      <wps:wsp>
                        <wps:cNvPr id="4210" name="Shape 4210"/>
                        <wps:cNvSpPr/>
                        <wps:spPr>
                          <a:xfrm>
                            <a:off x="0" y="0"/>
                            <a:ext cx="6410325" cy="19048"/>
                          </a:xfrm>
                          <a:custGeom>
                            <a:avLst/>
                            <a:gdLst/>
                            <a:ahLst/>
                            <a:cxnLst/>
                            <a:rect l="0" t="0" r="0" b="0"/>
                            <a:pathLst>
                              <a:path w="6410325" h="19048">
                                <a:moveTo>
                                  <a:pt x="0" y="0"/>
                                </a:moveTo>
                                <a:lnTo>
                                  <a:pt x="6410325" y="0"/>
                                </a:lnTo>
                                <a:lnTo>
                                  <a:pt x="6410325" y="19048"/>
                                </a:lnTo>
                                <a:lnTo>
                                  <a:pt x="0" y="190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835" style="width:504.75pt;height:1.49988pt;mso-position-horizontal-relative:char;mso-position-vertical-relative:line" coordsize="64103,190">
                <v:shape id="Shape 4211" style="position:absolute;width:64103;height:190;left:0;top:0;" coordsize="6410325,19048" path="m0,0l6410325,0l6410325,19048l0,19048l0,0">
                  <v:stroke weight="0pt" endcap="flat" joinstyle="miter" miterlimit="10" on="false" color="#000000" opacity="0"/>
                  <v:fill on="true" color="#000000"/>
                </v:shape>
              </v:group>
            </w:pict>
          </mc:Fallback>
        </mc:AlternateContent>
      </w:r>
    </w:p>
    <w:p w14:paraId="7BBAF9AA" w14:textId="77777777" w:rsidR="00F11032" w:rsidRDefault="00240ED6">
      <w:pPr>
        <w:ind w:left="53"/>
      </w:pPr>
      <w:r>
        <w:t xml:space="preserve">Results-driven Data Scientist with 3 years of experience delivering data-driven solutions to top U.S. clients </w:t>
      </w:r>
      <w:r>
        <w:t xml:space="preserve">in healthcare, retail, and logistics. Proven ability to build predictive models, automate workflows, and derive actionable insights using Python, SQL, Power BI, Tableau, and Azure ML. Strong foundation in machine learning, statistical modeling, and business analytics, with expertise in patient behavior prediction, customer segmentation, and supply chain optimization. </w:t>
      </w:r>
    </w:p>
    <w:p w14:paraId="4F08E478" w14:textId="77777777" w:rsidR="00F11032" w:rsidRDefault="00240ED6">
      <w:pPr>
        <w:spacing w:after="174" w:line="259" w:lineRule="auto"/>
        <w:ind w:left="0" w:right="0" w:firstLine="0"/>
        <w:jc w:val="left"/>
      </w:pPr>
      <w:r>
        <w:rPr>
          <w:sz w:val="18"/>
        </w:rPr>
        <w:t xml:space="preserve"> </w:t>
      </w:r>
    </w:p>
    <w:p w14:paraId="2331B739" w14:textId="77777777" w:rsidR="00F11032" w:rsidRDefault="00240ED6">
      <w:pPr>
        <w:pStyle w:val="Heading1"/>
        <w:tabs>
          <w:tab w:val="center" w:pos="8231"/>
        </w:tabs>
        <w:ind w:left="0" w:firstLine="0"/>
      </w:pPr>
      <w:r>
        <w:t xml:space="preserve">Professional Experience </w:t>
      </w:r>
      <w:r>
        <w:tab/>
      </w:r>
      <w:r>
        <w:rPr>
          <w:b w:val="0"/>
          <w:sz w:val="34"/>
          <w:vertAlign w:val="superscript"/>
        </w:rPr>
        <w:t xml:space="preserve"> </w:t>
      </w:r>
    </w:p>
    <w:p w14:paraId="454EC133" w14:textId="77777777" w:rsidR="00F11032" w:rsidRDefault="00240ED6">
      <w:pPr>
        <w:spacing w:after="0" w:line="259" w:lineRule="auto"/>
        <w:ind w:left="49" w:right="0" w:firstLine="0"/>
        <w:jc w:val="left"/>
      </w:pPr>
      <w:r>
        <w:rPr>
          <w:rFonts w:ascii="Calibri" w:eastAsia="Calibri" w:hAnsi="Calibri" w:cs="Calibri"/>
          <w:noProof/>
        </w:rPr>
        <mc:AlternateContent>
          <mc:Choice Requires="wpg">
            <w:drawing>
              <wp:inline distT="0" distB="0" distL="0" distR="0" wp14:anchorId="782088FA" wp14:editId="1333D7FC">
                <wp:extent cx="6410325" cy="19048"/>
                <wp:effectExtent l="0" t="0" r="0" b="0"/>
                <wp:docPr id="3834" name="Group 3834"/>
                <wp:cNvGraphicFramePr/>
                <a:graphic xmlns:a="http://schemas.openxmlformats.org/drawingml/2006/main">
                  <a:graphicData uri="http://schemas.microsoft.com/office/word/2010/wordprocessingGroup">
                    <wpg:wgp>
                      <wpg:cNvGrpSpPr/>
                      <wpg:grpSpPr>
                        <a:xfrm>
                          <a:off x="0" y="0"/>
                          <a:ext cx="6410325" cy="19048"/>
                          <a:chOff x="0" y="0"/>
                          <a:chExt cx="6410325" cy="19048"/>
                        </a:xfrm>
                      </wpg:grpSpPr>
                      <wps:wsp>
                        <wps:cNvPr id="4212" name="Shape 4212"/>
                        <wps:cNvSpPr/>
                        <wps:spPr>
                          <a:xfrm>
                            <a:off x="0" y="0"/>
                            <a:ext cx="6410325" cy="19048"/>
                          </a:xfrm>
                          <a:custGeom>
                            <a:avLst/>
                            <a:gdLst/>
                            <a:ahLst/>
                            <a:cxnLst/>
                            <a:rect l="0" t="0" r="0" b="0"/>
                            <a:pathLst>
                              <a:path w="6410325" h="19048">
                                <a:moveTo>
                                  <a:pt x="0" y="0"/>
                                </a:moveTo>
                                <a:lnTo>
                                  <a:pt x="6410325" y="0"/>
                                </a:lnTo>
                                <a:lnTo>
                                  <a:pt x="6410325" y="19048"/>
                                </a:lnTo>
                                <a:lnTo>
                                  <a:pt x="0" y="190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834" style="width:504.75pt;height:1.49988pt;mso-position-horizontal-relative:char;mso-position-vertical-relative:line" coordsize="64103,190">
                <v:shape id="Shape 4213" style="position:absolute;width:64103;height:190;left:0;top:0;" coordsize="6410325,19048" path="m0,0l6410325,0l6410325,19048l0,19048l0,0">
                  <v:stroke weight="0pt" endcap="flat" joinstyle="miter" miterlimit="10" on="false" color="#000000" opacity="0"/>
                  <v:fill on="true" color="#000000"/>
                </v:shape>
              </v:group>
            </w:pict>
          </mc:Fallback>
        </mc:AlternateContent>
      </w:r>
      <w:r>
        <w:t xml:space="preserve"> </w:t>
      </w:r>
    </w:p>
    <w:p w14:paraId="7956A3E8" w14:textId="77777777" w:rsidR="00F11032" w:rsidRDefault="00240ED6">
      <w:pPr>
        <w:tabs>
          <w:tab w:val="right" w:pos="10156"/>
        </w:tabs>
        <w:spacing w:after="33"/>
        <w:ind w:left="0" w:right="0" w:firstLine="0"/>
        <w:jc w:val="left"/>
      </w:pPr>
      <w:r>
        <w:rPr>
          <w:b/>
        </w:rPr>
        <w:t xml:space="preserve">Data Scientist, </w:t>
      </w:r>
      <w:r>
        <w:rPr>
          <w:rFonts w:ascii="Verdana" w:eastAsia="Verdana" w:hAnsi="Verdana" w:cs="Verdana"/>
          <w:i/>
        </w:rPr>
        <w:t xml:space="preserve">TCS  </w:t>
      </w:r>
      <w:r>
        <w:rPr>
          <w:rFonts w:ascii="Verdana" w:eastAsia="Verdana" w:hAnsi="Verdana" w:cs="Verdana"/>
          <w:i/>
        </w:rPr>
        <w:tab/>
      </w:r>
      <w:r>
        <w:t xml:space="preserve">Aug 2024- present </w:t>
      </w:r>
    </w:p>
    <w:p w14:paraId="0BDAE815" w14:textId="77777777" w:rsidR="00F11032" w:rsidRDefault="00240ED6">
      <w:pPr>
        <w:numPr>
          <w:ilvl w:val="0"/>
          <w:numId w:val="1"/>
        </w:numPr>
        <w:spacing w:after="3" w:line="237" w:lineRule="auto"/>
        <w:ind w:right="2502" w:hanging="360"/>
      </w:pPr>
      <w:r>
        <w:t xml:space="preserve">Built a Random Forest model to predict patients at risk of </w:t>
      </w:r>
      <w:r>
        <w:t xml:space="preserve">missing </w:t>
      </w:r>
      <w:r>
        <w:tab/>
        <w:t xml:space="preserve"> prescription refills </w:t>
      </w:r>
      <w:r>
        <w:tab/>
        <w:t xml:space="preserve"> </w:t>
      </w:r>
      <w:r>
        <w:rPr>
          <w:rFonts w:ascii="Segoe UI Symbol" w:eastAsia="Segoe UI Symbol" w:hAnsi="Segoe UI Symbol" w:cs="Segoe UI Symbol"/>
        </w:rPr>
        <w:t></w:t>
      </w:r>
      <w:r>
        <w:rPr>
          <w:rFonts w:ascii="Arial" w:eastAsia="Arial" w:hAnsi="Arial" w:cs="Arial"/>
        </w:rPr>
        <w:t xml:space="preserve"> </w:t>
      </w:r>
      <w:r>
        <w:t xml:space="preserve">improved prediction. </w:t>
      </w:r>
      <w:r>
        <w:tab/>
        <w:t xml:space="preserve"> </w:t>
      </w:r>
    </w:p>
    <w:p w14:paraId="68061736" w14:textId="77777777" w:rsidR="00F11032" w:rsidRDefault="00240ED6">
      <w:pPr>
        <w:numPr>
          <w:ilvl w:val="0"/>
          <w:numId w:val="1"/>
        </w:numPr>
        <w:spacing w:after="66"/>
        <w:ind w:right="2502" w:hanging="360"/>
      </w:pPr>
      <w:r>
        <w:t xml:space="preserve">Developed Power BI dashboards to track regional fulfillment trends and  improve pharmacy decision-making. </w:t>
      </w:r>
      <w:r>
        <w:tab/>
        <w:t xml:space="preserve"> </w:t>
      </w:r>
      <w:r>
        <w:rPr>
          <w:rFonts w:ascii="Segoe UI Symbol" w:eastAsia="Segoe UI Symbol" w:hAnsi="Segoe UI Symbol" w:cs="Segoe UI Symbol"/>
        </w:rPr>
        <w:t></w:t>
      </w:r>
      <w:r>
        <w:rPr>
          <w:rFonts w:ascii="Arial" w:eastAsia="Arial" w:hAnsi="Arial" w:cs="Arial"/>
        </w:rPr>
        <w:t xml:space="preserve"> </w:t>
      </w:r>
      <w:r>
        <w:t xml:space="preserve">Applied time series forecasting to forecast medicine demand, reducing  </w:t>
      </w:r>
      <w:r>
        <w:t xml:space="preserve">stockouts. </w:t>
      </w:r>
      <w:r>
        <w:tab/>
        <w:t xml:space="preserve"> </w:t>
      </w:r>
    </w:p>
    <w:p w14:paraId="4CB56B8D" w14:textId="77777777" w:rsidR="00F11032" w:rsidRDefault="00240ED6">
      <w:pPr>
        <w:numPr>
          <w:ilvl w:val="0"/>
          <w:numId w:val="1"/>
        </w:numPr>
        <w:ind w:right="2502" w:hanging="360"/>
      </w:pPr>
      <w:r>
        <w:t xml:space="preserve">Collaborated with cross-functional healthcare teams ensuring HIPAA- compliant data handling. </w:t>
      </w:r>
      <w:r>
        <w:tab/>
        <w:t xml:space="preserve"> </w:t>
      </w:r>
    </w:p>
    <w:p w14:paraId="66EBE081" w14:textId="77777777" w:rsidR="00F11032" w:rsidRDefault="00240ED6">
      <w:pPr>
        <w:tabs>
          <w:tab w:val="center" w:pos="8231"/>
        </w:tabs>
        <w:ind w:left="0" w:right="0" w:firstLine="0"/>
        <w:jc w:val="left"/>
      </w:pPr>
      <w:r>
        <w:rPr>
          <w:b/>
        </w:rPr>
        <w:t>Tools</w:t>
      </w:r>
      <w:r>
        <w:t xml:space="preserve">: Python (scikit-learn, pandas), SQL, Power BI, Azure ML, Git, Excel </w:t>
      </w:r>
      <w:r>
        <w:tab/>
        <w:t xml:space="preserve"> </w:t>
      </w:r>
    </w:p>
    <w:p w14:paraId="02109E5E" w14:textId="77777777" w:rsidR="00F11032" w:rsidRDefault="00240ED6">
      <w:pPr>
        <w:spacing w:after="0" w:line="259" w:lineRule="auto"/>
        <w:ind w:left="8231" w:right="0" w:firstLine="0"/>
        <w:jc w:val="left"/>
      </w:pPr>
      <w:r>
        <w:t xml:space="preserve"> </w:t>
      </w:r>
    </w:p>
    <w:p w14:paraId="52982608" w14:textId="77777777" w:rsidR="00F11032" w:rsidRDefault="00240ED6">
      <w:pPr>
        <w:spacing w:after="58"/>
        <w:ind w:left="403" w:right="2502" w:hanging="360"/>
      </w:pPr>
      <w:r>
        <w:rPr>
          <w:b/>
        </w:rPr>
        <w:t xml:space="preserve">Associate Data Scientist, </w:t>
      </w:r>
      <w:r>
        <w:rPr>
          <w:rFonts w:ascii="Verdana" w:eastAsia="Verdana" w:hAnsi="Verdana" w:cs="Verdana"/>
          <w:i/>
        </w:rPr>
        <w:t xml:space="preserve">Infosys Ltd.                                March 2022 </w:t>
      </w:r>
      <w:r>
        <w:rPr>
          <w:sz w:val="23"/>
        </w:rPr>
        <w:t>–</w:t>
      </w:r>
      <w:r>
        <w:rPr>
          <w:rFonts w:ascii="Verdana" w:eastAsia="Verdana" w:hAnsi="Verdana" w:cs="Verdana"/>
          <w:i/>
        </w:rPr>
        <w:t xml:space="preserve"> April 2023 </w:t>
      </w:r>
      <w:r>
        <w:t xml:space="preserve"> </w:t>
      </w:r>
      <w:r>
        <w:rPr>
          <w:rFonts w:ascii="Segoe UI Symbol" w:eastAsia="Segoe UI Symbol" w:hAnsi="Segoe UI Symbol" w:cs="Segoe UI Symbol"/>
        </w:rPr>
        <w:t></w:t>
      </w:r>
      <w:r>
        <w:rPr>
          <w:rFonts w:ascii="Arial" w:eastAsia="Arial" w:hAnsi="Arial" w:cs="Arial"/>
        </w:rPr>
        <w:t xml:space="preserve"> </w:t>
      </w:r>
      <w:r>
        <w:t xml:space="preserve">Built K-means clustering models to segment over 1M customers based on  shopping behavior. </w:t>
      </w:r>
      <w:r>
        <w:tab/>
        <w:t xml:space="preserve"> </w:t>
      </w:r>
    </w:p>
    <w:p w14:paraId="31F7EF5B" w14:textId="77777777" w:rsidR="00F11032" w:rsidRDefault="00240ED6">
      <w:pPr>
        <w:numPr>
          <w:ilvl w:val="0"/>
          <w:numId w:val="1"/>
        </w:numPr>
        <w:spacing w:after="49"/>
        <w:ind w:right="2502" w:hanging="360"/>
      </w:pPr>
      <w:r>
        <w:t xml:space="preserve">Automated ETL pipelines using Python and Snowflake, streamlining </w:t>
      </w:r>
      <w:r>
        <w:tab/>
        <w:t xml:space="preserve"> analytics reporting. </w:t>
      </w:r>
      <w:r>
        <w:tab/>
        <w:t xml:space="preserve"> </w:t>
      </w:r>
    </w:p>
    <w:p w14:paraId="0FA63680" w14:textId="77777777" w:rsidR="00F11032" w:rsidRDefault="00240ED6">
      <w:pPr>
        <w:numPr>
          <w:ilvl w:val="0"/>
          <w:numId w:val="1"/>
        </w:numPr>
        <w:ind w:right="2502" w:hanging="360"/>
      </w:pPr>
      <w:r>
        <w:t xml:space="preserve">Conducted A/B testing on product recommendations — boosting. </w:t>
      </w:r>
      <w:r>
        <w:tab/>
        <w:t xml:space="preserve"> </w:t>
      </w:r>
    </w:p>
    <w:p w14:paraId="76858811" w14:textId="77777777" w:rsidR="00F11032" w:rsidRDefault="00240ED6">
      <w:pPr>
        <w:numPr>
          <w:ilvl w:val="0"/>
          <w:numId w:val="1"/>
        </w:numPr>
        <w:spacing w:line="359" w:lineRule="auto"/>
        <w:ind w:right="2502" w:hanging="360"/>
      </w:pPr>
      <w:r>
        <w:t xml:space="preserve">Partnered with marketing teams to deliver customer insights for seasonal </w:t>
      </w:r>
      <w:r>
        <w:tab/>
        <w:t xml:space="preserve"> campaigns. </w:t>
      </w:r>
      <w:r>
        <w:tab/>
        <w:t xml:space="preserve"> </w:t>
      </w:r>
    </w:p>
    <w:p w14:paraId="7BC1DD86" w14:textId="77777777" w:rsidR="00F11032" w:rsidRDefault="00240ED6">
      <w:pPr>
        <w:spacing w:after="174"/>
        <w:ind w:left="53" w:right="2502"/>
      </w:pPr>
      <w:r>
        <w:rPr>
          <w:b/>
        </w:rPr>
        <w:t>Tools</w:t>
      </w:r>
      <w:r>
        <w:t xml:space="preserve">: Python (NumPy, seaborn, scikit-learn), Tableau, Snowflake, SQL, Google Analytics, Jupyter </w:t>
      </w:r>
    </w:p>
    <w:p w14:paraId="575C4681" w14:textId="77777777" w:rsidR="00F11032" w:rsidRDefault="00240ED6">
      <w:pPr>
        <w:spacing w:after="0" w:line="259" w:lineRule="auto"/>
        <w:ind w:left="53" w:right="0"/>
        <w:jc w:val="left"/>
      </w:pPr>
      <w:r>
        <w:rPr>
          <w:b/>
        </w:rPr>
        <w:t xml:space="preserve">Data Science Intern, </w:t>
      </w:r>
      <w:r>
        <w:rPr>
          <w:rFonts w:ascii="Verdana" w:eastAsia="Verdana" w:hAnsi="Verdana" w:cs="Verdana"/>
          <w:i/>
        </w:rPr>
        <w:t>LTI Mindtree</w:t>
      </w:r>
      <w:r>
        <w:rPr>
          <w:rFonts w:ascii="Verdana" w:eastAsia="Verdana" w:hAnsi="Verdana" w:cs="Verdana"/>
          <w:i/>
        </w:rPr>
        <w:t xml:space="preserve">                               March 2021 </w:t>
      </w:r>
      <w:r>
        <w:rPr>
          <w:sz w:val="23"/>
        </w:rPr>
        <w:t>–</w:t>
      </w:r>
      <w:r>
        <w:rPr>
          <w:rFonts w:ascii="Verdana" w:eastAsia="Verdana" w:hAnsi="Verdana" w:cs="Verdana"/>
          <w:i/>
        </w:rPr>
        <w:t xml:space="preserve"> February 2022 </w:t>
      </w:r>
    </w:p>
    <w:p w14:paraId="0A09A134" w14:textId="77777777" w:rsidR="00F11032" w:rsidRDefault="00240ED6">
      <w:pPr>
        <w:numPr>
          <w:ilvl w:val="0"/>
          <w:numId w:val="1"/>
        </w:numPr>
        <w:spacing w:after="31"/>
        <w:ind w:right="2502" w:hanging="360"/>
      </w:pPr>
      <w:r>
        <w:t xml:space="preserve">Designed a linear regression model to estimate delivery time based on distance, volume &amp; weather. </w:t>
      </w:r>
    </w:p>
    <w:p w14:paraId="2E79EF4E" w14:textId="77777777" w:rsidR="00F11032" w:rsidRDefault="00240ED6">
      <w:pPr>
        <w:numPr>
          <w:ilvl w:val="0"/>
          <w:numId w:val="1"/>
        </w:numPr>
        <w:spacing w:after="3" w:line="237" w:lineRule="auto"/>
        <w:ind w:right="2502" w:hanging="360"/>
      </w:pPr>
      <w:r>
        <w:t xml:space="preserve">Developed Power BI dashboards to monitor SLA performance across delivery hubs. Implemented anomaly detection using Python and SQL to identify delays in real- time. </w:t>
      </w:r>
    </w:p>
    <w:p w14:paraId="16DE4BA5" w14:textId="77777777" w:rsidR="00F11032" w:rsidRDefault="00240ED6">
      <w:pPr>
        <w:spacing w:after="278"/>
        <w:ind w:left="53" w:right="2502"/>
      </w:pPr>
      <w:r>
        <w:rPr>
          <w:b/>
        </w:rPr>
        <w:t>Tools</w:t>
      </w:r>
      <w:r>
        <w:t xml:space="preserve">: Python (pandas, matplotlib), Power BI, SQL Server, Excel, Git </w:t>
      </w:r>
    </w:p>
    <w:p w14:paraId="6908B748" w14:textId="77777777" w:rsidR="00F11032" w:rsidRDefault="00240ED6">
      <w:pPr>
        <w:spacing w:after="0" w:line="259" w:lineRule="auto"/>
        <w:ind w:left="0" w:right="0" w:firstLine="0"/>
        <w:jc w:val="left"/>
      </w:pPr>
      <w:r>
        <w:rPr>
          <w:sz w:val="24"/>
        </w:rPr>
        <w:t xml:space="preserve"> </w:t>
      </w:r>
    </w:p>
    <w:p w14:paraId="0E6C23CB" w14:textId="77777777" w:rsidR="00F11032" w:rsidRDefault="00240ED6">
      <w:pPr>
        <w:pStyle w:val="Heading1"/>
        <w:ind w:left="53"/>
      </w:pPr>
      <w:r>
        <w:t xml:space="preserve">Latest Skills &amp; Tools (Data Science) </w:t>
      </w:r>
    </w:p>
    <w:p w14:paraId="65A5E608" w14:textId="77777777" w:rsidR="00F11032" w:rsidRDefault="00240ED6">
      <w:pPr>
        <w:spacing w:after="180" w:line="259" w:lineRule="auto"/>
        <w:ind w:left="49" w:right="0" w:firstLine="0"/>
        <w:jc w:val="left"/>
      </w:pPr>
      <w:r>
        <w:rPr>
          <w:rFonts w:ascii="Calibri" w:eastAsia="Calibri" w:hAnsi="Calibri" w:cs="Calibri"/>
          <w:noProof/>
        </w:rPr>
        <mc:AlternateContent>
          <mc:Choice Requires="wpg">
            <w:drawing>
              <wp:inline distT="0" distB="0" distL="0" distR="0" wp14:anchorId="46F18715" wp14:editId="3AD814BC">
                <wp:extent cx="6410325" cy="19049"/>
                <wp:effectExtent l="0" t="0" r="0" b="0"/>
                <wp:docPr id="3836" name="Group 3836"/>
                <wp:cNvGraphicFramePr/>
                <a:graphic xmlns:a="http://schemas.openxmlformats.org/drawingml/2006/main">
                  <a:graphicData uri="http://schemas.microsoft.com/office/word/2010/wordprocessingGroup">
                    <wpg:wgp>
                      <wpg:cNvGrpSpPr/>
                      <wpg:grpSpPr>
                        <a:xfrm>
                          <a:off x="0" y="0"/>
                          <a:ext cx="6410325" cy="19049"/>
                          <a:chOff x="0" y="0"/>
                          <a:chExt cx="6410325" cy="19049"/>
                        </a:xfrm>
                      </wpg:grpSpPr>
                      <wps:wsp>
                        <wps:cNvPr id="4214" name="Shape 4214"/>
                        <wps:cNvSpPr/>
                        <wps:spPr>
                          <a:xfrm>
                            <a:off x="0" y="0"/>
                            <a:ext cx="6410325" cy="19049"/>
                          </a:xfrm>
                          <a:custGeom>
                            <a:avLst/>
                            <a:gdLst/>
                            <a:ahLst/>
                            <a:cxnLst/>
                            <a:rect l="0" t="0" r="0" b="0"/>
                            <a:pathLst>
                              <a:path w="6410325" h="19049">
                                <a:moveTo>
                                  <a:pt x="0" y="0"/>
                                </a:moveTo>
                                <a:lnTo>
                                  <a:pt x="6410325" y="0"/>
                                </a:lnTo>
                                <a:lnTo>
                                  <a:pt x="6410325" y="19049"/>
                                </a:lnTo>
                                <a:lnTo>
                                  <a:pt x="0" y="1904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836" style="width:504.75pt;height:1.49994pt;mso-position-horizontal-relative:char;mso-position-vertical-relative:line" coordsize="64103,190">
                <v:shape id="Shape 4215" style="position:absolute;width:64103;height:190;left:0;top:0;" coordsize="6410325,19049" path="m0,0l6410325,0l6410325,19049l0,19049l0,0">
                  <v:stroke weight="0pt" endcap="flat" joinstyle="miter" miterlimit="10" on="false" color="#000000" opacity="0"/>
                  <v:fill on="true" color="#000000"/>
                </v:shape>
              </v:group>
            </w:pict>
          </mc:Fallback>
        </mc:AlternateContent>
      </w:r>
    </w:p>
    <w:p w14:paraId="28769F18" w14:textId="77777777" w:rsidR="00F11032" w:rsidRDefault="00240ED6">
      <w:pPr>
        <w:spacing w:after="0" w:line="259" w:lineRule="auto"/>
        <w:ind w:left="53" w:right="0"/>
        <w:jc w:val="left"/>
      </w:pPr>
      <w:r>
        <w:rPr>
          <w:b/>
        </w:rPr>
        <w:lastRenderedPageBreak/>
        <w:t xml:space="preserve">Programming, </w:t>
      </w:r>
      <w:r>
        <w:rPr>
          <w:rFonts w:ascii="Verdana" w:eastAsia="Verdana" w:hAnsi="Verdana" w:cs="Verdana"/>
          <w:i/>
        </w:rPr>
        <w:t xml:space="preserve">Tools &amp; Technologies </w:t>
      </w:r>
    </w:p>
    <w:p w14:paraId="69C21B8E" w14:textId="77777777" w:rsidR="00F11032" w:rsidRDefault="00240ED6">
      <w:pPr>
        <w:spacing w:after="173"/>
        <w:ind w:left="53" w:right="2502"/>
      </w:pPr>
      <w:r>
        <w:t xml:space="preserve">Python (pandas, NumPy, scikit-learn, matplotlib, seaborn) </w:t>
      </w:r>
    </w:p>
    <w:p w14:paraId="56A80D7F" w14:textId="77777777" w:rsidR="00F11032" w:rsidRDefault="00240ED6">
      <w:pPr>
        <w:spacing w:after="0" w:line="259" w:lineRule="auto"/>
        <w:ind w:left="53" w:right="0"/>
        <w:jc w:val="left"/>
      </w:pPr>
      <w:r>
        <w:rPr>
          <w:b/>
        </w:rPr>
        <w:t xml:space="preserve">Machine Learning, </w:t>
      </w:r>
      <w:r>
        <w:rPr>
          <w:rFonts w:ascii="Verdana" w:eastAsia="Verdana" w:hAnsi="Verdana" w:cs="Verdana"/>
          <w:i/>
        </w:rPr>
        <w:t xml:space="preserve">Tools &amp; Technologies </w:t>
      </w:r>
    </w:p>
    <w:p w14:paraId="081AA518" w14:textId="77777777" w:rsidR="00F11032" w:rsidRDefault="00240ED6">
      <w:pPr>
        <w:ind w:left="53" w:right="2502"/>
      </w:pPr>
      <w:r>
        <w:t xml:space="preserve">Random Forest, K-means, Linear Regression, XGBoost </w:t>
      </w:r>
    </w:p>
    <w:p w14:paraId="013C490A" w14:textId="77777777" w:rsidR="00F11032" w:rsidRDefault="00240ED6">
      <w:pPr>
        <w:spacing w:after="0" w:line="259" w:lineRule="auto"/>
        <w:ind w:left="53" w:right="0"/>
        <w:jc w:val="left"/>
      </w:pPr>
      <w:r>
        <w:rPr>
          <w:b/>
        </w:rPr>
        <w:t xml:space="preserve">Data Visualization, </w:t>
      </w:r>
      <w:r>
        <w:rPr>
          <w:rFonts w:ascii="Verdana" w:eastAsia="Verdana" w:hAnsi="Verdana" w:cs="Verdana"/>
          <w:i/>
        </w:rPr>
        <w:t xml:space="preserve">Tools &amp; Technologies </w:t>
      </w:r>
    </w:p>
    <w:p w14:paraId="00CAA468" w14:textId="77777777" w:rsidR="00F11032" w:rsidRDefault="00240ED6">
      <w:pPr>
        <w:spacing w:after="173"/>
        <w:ind w:left="53" w:right="2502"/>
      </w:pPr>
      <w:r>
        <w:t xml:space="preserve">Power BI, Tableau, Matplotlib, Seaborn </w:t>
      </w:r>
    </w:p>
    <w:p w14:paraId="7911DDDB" w14:textId="77777777" w:rsidR="00F11032" w:rsidRDefault="00240ED6">
      <w:pPr>
        <w:spacing w:after="0" w:line="259" w:lineRule="auto"/>
        <w:ind w:left="53" w:right="0"/>
        <w:jc w:val="left"/>
      </w:pPr>
      <w:r>
        <w:rPr>
          <w:b/>
        </w:rPr>
        <w:t xml:space="preserve">Databases &amp; ETL, </w:t>
      </w:r>
      <w:r>
        <w:rPr>
          <w:rFonts w:ascii="Verdana" w:eastAsia="Verdana" w:hAnsi="Verdana" w:cs="Verdana"/>
          <w:i/>
        </w:rPr>
        <w:t xml:space="preserve">Tools &amp; Technologies </w:t>
      </w:r>
    </w:p>
    <w:p w14:paraId="3D79091D" w14:textId="77777777" w:rsidR="00F11032" w:rsidRDefault="00240ED6">
      <w:pPr>
        <w:spacing w:after="173"/>
        <w:ind w:left="53" w:right="2502"/>
      </w:pPr>
      <w:r>
        <w:t xml:space="preserve">SQL </w:t>
      </w:r>
      <w:r>
        <w:t xml:space="preserve">(PostgreSQL, Snowflake), Excel, Python-based pipelines </w:t>
      </w:r>
    </w:p>
    <w:p w14:paraId="675F7413" w14:textId="77777777" w:rsidR="00F11032" w:rsidRDefault="00240ED6">
      <w:pPr>
        <w:spacing w:after="174"/>
        <w:ind w:left="53" w:right="6036"/>
      </w:pPr>
      <w:r>
        <w:rPr>
          <w:b/>
        </w:rPr>
        <w:t xml:space="preserve">Cloud &amp; DevOps, </w:t>
      </w:r>
      <w:r>
        <w:rPr>
          <w:rFonts w:ascii="Verdana" w:eastAsia="Verdana" w:hAnsi="Verdana" w:cs="Verdana"/>
          <w:i/>
        </w:rPr>
        <w:t xml:space="preserve">Tools &amp; Technologies </w:t>
      </w:r>
      <w:r>
        <w:t xml:space="preserve">Azure ML, Git, SharePoint </w:t>
      </w:r>
    </w:p>
    <w:p w14:paraId="53F4F53C" w14:textId="77777777" w:rsidR="00F11032" w:rsidRDefault="00240ED6">
      <w:pPr>
        <w:spacing w:after="0" w:line="259" w:lineRule="auto"/>
        <w:ind w:left="53" w:right="0"/>
        <w:jc w:val="left"/>
      </w:pPr>
      <w:r>
        <w:rPr>
          <w:b/>
        </w:rPr>
        <w:t xml:space="preserve">Additional Techniques, </w:t>
      </w:r>
      <w:r>
        <w:rPr>
          <w:rFonts w:ascii="Verdana" w:eastAsia="Verdana" w:hAnsi="Verdana" w:cs="Verdana"/>
          <w:i/>
        </w:rPr>
        <w:t xml:space="preserve">Tools &amp; Technologies </w:t>
      </w:r>
    </w:p>
    <w:p w14:paraId="7770F40E" w14:textId="77777777" w:rsidR="00F11032" w:rsidRDefault="00240ED6">
      <w:pPr>
        <w:ind w:left="53" w:right="2502"/>
      </w:pPr>
      <w:r>
        <w:t xml:space="preserve">A/B Testing, Feature Engineering, Time Series Forecasting </w:t>
      </w:r>
    </w:p>
    <w:p w14:paraId="434FC78E" w14:textId="77777777" w:rsidR="00F11032" w:rsidRDefault="00240ED6">
      <w:pPr>
        <w:spacing w:after="0" w:line="259" w:lineRule="auto"/>
        <w:ind w:left="0" w:right="0" w:firstLine="0"/>
        <w:jc w:val="left"/>
      </w:pPr>
      <w:r>
        <w:rPr>
          <w:b/>
          <w:sz w:val="24"/>
        </w:rPr>
        <w:t xml:space="preserve"> </w:t>
      </w:r>
    </w:p>
    <w:p w14:paraId="66A75FD6" w14:textId="77777777" w:rsidR="00F11032" w:rsidRDefault="00240ED6">
      <w:pPr>
        <w:pStyle w:val="Heading1"/>
        <w:ind w:left="53"/>
      </w:pPr>
      <w:r>
        <w:t xml:space="preserve">Certifications </w:t>
      </w:r>
    </w:p>
    <w:p w14:paraId="3E1478FF" w14:textId="77777777" w:rsidR="00F11032" w:rsidRDefault="00240ED6">
      <w:pPr>
        <w:spacing w:after="66" w:line="259" w:lineRule="auto"/>
        <w:ind w:left="-29" w:right="-77" w:firstLine="0"/>
        <w:jc w:val="left"/>
      </w:pPr>
      <w:r>
        <w:rPr>
          <w:rFonts w:ascii="Calibri" w:eastAsia="Calibri" w:hAnsi="Calibri" w:cs="Calibri"/>
          <w:noProof/>
        </w:rPr>
        <mc:AlternateContent>
          <mc:Choice Requires="wpg">
            <w:drawing>
              <wp:inline distT="0" distB="0" distL="0" distR="0" wp14:anchorId="0EA03D8D" wp14:editId="3466081D">
                <wp:extent cx="6515989" cy="6096"/>
                <wp:effectExtent l="0" t="0" r="0" b="0"/>
                <wp:docPr id="3731" name="Group 3731"/>
                <wp:cNvGraphicFramePr/>
                <a:graphic xmlns:a="http://schemas.openxmlformats.org/drawingml/2006/main">
                  <a:graphicData uri="http://schemas.microsoft.com/office/word/2010/wordprocessingGroup">
                    <wpg:wgp>
                      <wpg:cNvGrpSpPr/>
                      <wpg:grpSpPr>
                        <a:xfrm>
                          <a:off x="0" y="0"/>
                          <a:ext cx="6515989" cy="6096"/>
                          <a:chOff x="0" y="0"/>
                          <a:chExt cx="6515989" cy="6096"/>
                        </a:xfrm>
                      </wpg:grpSpPr>
                      <wps:wsp>
                        <wps:cNvPr id="4216" name="Shape 4216"/>
                        <wps:cNvSpPr/>
                        <wps:spPr>
                          <a:xfrm>
                            <a:off x="0" y="0"/>
                            <a:ext cx="6515989" cy="9144"/>
                          </a:xfrm>
                          <a:custGeom>
                            <a:avLst/>
                            <a:gdLst/>
                            <a:ahLst/>
                            <a:cxnLst/>
                            <a:rect l="0" t="0" r="0" b="0"/>
                            <a:pathLst>
                              <a:path w="6515989" h="9144">
                                <a:moveTo>
                                  <a:pt x="0" y="0"/>
                                </a:moveTo>
                                <a:lnTo>
                                  <a:pt x="6515989" y="0"/>
                                </a:lnTo>
                                <a:lnTo>
                                  <a:pt x="651598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731" style="width:513.07pt;height:0.47998pt;mso-position-horizontal-relative:char;mso-position-vertical-relative:line" coordsize="65159,60">
                <v:shape id="Shape 4217" style="position:absolute;width:65159;height:91;left:0;top:0;" coordsize="6515989,9144" path="m0,0l6515989,0l6515989,9144l0,9144l0,0">
                  <v:stroke weight="0pt" endcap="flat" joinstyle="miter" miterlimit="10" on="false" color="#000000" opacity="0"/>
                  <v:fill on="true" color="#000000"/>
                </v:shape>
              </v:group>
            </w:pict>
          </mc:Fallback>
        </mc:AlternateContent>
      </w:r>
    </w:p>
    <w:p w14:paraId="3272A9D3" w14:textId="77777777" w:rsidR="00F11032" w:rsidRDefault="00240ED6">
      <w:pPr>
        <w:numPr>
          <w:ilvl w:val="0"/>
          <w:numId w:val="2"/>
        </w:numPr>
        <w:ind w:right="2502" w:hanging="360"/>
      </w:pPr>
      <w:r>
        <w:t xml:space="preserve">AI Capstone Project with Deep Learning </w:t>
      </w:r>
    </w:p>
    <w:p w14:paraId="73E9DFA9" w14:textId="77777777" w:rsidR="00F11032" w:rsidRDefault="00240ED6">
      <w:pPr>
        <w:numPr>
          <w:ilvl w:val="0"/>
          <w:numId w:val="2"/>
        </w:numPr>
        <w:ind w:right="2502" w:hanging="360"/>
      </w:pPr>
      <w:r>
        <w:t xml:space="preserve">The Bits and Bytes of Computer Networking </w:t>
      </w:r>
    </w:p>
    <w:p w14:paraId="6E3658B1" w14:textId="77777777" w:rsidR="00F11032" w:rsidRDefault="00240ED6">
      <w:pPr>
        <w:numPr>
          <w:ilvl w:val="0"/>
          <w:numId w:val="2"/>
        </w:numPr>
        <w:ind w:right="2502" w:hanging="360"/>
      </w:pPr>
      <w:r>
        <w:t xml:space="preserve">Cloud Computing Basics (Cloud 101) </w:t>
      </w:r>
    </w:p>
    <w:p w14:paraId="35F579B5" w14:textId="77777777" w:rsidR="00F11032" w:rsidRDefault="00240ED6">
      <w:pPr>
        <w:numPr>
          <w:ilvl w:val="0"/>
          <w:numId w:val="2"/>
        </w:numPr>
        <w:ind w:right="2502" w:hanging="360"/>
      </w:pPr>
      <w:r>
        <w:t xml:space="preserve">Fundamentals of Management </w:t>
      </w:r>
    </w:p>
    <w:p w14:paraId="254AF4E4" w14:textId="77777777" w:rsidR="00F11032" w:rsidRDefault="00240ED6">
      <w:pPr>
        <w:numPr>
          <w:ilvl w:val="0"/>
          <w:numId w:val="2"/>
        </w:numPr>
        <w:spacing w:after="38"/>
        <w:ind w:right="2502" w:hanging="360"/>
      </w:pPr>
      <w:r>
        <w:t>⁠⁠</w:t>
      </w:r>
      <w:r>
        <w:t xml:space="preserve">Digital Forensics Concepts </w:t>
      </w:r>
    </w:p>
    <w:p w14:paraId="47A18407" w14:textId="77777777" w:rsidR="00F11032" w:rsidRDefault="00240ED6">
      <w:pPr>
        <w:numPr>
          <w:ilvl w:val="0"/>
          <w:numId w:val="2"/>
        </w:numPr>
        <w:ind w:right="2502" w:hanging="360"/>
      </w:pPr>
      <w:r>
        <w:t>⁠</w:t>
      </w:r>
      <w:r>
        <w:t>Windows OS Forensics</w:t>
      </w:r>
      <w:r>
        <w:rPr>
          <w:sz w:val="24"/>
        </w:rPr>
        <w:t xml:space="preserve"> </w:t>
      </w:r>
    </w:p>
    <w:sectPr w:rsidR="00F11032">
      <w:pgSz w:w="11899" w:h="16838"/>
      <w:pgMar w:top="873" w:right="894" w:bottom="1020" w:left="85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EC21FF"/>
    <w:multiLevelType w:val="hybridMultilevel"/>
    <w:tmpl w:val="F46EE2CA"/>
    <w:lvl w:ilvl="0" w:tplc="034A7092">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13C7D18">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9C388896">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6DAE1F7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4DCE056">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064CF706">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2ED6256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686396C">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6B0C34FC">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2A274EC"/>
    <w:multiLevelType w:val="hybridMultilevel"/>
    <w:tmpl w:val="7FAAFFF2"/>
    <w:lvl w:ilvl="0" w:tplc="B40EFF9A">
      <w:start w:val="1"/>
      <w:numFmt w:val="bullet"/>
      <w:lvlText w:val="•"/>
      <w:lvlJc w:val="left"/>
      <w:pPr>
        <w:ind w:left="77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4C231D0">
      <w:start w:val="1"/>
      <w:numFmt w:val="bullet"/>
      <w:lvlText w:val="o"/>
      <w:lvlJc w:val="left"/>
      <w:pPr>
        <w:ind w:left="149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4B4C2712">
      <w:start w:val="1"/>
      <w:numFmt w:val="bullet"/>
      <w:lvlText w:val="▪"/>
      <w:lvlJc w:val="left"/>
      <w:pPr>
        <w:ind w:left="221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23282788">
      <w:start w:val="1"/>
      <w:numFmt w:val="bullet"/>
      <w:lvlText w:val="•"/>
      <w:lvlJc w:val="left"/>
      <w:pPr>
        <w:ind w:left="293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A928B88">
      <w:start w:val="1"/>
      <w:numFmt w:val="bullet"/>
      <w:lvlText w:val="o"/>
      <w:lvlJc w:val="left"/>
      <w:pPr>
        <w:ind w:left="365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4A947A4E">
      <w:start w:val="1"/>
      <w:numFmt w:val="bullet"/>
      <w:lvlText w:val="▪"/>
      <w:lvlJc w:val="left"/>
      <w:pPr>
        <w:ind w:left="437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7F5A236E">
      <w:start w:val="1"/>
      <w:numFmt w:val="bullet"/>
      <w:lvlText w:val="•"/>
      <w:lvlJc w:val="left"/>
      <w:pPr>
        <w:ind w:left="509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64E66FE">
      <w:start w:val="1"/>
      <w:numFmt w:val="bullet"/>
      <w:lvlText w:val="o"/>
      <w:lvlJc w:val="left"/>
      <w:pPr>
        <w:ind w:left="581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B2BC7A6C">
      <w:start w:val="1"/>
      <w:numFmt w:val="bullet"/>
      <w:lvlText w:val="▪"/>
      <w:lvlJc w:val="left"/>
      <w:pPr>
        <w:ind w:left="653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num w:numId="1" w16cid:durableId="599685438">
    <w:abstractNumId w:val="1"/>
  </w:num>
  <w:num w:numId="2" w16cid:durableId="14464611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1032"/>
    <w:rsid w:val="00240ED6"/>
    <w:rsid w:val="00D577EB"/>
    <w:rsid w:val="00F110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E06333"/>
  <w15:docId w15:val="{D536612A-517A-4450-9D4C-FED559BCF2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62" w:lineRule="auto"/>
      <w:ind w:left="68" w:right="203" w:hanging="10"/>
      <w:jc w:val="both"/>
    </w:pPr>
    <w:rPr>
      <w:rFonts w:ascii="Tahoma" w:eastAsia="Tahoma" w:hAnsi="Tahoma" w:cs="Tahoma"/>
      <w:color w:val="000000"/>
      <w:sz w:val="22"/>
    </w:rPr>
  </w:style>
  <w:style w:type="paragraph" w:styleId="Heading1">
    <w:name w:val="heading 1"/>
    <w:next w:val="Normal"/>
    <w:link w:val="Heading1Char"/>
    <w:uiPriority w:val="9"/>
    <w:qFormat/>
    <w:pPr>
      <w:keepNext/>
      <w:keepLines/>
      <w:spacing w:after="0" w:line="259" w:lineRule="auto"/>
      <w:ind w:left="68" w:hanging="10"/>
      <w:outlineLvl w:val="0"/>
    </w:pPr>
    <w:rPr>
      <w:rFonts w:ascii="Tahoma" w:eastAsia="Tahoma" w:hAnsi="Tahoma" w:cs="Tahoma"/>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ahoma" w:eastAsia="Tahoma" w:hAnsi="Tahoma" w:cs="Tahoma"/>
      <w:b/>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0.png"/><Relationship Id="rId3" Type="http://schemas.openxmlformats.org/officeDocument/2006/relationships/settings" Target="settings.xml"/><Relationship Id="rId7" Type="http://schemas.openxmlformats.org/officeDocument/2006/relationships/image" Target="media/image10.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435</Words>
  <Characters>2484</Characters>
  <Application>Microsoft Office Word</Application>
  <DocSecurity>0</DocSecurity>
  <Lines>20</Lines>
  <Paragraphs>5</Paragraphs>
  <ScaleCrop>false</ScaleCrop>
  <Company/>
  <LinksUpToDate>false</LinksUpToDate>
  <CharactersWithSpaces>2914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FlowCV - https://flowcv.com</dc:creator>
  <cp:keywords>FlowCV – Online Resume Builder – https:/flowcv.com</cp:keywords>
  <cp:lastModifiedBy>Niharika Donga</cp:lastModifiedBy>
  <cp:revision>2</cp:revision>
  <dcterms:created xsi:type="dcterms:W3CDTF">2025-08-11T18:34:00Z</dcterms:created>
  <dcterms:modified xsi:type="dcterms:W3CDTF">2025-08-11T18:34:00Z</dcterms:modified>
</cp:coreProperties>
</file>