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D8C" w:rsidRPr="00033EDA" w:rsidRDefault="007B74FB" w:rsidP="00033EDA">
      <w:pPr>
        <w:pStyle w:val="NoSpacing"/>
        <w:ind w:left="-1260"/>
        <w:rPr>
          <w:b/>
          <w:bCs/>
          <w:sz w:val="24"/>
          <w:szCs w:val="24"/>
        </w:rPr>
      </w:pPr>
      <w:proofErr w:type="spellStart"/>
      <w:r w:rsidRPr="00033EDA">
        <w:rPr>
          <w:b/>
          <w:bCs/>
          <w:sz w:val="24"/>
          <w:szCs w:val="24"/>
        </w:rPr>
        <w:t>Paramveer</w:t>
      </w:r>
      <w:proofErr w:type="spellEnd"/>
      <w:r w:rsidRPr="00033EDA">
        <w:rPr>
          <w:b/>
          <w:bCs/>
          <w:sz w:val="24"/>
          <w:szCs w:val="24"/>
        </w:rPr>
        <w:t xml:space="preserve"> Jetty</w:t>
      </w:r>
      <w:bookmarkStart w:id="0" w:name="_GoBack"/>
      <w:bookmarkEnd w:id="0"/>
    </w:p>
    <w:p w:rsidR="00E67D8C" w:rsidRPr="00033EDA" w:rsidRDefault="00C741FF" w:rsidP="00033EDA">
      <w:pPr>
        <w:pStyle w:val="NoSpacing"/>
        <w:ind w:left="-1260"/>
        <w:rPr>
          <w:b/>
          <w:bCs/>
          <w:sz w:val="24"/>
          <w:szCs w:val="24"/>
        </w:rPr>
      </w:pPr>
      <w:r w:rsidRPr="00033EDA">
        <w:rPr>
          <w:b/>
          <w:bCs/>
          <w:sz w:val="24"/>
          <w:szCs w:val="24"/>
        </w:rPr>
        <w:t>209</w:t>
      </w:r>
      <w:r w:rsidR="00033EDA" w:rsidRPr="00033EDA">
        <w:rPr>
          <w:b/>
          <w:bCs/>
          <w:sz w:val="24"/>
          <w:szCs w:val="24"/>
        </w:rPr>
        <w:t>-</w:t>
      </w:r>
      <w:r w:rsidRPr="00033EDA">
        <w:rPr>
          <w:b/>
          <w:bCs/>
          <w:sz w:val="24"/>
          <w:szCs w:val="24"/>
        </w:rPr>
        <w:t>588</w:t>
      </w:r>
      <w:r w:rsidR="00033EDA" w:rsidRPr="00033EDA">
        <w:rPr>
          <w:b/>
          <w:bCs/>
          <w:sz w:val="24"/>
          <w:szCs w:val="24"/>
        </w:rPr>
        <w:t>-</w:t>
      </w:r>
      <w:r w:rsidRPr="00033EDA">
        <w:rPr>
          <w:b/>
          <w:bCs/>
          <w:sz w:val="24"/>
          <w:szCs w:val="24"/>
        </w:rPr>
        <w:t>7438</w:t>
      </w:r>
    </w:p>
    <w:p w:rsidR="00E67D8C" w:rsidRPr="00033EDA" w:rsidRDefault="00033EDA" w:rsidP="00033EDA">
      <w:pPr>
        <w:pStyle w:val="NoSpacing"/>
        <w:ind w:left="-1260"/>
        <w:rPr>
          <w:b/>
          <w:bCs/>
          <w:sz w:val="24"/>
          <w:szCs w:val="24"/>
        </w:rPr>
      </w:pPr>
      <w:r w:rsidRPr="00033EDA">
        <w:rPr>
          <w:rFonts w:cstheme="minorHAnsi"/>
          <w:b/>
          <w:bCs/>
          <w:sz w:val="24"/>
          <w:szCs w:val="24"/>
        </w:rPr>
        <w:t>paramveerjetty@gmail.com</w:t>
      </w:r>
    </w:p>
    <w:p w:rsidR="00033EDA" w:rsidRPr="00E67D8C" w:rsidRDefault="00033EDA" w:rsidP="00033EDA">
      <w:pPr>
        <w:pStyle w:val="Normal1"/>
        <w:pBdr>
          <w:bottom w:val="single" w:sz="12" w:space="1" w:color="auto"/>
        </w:pBdr>
        <w:ind w:left="-900" w:right="-990" w:hanging="180"/>
        <w:rPr>
          <w:rFonts w:asciiTheme="minorHAnsi" w:hAnsiTheme="minorHAnsi" w:cstheme="minorHAnsi"/>
          <w:b/>
        </w:rPr>
      </w:pPr>
    </w:p>
    <w:p w:rsidR="00DB5A26" w:rsidRDefault="00E67D8C" w:rsidP="00DB5A26">
      <w:pPr>
        <w:pStyle w:val="Normal1"/>
        <w:ind w:left="-900" w:right="-990" w:hanging="180"/>
        <w:jc w:val="center"/>
        <w:rPr>
          <w:rFonts w:asciiTheme="minorHAnsi" w:hAnsiTheme="minorHAnsi" w:cstheme="minorHAnsi"/>
          <w:b/>
          <w:u w:val="single"/>
        </w:rPr>
      </w:pPr>
      <w:r w:rsidRPr="00E67D8C">
        <w:rPr>
          <w:rFonts w:asciiTheme="minorHAnsi" w:hAnsiTheme="minorHAnsi" w:cstheme="minorHAnsi"/>
          <w:b/>
          <w:u w:val="single"/>
        </w:rPr>
        <w:t>Professional Summary:</w:t>
      </w:r>
    </w:p>
    <w:p w:rsidR="00DB5A26" w:rsidRPr="00DB5A26" w:rsidRDefault="00DB5A26" w:rsidP="00DB5A26">
      <w:pPr>
        <w:pStyle w:val="Normal1"/>
        <w:ind w:left="-900" w:right="-990" w:hanging="180"/>
        <w:jc w:val="center"/>
        <w:rPr>
          <w:rFonts w:asciiTheme="minorHAnsi" w:hAnsiTheme="minorHAnsi" w:cstheme="minorHAnsi"/>
          <w:b/>
          <w:u w:val="single"/>
        </w:rPr>
      </w:pPr>
    </w:p>
    <w:p w:rsidR="00DB5A26" w:rsidRDefault="00DB5A26" w:rsidP="00DB5A26">
      <w:pPr>
        <w:pStyle w:val="ListParagraph"/>
        <w:numPr>
          <w:ilvl w:val="0"/>
          <w:numId w:val="3"/>
        </w:numPr>
        <w:spacing w:after="0"/>
        <w:ind w:left="-1080" w:right="-990" w:hanging="180"/>
        <w:jc w:val="both"/>
      </w:pPr>
      <w:r>
        <w:t>More than 8 years of experience in the pharmaceutical industry implementing advanced data analytics to HEOR research, quality systems, and clinical trials, with compliance to FDA, EMA, ICH-GCP, and 21 CFR Part 11 regulations.</w:t>
      </w:r>
    </w:p>
    <w:p w:rsidR="00DB5A26" w:rsidRDefault="00DB5A26" w:rsidP="00DB5A26">
      <w:pPr>
        <w:pStyle w:val="ListParagraph"/>
        <w:numPr>
          <w:ilvl w:val="0"/>
          <w:numId w:val="3"/>
        </w:numPr>
        <w:spacing w:after="0"/>
        <w:ind w:left="-1080" w:right="-990" w:hanging="180"/>
        <w:jc w:val="both"/>
      </w:pPr>
      <w:r>
        <w:t>Experienced in constructing and implementing intricate SQL queries on Snowflake, Oracle, and MES/QMS environments to extract structured compliance and operational data for clinical and quality analytics.</w:t>
      </w:r>
    </w:p>
    <w:p w:rsidR="00DB5A26" w:rsidRDefault="00DB5A26" w:rsidP="00DB5A26">
      <w:pPr>
        <w:pStyle w:val="ListParagraph"/>
        <w:numPr>
          <w:ilvl w:val="0"/>
          <w:numId w:val="3"/>
        </w:numPr>
        <w:spacing w:after="0"/>
        <w:ind w:left="-1080" w:right="-990" w:hanging="180"/>
        <w:jc w:val="both"/>
      </w:pPr>
      <w:r>
        <w:t xml:space="preserve">Proven competence in implementing Python (pandas, </w:t>
      </w:r>
      <w:proofErr w:type="spellStart"/>
      <w:r>
        <w:t>statsmodels</w:t>
      </w:r>
      <w:proofErr w:type="spellEnd"/>
      <w:r>
        <w:t xml:space="preserve">, </w:t>
      </w:r>
      <w:proofErr w:type="spellStart"/>
      <w:r>
        <w:t>Plotly</w:t>
      </w:r>
      <w:proofErr w:type="spellEnd"/>
      <w:r>
        <w:t xml:space="preserve">, </w:t>
      </w:r>
      <w:proofErr w:type="spellStart"/>
      <w:r>
        <w:t>spaCy</w:t>
      </w:r>
      <w:proofErr w:type="spellEnd"/>
      <w:r>
        <w:t>) and R for statistical modeling, survival analysis, time-series forecasting, and NLP-based compliance anomaly identification.</w:t>
      </w:r>
    </w:p>
    <w:p w:rsidR="00DB5A26" w:rsidRDefault="00DB5A26" w:rsidP="00DB5A26">
      <w:pPr>
        <w:pStyle w:val="ListParagraph"/>
        <w:numPr>
          <w:ilvl w:val="0"/>
          <w:numId w:val="3"/>
        </w:numPr>
        <w:spacing w:after="0"/>
        <w:ind w:left="-1080" w:right="-990" w:hanging="180"/>
        <w:jc w:val="both"/>
      </w:pPr>
      <w:r>
        <w:t>Experienced in creating strong, interactive dashboards utilizing Power BI and Tableau to monitor real-time deviations, CAPAs, clinical document lifecycle, and trial performance indicators.</w:t>
      </w:r>
    </w:p>
    <w:p w:rsidR="00DB5A26" w:rsidRDefault="00DB5A26" w:rsidP="00DB5A26">
      <w:pPr>
        <w:pStyle w:val="ListParagraph"/>
        <w:numPr>
          <w:ilvl w:val="0"/>
          <w:numId w:val="3"/>
        </w:numPr>
        <w:spacing w:after="0"/>
        <w:ind w:left="-1080" w:right="-990" w:hanging="180"/>
        <w:jc w:val="both"/>
      </w:pPr>
      <w:r>
        <w:t xml:space="preserve">Deep experience in building ETL pipelines with Python, SQL, </w:t>
      </w:r>
      <w:proofErr w:type="spellStart"/>
      <w:r>
        <w:t>Informatica</w:t>
      </w:r>
      <w:proofErr w:type="spellEnd"/>
      <w:r>
        <w:t xml:space="preserve"> </w:t>
      </w:r>
      <w:proofErr w:type="spellStart"/>
      <w:r>
        <w:t>PowerCenter</w:t>
      </w:r>
      <w:proofErr w:type="spellEnd"/>
      <w:r>
        <w:t>, and AWS Glue for cleaning, transforming, and auditing big datasets on CTMS, QMS, and MES platforms.</w:t>
      </w:r>
    </w:p>
    <w:p w:rsidR="00DB5A26" w:rsidRDefault="00DB5A26" w:rsidP="00DB5A26">
      <w:pPr>
        <w:pStyle w:val="ListParagraph"/>
        <w:numPr>
          <w:ilvl w:val="0"/>
          <w:numId w:val="3"/>
        </w:numPr>
        <w:spacing w:after="0"/>
        <w:ind w:left="-1080" w:right="-990" w:hanging="180"/>
        <w:jc w:val="both"/>
      </w:pPr>
      <w:r>
        <w:t>Skilled at connecting audit logs, metadata, and document lifecycle phases to develop end-to-end traceability models compliant with 21 CFR Part 11 and GAMP5 validation regulations.</w:t>
      </w:r>
    </w:p>
    <w:p w:rsidR="00DB5A26" w:rsidRDefault="00DB5A26" w:rsidP="00DB5A26">
      <w:pPr>
        <w:pStyle w:val="ListParagraph"/>
        <w:numPr>
          <w:ilvl w:val="0"/>
          <w:numId w:val="3"/>
        </w:numPr>
        <w:spacing w:after="0"/>
        <w:ind w:left="-1080" w:right="-990" w:hanging="180"/>
        <w:jc w:val="both"/>
      </w:pPr>
      <w:r>
        <w:t>Transmitted predictive analytics models implemented through ARIMA, Prophet, and regression models to predict deviation spikes and patient outcomes, ensuring data-driven planning in clinical and manufacturing operations.</w:t>
      </w:r>
    </w:p>
    <w:p w:rsidR="00DB5A26" w:rsidRDefault="00DB5A26" w:rsidP="00DB5A26">
      <w:pPr>
        <w:pStyle w:val="ListParagraph"/>
        <w:numPr>
          <w:ilvl w:val="0"/>
          <w:numId w:val="3"/>
        </w:numPr>
        <w:spacing w:after="0"/>
        <w:ind w:left="-1080" w:right="-990" w:hanging="180"/>
        <w:jc w:val="both"/>
      </w:pPr>
      <w:r>
        <w:t>Collaborated with Regulatory Affairs and Quality organizations in the creation of FDA- and EMA-friendly analytics packs providing timestamp precision, lifecycle history, and metadata completeness.</w:t>
      </w:r>
    </w:p>
    <w:p w:rsidR="00DB5A26" w:rsidRDefault="00791269" w:rsidP="00DB5A26">
      <w:pPr>
        <w:pStyle w:val="ListParagraph"/>
        <w:numPr>
          <w:ilvl w:val="0"/>
          <w:numId w:val="3"/>
        </w:numPr>
        <w:spacing w:after="0"/>
        <w:ind w:left="-1080" w:right="-990" w:hanging="180"/>
        <w:jc w:val="both"/>
      </w:pPr>
      <w:r>
        <w:t>Expert in developing</w:t>
      </w:r>
      <w:r w:rsidR="00DB5A26">
        <w:t xml:space="preserve"> RWE (Real-World Evidence) insights through the integration of claims data (IQVIA/</w:t>
      </w:r>
      <w:proofErr w:type="spellStart"/>
      <w:r w:rsidR="00DB5A26">
        <w:t>Truven</w:t>
      </w:r>
      <w:proofErr w:type="spellEnd"/>
      <w:r w:rsidR="00DB5A26">
        <w:t>) with clinical trial data to analyze cost-effectiveness, treatment success, and patient subgroup results.</w:t>
      </w:r>
    </w:p>
    <w:p w:rsidR="00DB5A26" w:rsidRDefault="00791269" w:rsidP="00DB5A26">
      <w:pPr>
        <w:pStyle w:val="ListParagraph"/>
        <w:numPr>
          <w:ilvl w:val="0"/>
          <w:numId w:val="3"/>
        </w:numPr>
        <w:spacing w:after="0"/>
        <w:ind w:left="-1080" w:right="-990" w:hanging="180"/>
        <w:jc w:val="both"/>
      </w:pPr>
      <w:r>
        <w:t>Experienced in developing</w:t>
      </w:r>
      <w:r w:rsidR="00DB5A26">
        <w:t xml:space="preserve"> compliance </w:t>
      </w:r>
      <w:proofErr w:type="spellStart"/>
      <w:r w:rsidR="00DB5A26">
        <w:t>heatmaps</w:t>
      </w:r>
      <w:proofErr w:type="spellEnd"/>
      <w:r w:rsidR="00DB5A26">
        <w:t xml:space="preserve"> and deviation density plots based on Python and Tableau to identify risks in manufacturing quality within cleanroom zones, equipment categories, and product lines.</w:t>
      </w:r>
    </w:p>
    <w:p w:rsidR="00DB5A26" w:rsidRDefault="00791269" w:rsidP="00DB5A26">
      <w:pPr>
        <w:pStyle w:val="ListParagraph"/>
        <w:numPr>
          <w:ilvl w:val="0"/>
          <w:numId w:val="3"/>
        </w:numPr>
        <w:spacing w:after="0"/>
        <w:ind w:left="-1080" w:right="-990" w:hanging="180"/>
        <w:jc w:val="both"/>
      </w:pPr>
      <w:r>
        <w:t>Hands on experience in performing</w:t>
      </w:r>
      <w:r w:rsidR="00DB5A26">
        <w:t xml:space="preserve"> thorough deviation root cause trend analysis using Python statistical libraries, and uncovered repeated issues from human, machine, and environmental sources for SOP improvement.</w:t>
      </w:r>
    </w:p>
    <w:p w:rsidR="009250F9" w:rsidRDefault="009250F9" w:rsidP="009250F9">
      <w:pPr>
        <w:pStyle w:val="ListParagraph"/>
        <w:numPr>
          <w:ilvl w:val="0"/>
          <w:numId w:val="3"/>
        </w:numPr>
        <w:spacing w:after="0"/>
        <w:ind w:left="-1080" w:right="-990" w:hanging="180"/>
        <w:jc w:val="both"/>
      </w:pPr>
      <w:r w:rsidRPr="009250F9">
        <w:t>Proven in the application of NLP tools (</w:t>
      </w:r>
      <w:proofErr w:type="spellStart"/>
      <w:r w:rsidRPr="009250F9">
        <w:t>spaCy</w:t>
      </w:r>
      <w:proofErr w:type="spellEnd"/>
      <w:r w:rsidRPr="009250F9">
        <w:t>, NLTK) for document change log and metadata analysis to identify compliance gaps and out-of-process document activity within regulated systems.</w:t>
      </w:r>
    </w:p>
    <w:p w:rsidR="009250F9" w:rsidRDefault="009250F9" w:rsidP="009250F9">
      <w:pPr>
        <w:pStyle w:val="ListParagraph"/>
        <w:numPr>
          <w:ilvl w:val="0"/>
          <w:numId w:val="3"/>
        </w:numPr>
        <w:spacing w:after="0"/>
        <w:ind w:left="-1080" w:right="-990" w:hanging="180"/>
        <w:jc w:val="both"/>
      </w:pPr>
      <w:r w:rsidRPr="009250F9">
        <w:t>Seasoned in handling audit readiness, verifying structured and unstructured data align with ALCOA+ requirements and Computer System Validation (CSV) procedures.</w:t>
      </w:r>
    </w:p>
    <w:p w:rsidR="009250F9" w:rsidRDefault="009250F9" w:rsidP="009250F9">
      <w:pPr>
        <w:pStyle w:val="ListParagraph"/>
        <w:numPr>
          <w:ilvl w:val="0"/>
          <w:numId w:val="3"/>
        </w:numPr>
        <w:spacing w:after="0"/>
        <w:ind w:left="-1080" w:right="-990" w:hanging="180"/>
        <w:jc w:val="both"/>
      </w:pPr>
      <w:r w:rsidRPr="009250F9">
        <w:t>Proven in the application of Excel-based architectures to integrate QMS, MES, and SOP information into regulatory reporting and executive-quality level quality performance scorecards.</w:t>
      </w:r>
    </w:p>
    <w:p w:rsidR="009250F9" w:rsidRDefault="009250F9" w:rsidP="009250F9">
      <w:pPr>
        <w:pStyle w:val="ListParagraph"/>
        <w:numPr>
          <w:ilvl w:val="0"/>
          <w:numId w:val="3"/>
        </w:numPr>
        <w:spacing w:after="0"/>
        <w:ind w:left="-1080" w:right="-990" w:hanging="180"/>
        <w:jc w:val="both"/>
      </w:pPr>
      <w:r w:rsidRPr="009250F9">
        <w:t>Skilled in applying forecasting logic to predict CAPA cycle times and deviation resolution delays, facilitating risk reduction and regulatory readiness.</w:t>
      </w:r>
    </w:p>
    <w:p w:rsidR="009250F9" w:rsidRDefault="009250F9" w:rsidP="009250F9">
      <w:pPr>
        <w:pStyle w:val="ListParagraph"/>
        <w:numPr>
          <w:ilvl w:val="0"/>
          <w:numId w:val="3"/>
        </w:numPr>
        <w:spacing w:after="0"/>
        <w:ind w:left="-1080" w:right="-990" w:hanging="180"/>
        <w:jc w:val="both"/>
      </w:pPr>
      <w:r w:rsidRPr="009250F9">
        <w:t>Skilled in working with clinical research organizations to combine EHR and health claims information with trial results to</w:t>
      </w:r>
      <w:r>
        <w:t xml:space="preserve"> </w:t>
      </w:r>
      <w:r w:rsidRPr="009250F9">
        <w:t>provide</w:t>
      </w:r>
      <w:r>
        <w:t xml:space="preserve"> </w:t>
      </w:r>
      <w:r w:rsidRPr="009250F9">
        <w:t>transparency into treatment response patterns.</w:t>
      </w:r>
    </w:p>
    <w:p w:rsidR="009250F9" w:rsidRDefault="009250F9" w:rsidP="009250F9">
      <w:pPr>
        <w:pStyle w:val="ListParagraph"/>
        <w:numPr>
          <w:ilvl w:val="0"/>
          <w:numId w:val="3"/>
        </w:numPr>
        <w:spacing w:after="0"/>
        <w:ind w:left="-1080" w:right="-990" w:hanging="180"/>
        <w:jc w:val="both"/>
      </w:pPr>
      <w:r w:rsidRPr="009250F9">
        <w:t>Proficient in representing compliance accountability, taking CAPA, deviation, and audit ownership and </w:t>
      </w:r>
      <w:r>
        <w:t xml:space="preserve">representing them </w:t>
      </w:r>
      <w:r w:rsidRPr="009250F9">
        <w:t>as dynamic Tableau and Excel-based RACI dashboards.</w:t>
      </w:r>
    </w:p>
    <w:p w:rsidR="009250F9" w:rsidRDefault="009250F9" w:rsidP="009250F9">
      <w:pPr>
        <w:pStyle w:val="ListParagraph"/>
        <w:numPr>
          <w:ilvl w:val="0"/>
          <w:numId w:val="3"/>
        </w:numPr>
        <w:spacing w:after="0"/>
        <w:ind w:left="-1080" w:right="-990" w:hanging="180"/>
        <w:jc w:val="both"/>
      </w:pPr>
      <w:r w:rsidRPr="009250F9">
        <w:t>Experienced in designing SQL logic to categorize deviations in terms of criticality and root cause, improving risk stratification and forward-looking compliance control processes.</w:t>
      </w:r>
    </w:p>
    <w:p w:rsidR="009250F9" w:rsidRDefault="009250F9" w:rsidP="009250F9">
      <w:pPr>
        <w:pStyle w:val="ListParagraph"/>
        <w:numPr>
          <w:ilvl w:val="0"/>
          <w:numId w:val="3"/>
        </w:numPr>
        <w:spacing w:after="0"/>
        <w:ind w:left="-1080" w:right="-990" w:hanging="180"/>
        <w:jc w:val="both"/>
      </w:pPr>
      <w:r w:rsidRPr="009250F9">
        <w:t>Experienced in performing system validation testing with a focus on automated test coverage and traceability to lifecycle and audit pipeline components for FDA audit readiness.</w:t>
      </w:r>
    </w:p>
    <w:p w:rsidR="009250F9" w:rsidRDefault="009250F9" w:rsidP="009250F9">
      <w:pPr>
        <w:pStyle w:val="ListParagraph"/>
        <w:numPr>
          <w:ilvl w:val="0"/>
          <w:numId w:val="3"/>
        </w:numPr>
        <w:spacing w:after="0"/>
        <w:ind w:left="-1080" w:right="-990" w:hanging="180"/>
        <w:jc w:val="both"/>
      </w:pPr>
      <w:r w:rsidRPr="009250F9">
        <w:lastRenderedPageBreak/>
        <w:t>Advanced understanding of regulatory compliance alignment, infusing automated validations within </w:t>
      </w:r>
      <w:proofErr w:type="spellStart"/>
      <w:r w:rsidRPr="009250F9">
        <w:t>TrackWise</w:t>
      </w:r>
      <w:proofErr w:type="spellEnd"/>
      <w:r w:rsidRPr="009250F9">
        <w:t>, CTMS, and MES systems as per </w:t>
      </w:r>
      <w:proofErr w:type="spellStart"/>
      <w:r w:rsidRPr="009250F9">
        <w:t>GxP</w:t>
      </w:r>
      <w:proofErr w:type="spellEnd"/>
      <w:r w:rsidRPr="009250F9">
        <w:t>, GDP, and Part 11 regulations.</w:t>
      </w:r>
    </w:p>
    <w:p w:rsidR="009250F9" w:rsidRDefault="009250F9" w:rsidP="009250F9">
      <w:pPr>
        <w:pStyle w:val="ListParagraph"/>
        <w:numPr>
          <w:ilvl w:val="0"/>
          <w:numId w:val="3"/>
        </w:numPr>
        <w:spacing w:after="0"/>
        <w:ind w:left="-1080" w:right="-990" w:hanging="180"/>
        <w:jc w:val="both"/>
      </w:pPr>
      <w:r w:rsidRPr="009250F9">
        <w:t>Well-versed in data governance processes, such as metadata harmonization and audit trail logic harmonization between QMS, CTMS, and regulated systems.</w:t>
      </w:r>
    </w:p>
    <w:p w:rsidR="009250F9" w:rsidRDefault="009250F9" w:rsidP="009250F9">
      <w:pPr>
        <w:pStyle w:val="ListParagraph"/>
        <w:numPr>
          <w:ilvl w:val="0"/>
          <w:numId w:val="3"/>
        </w:numPr>
        <w:spacing w:after="0"/>
        <w:ind w:left="-1080" w:right="-990" w:hanging="180"/>
        <w:jc w:val="both"/>
      </w:pPr>
      <w:r w:rsidRPr="009250F9">
        <w:t>Proficient in reconciling MES and QMS systems, with Python and Excel scripting for discrepancy identification to enable root cause analysis and preparation for approval audit.</w:t>
      </w:r>
    </w:p>
    <w:p w:rsidR="009250F9" w:rsidRDefault="009250F9" w:rsidP="009250F9">
      <w:pPr>
        <w:pStyle w:val="ListParagraph"/>
        <w:numPr>
          <w:ilvl w:val="0"/>
          <w:numId w:val="3"/>
        </w:numPr>
        <w:spacing w:after="0"/>
        <w:ind w:left="-1080" w:right="-990" w:hanging="180"/>
        <w:jc w:val="both"/>
      </w:pPr>
      <w:r w:rsidRPr="009250F9">
        <w:t xml:space="preserve">Well-versed at employing time-series </w:t>
      </w:r>
      <w:r w:rsidR="00CD0136" w:rsidRPr="009250F9">
        <w:t>dash boarding</w:t>
      </w:r>
      <w:r w:rsidRPr="009250F9">
        <w:t xml:space="preserve"> for surfacing inefficiencies in document </w:t>
      </w:r>
      <w:r>
        <w:t xml:space="preserve">and batch processing workflows, </w:t>
      </w:r>
      <w:r w:rsidRPr="009250F9">
        <w:t>including lag points in approvals and archival.</w:t>
      </w:r>
    </w:p>
    <w:p w:rsidR="009250F9" w:rsidRDefault="009250F9" w:rsidP="009250F9">
      <w:pPr>
        <w:pStyle w:val="ListParagraph"/>
        <w:numPr>
          <w:ilvl w:val="0"/>
          <w:numId w:val="3"/>
        </w:numPr>
        <w:spacing w:after="0"/>
        <w:ind w:left="-1080" w:right="-990" w:hanging="180"/>
        <w:jc w:val="both"/>
      </w:pPr>
      <w:r w:rsidRPr="009250F9">
        <w:t>Skilled in facilitating HEOR projects, interpreting claims data via subgroup analysis and cost-effectiveness modeling with R to inform market access plans.</w:t>
      </w:r>
    </w:p>
    <w:p w:rsidR="009250F9" w:rsidRPr="009250F9" w:rsidRDefault="009250F9" w:rsidP="009250F9">
      <w:pPr>
        <w:pStyle w:val="ListParagraph"/>
        <w:numPr>
          <w:ilvl w:val="0"/>
          <w:numId w:val="3"/>
        </w:numPr>
        <w:spacing w:after="0"/>
        <w:ind w:left="-1080" w:right="-990" w:hanging="180"/>
        <w:jc w:val="both"/>
      </w:pPr>
      <w:r w:rsidRPr="009250F9">
        <w:t>Adept at risk modeling with SQL-based anomaly identification, serializing compliance issues in MES data for regulatory risk classification.</w:t>
      </w:r>
    </w:p>
    <w:p w:rsidR="00621719" w:rsidRPr="00621719" w:rsidRDefault="00621719" w:rsidP="00621719">
      <w:pPr>
        <w:ind w:left="-1080" w:right="-990"/>
        <w:jc w:val="center"/>
        <w:rPr>
          <w:b/>
          <w:u w:val="single"/>
        </w:rPr>
      </w:pPr>
      <w:r w:rsidRPr="00621719">
        <w:rPr>
          <w:b/>
          <w:u w:val="single"/>
        </w:rPr>
        <w:t>Professional Experience:</w:t>
      </w:r>
    </w:p>
    <w:p w:rsidR="00621719" w:rsidRDefault="006B1AFE" w:rsidP="00621719">
      <w:pPr>
        <w:spacing w:after="0"/>
        <w:ind w:left="-1080" w:right="-990"/>
        <w:rPr>
          <w:b/>
        </w:rPr>
      </w:pPr>
      <w:proofErr w:type="spellStart"/>
      <w:r>
        <w:rPr>
          <w:rFonts w:ascii="Calibri" w:hAnsi="Calibri" w:cs="Calibri"/>
          <w:b/>
          <w:bCs/>
          <w:color w:val="000000"/>
        </w:rPr>
        <w:t>Garonit</w:t>
      </w:r>
      <w:proofErr w:type="spellEnd"/>
      <w:r>
        <w:rPr>
          <w:rFonts w:ascii="Calibri" w:hAnsi="Calibri" w:cs="Calibri"/>
          <w:b/>
          <w:bCs/>
          <w:color w:val="000000"/>
        </w:rPr>
        <w:t xml:space="preserve"> Pharmaceutical-Fairfield, NJ</w:t>
      </w:r>
      <w:r>
        <w:rPr>
          <w:rFonts w:ascii="Calibri" w:hAnsi="Calibri" w:cs="Calibri"/>
          <w:color w:val="000000"/>
        </w:rPr>
        <w:t xml:space="preserve">  </w:t>
      </w:r>
    </w:p>
    <w:p w:rsidR="00621719" w:rsidRPr="00621719" w:rsidRDefault="00621719" w:rsidP="00621719">
      <w:pPr>
        <w:spacing w:after="0"/>
        <w:ind w:left="-1080" w:right="-990"/>
        <w:rPr>
          <w:b/>
        </w:rPr>
      </w:pPr>
      <w:r w:rsidRPr="00621719">
        <w:rPr>
          <w:b/>
        </w:rPr>
        <w:t xml:space="preserve">Sr. Data Analyst                                                                                                                                            </w:t>
      </w:r>
      <w:r w:rsidR="00553FEA">
        <w:rPr>
          <w:b/>
        </w:rPr>
        <w:t xml:space="preserve">   </w:t>
      </w:r>
      <w:r w:rsidRPr="00621719">
        <w:rPr>
          <w:b/>
        </w:rPr>
        <w:t xml:space="preserve">                </w:t>
      </w:r>
      <w:r w:rsidR="00A07D86">
        <w:rPr>
          <w:b/>
        </w:rPr>
        <w:t xml:space="preserve">   </w:t>
      </w:r>
      <w:r w:rsidRPr="00621719">
        <w:rPr>
          <w:b/>
        </w:rPr>
        <w:t xml:space="preserve"> </w:t>
      </w:r>
      <w:r w:rsidR="00553FEA">
        <w:rPr>
          <w:b/>
        </w:rPr>
        <w:t xml:space="preserve">Jun </w:t>
      </w:r>
      <w:r w:rsidRPr="00621719">
        <w:rPr>
          <w:b/>
        </w:rPr>
        <w:t>2023 - Present</w:t>
      </w:r>
    </w:p>
    <w:p w:rsidR="00621719" w:rsidRDefault="00621719" w:rsidP="00621719">
      <w:pPr>
        <w:spacing w:after="0"/>
        <w:ind w:left="-1080" w:right="-990"/>
        <w:rPr>
          <w:b/>
          <w:u w:val="single"/>
        </w:rPr>
      </w:pPr>
      <w:r w:rsidRPr="00621719">
        <w:rPr>
          <w:b/>
          <w:u w:val="single"/>
        </w:rPr>
        <w:t>Responsibilities</w:t>
      </w:r>
      <w:r>
        <w:rPr>
          <w:b/>
          <w:u w:val="single"/>
        </w:rPr>
        <w:t>:</w:t>
      </w:r>
    </w:p>
    <w:p w:rsidR="00621719" w:rsidRPr="00621719" w:rsidRDefault="00621719" w:rsidP="00621719">
      <w:pPr>
        <w:pStyle w:val="ListParagraph"/>
        <w:numPr>
          <w:ilvl w:val="0"/>
          <w:numId w:val="3"/>
        </w:numPr>
        <w:spacing w:after="0"/>
        <w:ind w:left="-1080" w:right="-990" w:hanging="180"/>
        <w:jc w:val="both"/>
      </w:pPr>
      <w:r>
        <w:t>Spearheaded Power BI user enablement and change management efforts in PBM, MES, and R&amp;D organizations, providing SOP-based training modules and live data literacy classes that boosted adoption of compliance-ready analytics dashboards for pharmaceutical operations.</w:t>
      </w:r>
    </w:p>
    <w:p w:rsidR="00621719" w:rsidRDefault="00621719" w:rsidP="00621719">
      <w:pPr>
        <w:pStyle w:val="ListParagraph"/>
        <w:numPr>
          <w:ilvl w:val="0"/>
          <w:numId w:val="3"/>
        </w:numPr>
        <w:spacing w:after="0"/>
        <w:ind w:left="-1080" w:right="-990" w:hanging="180"/>
        <w:jc w:val="both"/>
      </w:pPr>
      <w:r>
        <w:t xml:space="preserve">Constructed enterprise-level supply chain data pipelines with SQL and </w:t>
      </w:r>
      <w:proofErr w:type="spellStart"/>
      <w:r>
        <w:t>Informatica</w:t>
      </w:r>
      <w:proofErr w:type="spellEnd"/>
      <w:r>
        <w:t>, combining LIMS (</w:t>
      </w:r>
      <w:proofErr w:type="spellStart"/>
      <w:r>
        <w:t>Labware</w:t>
      </w:r>
      <w:proofErr w:type="spellEnd"/>
      <w:r>
        <w:t xml:space="preserve">, </w:t>
      </w:r>
      <w:proofErr w:type="spellStart"/>
      <w:r>
        <w:t>Labvantage</w:t>
      </w:r>
      <w:proofErr w:type="spellEnd"/>
      <w:r>
        <w:t>) inventory feeds to maximize batch tracking and sample-level control in strict compliance with 21 CFR Part 11 and GAMP5 standards.</w:t>
      </w:r>
    </w:p>
    <w:p w:rsidR="00621719" w:rsidRDefault="00621719" w:rsidP="00621719">
      <w:pPr>
        <w:pStyle w:val="ListParagraph"/>
        <w:numPr>
          <w:ilvl w:val="0"/>
          <w:numId w:val="3"/>
        </w:numPr>
        <w:spacing w:after="0"/>
        <w:ind w:left="-1080" w:right="-990" w:hanging="180"/>
        <w:jc w:val="both"/>
      </w:pPr>
      <w:r>
        <w:t>Created custom Power BI dashboards for serialization, EDI claim tracking, and batch processing KPIs, engaging with QA, Regulatory Affairs, and IT to incorporate ISA-95 and FDA standards within stakeholder-specific views.</w:t>
      </w:r>
    </w:p>
    <w:p w:rsidR="00621719" w:rsidRDefault="00621719" w:rsidP="00621719">
      <w:pPr>
        <w:pStyle w:val="ListParagraph"/>
        <w:numPr>
          <w:ilvl w:val="0"/>
          <w:numId w:val="3"/>
        </w:numPr>
        <w:spacing w:after="0"/>
        <w:ind w:left="-1080" w:right="-990" w:hanging="180"/>
        <w:jc w:val="both"/>
      </w:pPr>
      <w:r>
        <w:t xml:space="preserve">Created and implemented predictive models in Python (Prophet, ARIMA, </w:t>
      </w:r>
      <w:proofErr w:type="gramStart"/>
      <w:r>
        <w:t>LSTM</w:t>
      </w:r>
      <w:proofErr w:type="gramEnd"/>
      <w:r>
        <w:t xml:space="preserve">, </w:t>
      </w:r>
      <w:proofErr w:type="spellStart"/>
      <w:r>
        <w:t>Scikit</w:t>
      </w:r>
      <w:proofErr w:type="spellEnd"/>
      <w:r>
        <w:t>-learn) to predict drug demand fluctuations and stock levels, enabling proactive action to mitigate supply shortages across global MES-enabled manufacturing sites.</w:t>
      </w:r>
    </w:p>
    <w:p w:rsidR="00621719" w:rsidRDefault="00621719" w:rsidP="00621719">
      <w:pPr>
        <w:pStyle w:val="ListParagraph"/>
        <w:numPr>
          <w:ilvl w:val="0"/>
          <w:numId w:val="3"/>
        </w:numPr>
        <w:spacing w:after="0"/>
        <w:ind w:left="-1080" w:right="-990" w:hanging="180"/>
        <w:jc w:val="both"/>
      </w:pPr>
      <w:r>
        <w:t>Conducted real-time monitoring of retail pharmacy claims through Power BI dashboards, improving PBM transparency and guaranteeing drug availability in downstream pharmacy networks using EDI transaction integration.</w:t>
      </w:r>
    </w:p>
    <w:p w:rsidR="00621719" w:rsidRDefault="00621719" w:rsidP="00621719">
      <w:pPr>
        <w:pStyle w:val="ListParagraph"/>
        <w:numPr>
          <w:ilvl w:val="0"/>
          <w:numId w:val="3"/>
        </w:numPr>
        <w:spacing w:after="0"/>
        <w:ind w:left="-1080" w:right="-990" w:hanging="180"/>
        <w:jc w:val="both"/>
      </w:pPr>
      <w:r>
        <w:t>Conducted end-to-end root cause analysis (RCA) through SQL and Python to analyze supply chain disruptions, correlating results with CFR Part 210/211 compliance and pharmaceutical logistics resilience improvement.</w:t>
      </w:r>
    </w:p>
    <w:p w:rsidR="00621719" w:rsidRDefault="00621719" w:rsidP="00621719">
      <w:pPr>
        <w:pStyle w:val="ListParagraph"/>
        <w:numPr>
          <w:ilvl w:val="0"/>
          <w:numId w:val="3"/>
        </w:numPr>
        <w:spacing w:after="0"/>
        <w:ind w:left="-1080" w:right="-990" w:hanging="180"/>
        <w:jc w:val="both"/>
      </w:pPr>
      <w:r>
        <w:t>Ensured batch-level traceability in MES systems through systematic data validations and integrity checks to meet global regulatory requirements such as FDA, EMA, and 21 CFR Part 11.</w:t>
      </w:r>
    </w:p>
    <w:p w:rsidR="00621719" w:rsidRDefault="00621719" w:rsidP="00621719">
      <w:pPr>
        <w:pStyle w:val="ListParagraph"/>
        <w:numPr>
          <w:ilvl w:val="0"/>
          <w:numId w:val="3"/>
        </w:numPr>
        <w:spacing w:after="0"/>
        <w:ind w:left="-1080" w:right="-990" w:hanging="180"/>
        <w:jc w:val="both"/>
      </w:pPr>
      <w:r>
        <w:t xml:space="preserve">Developed strong SOPs for data cleansing, harmonization, and validation processes to ensure analytics pipelines of supply chain and clinical systems satisfied the </w:t>
      </w:r>
      <w:proofErr w:type="spellStart"/>
      <w:r>
        <w:t>GxP</w:t>
      </w:r>
      <w:proofErr w:type="spellEnd"/>
      <w:r>
        <w:t>, GDP, and GAMP5 framework integrity requirements.</w:t>
      </w:r>
    </w:p>
    <w:p w:rsidR="00621719" w:rsidRDefault="00621719" w:rsidP="00621719">
      <w:pPr>
        <w:pStyle w:val="ListParagraph"/>
        <w:numPr>
          <w:ilvl w:val="0"/>
          <w:numId w:val="3"/>
        </w:numPr>
        <w:spacing w:after="0"/>
        <w:ind w:left="-1080" w:right="-990" w:hanging="180"/>
        <w:jc w:val="both"/>
      </w:pPr>
      <w:r>
        <w:t>Audited Clinical Trial Management System (CTMS) data integrity in support of drug supply chain dependability for Phase I–IV clinical trials, synchronizing distribution analytics with clinical schedules and compliance requirements.</w:t>
      </w:r>
    </w:p>
    <w:p w:rsidR="00621719" w:rsidRDefault="00621719" w:rsidP="00621719">
      <w:pPr>
        <w:pStyle w:val="ListParagraph"/>
        <w:numPr>
          <w:ilvl w:val="0"/>
          <w:numId w:val="3"/>
        </w:numPr>
        <w:spacing w:after="0"/>
        <w:ind w:left="-1080" w:right="-990" w:hanging="180"/>
        <w:jc w:val="both"/>
      </w:pPr>
      <w:r>
        <w:t>Used SQL to analyze EHR and ICD-coded prescription information, generating actionable intelligence for RWE-driven prediction of drug demand and patient treatment pattern modeling.</w:t>
      </w:r>
    </w:p>
    <w:p w:rsidR="00621719" w:rsidRDefault="00621719" w:rsidP="00621719">
      <w:pPr>
        <w:pStyle w:val="ListParagraph"/>
        <w:numPr>
          <w:ilvl w:val="0"/>
          <w:numId w:val="3"/>
        </w:numPr>
        <w:spacing w:after="0"/>
        <w:ind w:left="-1080" w:right="-990" w:hanging="180"/>
        <w:jc w:val="both"/>
      </w:pPr>
      <w:r>
        <w:t xml:space="preserve">Integrated document control analytics through </w:t>
      </w:r>
      <w:proofErr w:type="spellStart"/>
      <w:r>
        <w:t>TrackWise</w:t>
      </w:r>
      <w:proofErr w:type="spellEnd"/>
      <w:r>
        <w:t xml:space="preserve"> QMS, actively tracking deviations and compliance drifts in </w:t>
      </w:r>
      <w:proofErr w:type="spellStart"/>
      <w:r>
        <w:t>pharma</w:t>
      </w:r>
      <w:proofErr w:type="spellEnd"/>
      <w:r>
        <w:t xml:space="preserve"> supply chains to enable FDA and EMA reporting requirements.</w:t>
      </w:r>
    </w:p>
    <w:p w:rsidR="00621719" w:rsidRDefault="00621719" w:rsidP="00621719">
      <w:pPr>
        <w:pStyle w:val="ListParagraph"/>
        <w:numPr>
          <w:ilvl w:val="0"/>
          <w:numId w:val="3"/>
        </w:numPr>
        <w:spacing w:after="0"/>
        <w:ind w:left="-1080" w:right="-990" w:hanging="180"/>
        <w:jc w:val="both"/>
      </w:pPr>
      <w:r>
        <w:t>Provided adoption workshops and Python model training (ARIMA, Prophet, LSTM) to end-users in Clinical Ops, PO&amp;T, and Supply Chain, empowering frontline decision-makers to use real-world and EHR-based forecasting models effectively.</w:t>
      </w:r>
    </w:p>
    <w:p w:rsidR="00621719" w:rsidRDefault="00621719" w:rsidP="00621719">
      <w:pPr>
        <w:pStyle w:val="ListParagraph"/>
        <w:numPr>
          <w:ilvl w:val="0"/>
          <w:numId w:val="3"/>
        </w:numPr>
        <w:spacing w:after="0"/>
        <w:ind w:left="-1080" w:right="-990" w:hanging="180"/>
        <w:jc w:val="both"/>
      </w:pPr>
      <w:r>
        <w:lastRenderedPageBreak/>
        <w:t>Automated and mapped EDI transactions between SAP and Oracle SCM, supporting real-time inventory tracking for production, warehouse, and pharmacy channels, and ensuring traceability of serialization for inspection readiness.</w:t>
      </w:r>
    </w:p>
    <w:p w:rsidR="00621719" w:rsidRDefault="00621719" w:rsidP="00621719">
      <w:pPr>
        <w:pStyle w:val="ListParagraph"/>
        <w:numPr>
          <w:ilvl w:val="0"/>
          <w:numId w:val="3"/>
        </w:numPr>
        <w:spacing w:after="0"/>
        <w:ind w:left="-1080" w:right="-990" w:hanging="180"/>
        <w:jc w:val="both"/>
      </w:pPr>
      <w:r>
        <w:t>Developed interactive dashboards for Tableau and Power BI to track end-to-end pharmaceutical supply chain KPIs such as production yield, cycle time, and throughput, to drive ongoing improvement and compliance monitoring.</w:t>
      </w:r>
    </w:p>
    <w:p w:rsidR="00621719" w:rsidRDefault="00621719" w:rsidP="00621719">
      <w:pPr>
        <w:pStyle w:val="ListParagraph"/>
        <w:numPr>
          <w:ilvl w:val="0"/>
          <w:numId w:val="3"/>
        </w:numPr>
        <w:spacing w:after="0"/>
        <w:ind w:left="-1080" w:right="-990" w:hanging="180"/>
        <w:jc w:val="both"/>
      </w:pPr>
      <w:r>
        <w:t xml:space="preserve">Built advanced data pipelines on AWS Redshift and </w:t>
      </w:r>
      <w:proofErr w:type="spellStart"/>
      <w:r>
        <w:t>Informatica</w:t>
      </w:r>
      <w:proofErr w:type="spellEnd"/>
      <w:r>
        <w:t xml:space="preserve"> to process big-scale </w:t>
      </w:r>
      <w:proofErr w:type="spellStart"/>
      <w:r>
        <w:t>pharma</w:t>
      </w:r>
      <w:proofErr w:type="spellEnd"/>
      <w:r>
        <w:t xml:space="preserve"> logistics data sets, supporting GDP-compliant global drug distribution reporting.</w:t>
      </w:r>
    </w:p>
    <w:p w:rsidR="00621719" w:rsidRDefault="00621719" w:rsidP="00621719">
      <w:pPr>
        <w:pStyle w:val="ListParagraph"/>
        <w:numPr>
          <w:ilvl w:val="0"/>
          <w:numId w:val="3"/>
        </w:numPr>
        <w:spacing w:after="0"/>
        <w:ind w:left="-1080" w:right="-990" w:hanging="180"/>
        <w:jc w:val="both"/>
      </w:pPr>
      <w:r>
        <w:t xml:space="preserve">Optimized Phase I–IV sample handling laboratory workflows within </w:t>
      </w:r>
      <w:proofErr w:type="spellStart"/>
      <w:r>
        <w:t>Labvantage</w:t>
      </w:r>
      <w:proofErr w:type="spellEnd"/>
      <w:r>
        <w:t>, consolidating study-specific test protocols and rules of distribution to enhance CTMS synchronization and regulatory compliance.</w:t>
      </w:r>
    </w:p>
    <w:p w:rsidR="00553FEA" w:rsidRPr="00553FEA" w:rsidRDefault="00553FEA" w:rsidP="00621719">
      <w:pPr>
        <w:pStyle w:val="ListParagraph"/>
        <w:numPr>
          <w:ilvl w:val="0"/>
          <w:numId w:val="3"/>
        </w:numPr>
        <w:spacing w:after="0"/>
        <w:ind w:left="-1080" w:right="-990" w:hanging="180"/>
        <w:jc w:val="both"/>
      </w:pPr>
      <w:r w:rsidRPr="00553FEA">
        <w:t>Implemented</w:t>
      </w:r>
      <w:r>
        <w:t xml:space="preserve"> Python-</w:t>
      </w:r>
      <w:r w:rsidRPr="00553FEA">
        <w:t>driven</w:t>
      </w:r>
      <w:r>
        <w:t xml:space="preserve"> anomaly detection scripts </w:t>
      </w:r>
      <w:r w:rsidRPr="00553FEA">
        <w:t>within</w:t>
      </w:r>
      <w:r>
        <w:t xml:space="preserve"> Power BI alert flags to </w:t>
      </w:r>
      <w:r w:rsidRPr="00553FEA">
        <w:t>detect</w:t>
      </w:r>
      <w:r>
        <w:t xml:space="preserve"> </w:t>
      </w:r>
      <w:r w:rsidRPr="00553FEA">
        <w:t>irregular</w:t>
      </w:r>
      <w:r>
        <w:t xml:space="preserve"> distribution events, triggering </w:t>
      </w:r>
      <w:r w:rsidRPr="00553FEA">
        <w:t>automated CFR Part 210/211 compliance escalation notices.</w:t>
      </w:r>
    </w:p>
    <w:p w:rsidR="00553FEA" w:rsidRPr="00553FEA" w:rsidRDefault="00553FEA" w:rsidP="00621719">
      <w:pPr>
        <w:pStyle w:val="ListParagraph"/>
        <w:numPr>
          <w:ilvl w:val="0"/>
          <w:numId w:val="3"/>
        </w:numPr>
        <w:spacing w:after="0"/>
        <w:ind w:left="-1080" w:right="-990" w:hanging="180"/>
        <w:jc w:val="both"/>
      </w:pPr>
      <w:r w:rsidRPr="00553FEA">
        <w:t>Processed</w:t>
      </w:r>
      <w:r>
        <w:t xml:space="preserve"> Power BI user </w:t>
      </w:r>
      <w:r w:rsidRPr="00553FEA">
        <w:t>engagement</w:t>
      </w:r>
      <w:r>
        <w:t xml:space="preserve"> logs </w:t>
      </w:r>
      <w:r w:rsidRPr="00553FEA">
        <w:t>among</w:t>
      </w:r>
      <w:r>
        <w:t xml:space="preserve"> </w:t>
      </w:r>
      <w:r w:rsidRPr="00553FEA">
        <w:t>PO&amp;</w:t>
      </w:r>
      <w:r>
        <w:t xml:space="preserve">T, PBM, and QA </w:t>
      </w:r>
      <w:r w:rsidRPr="00553FEA">
        <w:t>teams</w:t>
      </w:r>
      <w:r>
        <w:t xml:space="preserve"> </w:t>
      </w:r>
      <w:r w:rsidRPr="00553FEA">
        <w:t>to optimize</w:t>
      </w:r>
      <w:r>
        <w:t xml:space="preserve"> dashboard </w:t>
      </w:r>
      <w:r w:rsidRPr="00553FEA">
        <w:t>use, propel</w:t>
      </w:r>
      <w:r>
        <w:t xml:space="preserve"> Part 11 compliance, </w:t>
      </w:r>
      <w:r w:rsidRPr="00553FEA">
        <w:t>and optimize stakeholder interaction through usage analysis.</w:t>
      </w:r>
    </w:p>
    <w:p w:rsidR="00E67D8C" w:rsidRDefault="00621719" w:rsidP="00621719">
      <w:pPr>
        <w:pStyle w:val="ListParagraph"/>
        <w:numPr>
          <w:ilvl w:val="0"/>
          <w:numId w:val="3"/>
        </w:numPr>
        <w:spacing w:after="0"/>
        <w:ind w:left="-1080" w:right="-990" w:hanging="180"/>
        <w:jc w:val="both"/>
      </w:pPr>
      <w:r>
        <w:t xml:space="preserve"> Developed and deployed digital twin simulations of </w:t>
      </w:r>
      <w:proofErr w:type="spellStart"/>
      <w:r>
        <w:t>pharma</w:t>
      </w:r>
      <w:proofErr w:type="spellEnd"/>
      <w:r>
        <w:t xml:space="preserve"> supply chains with Python, Power BI, and SQL, enabling real-time disruption simulation and scenario analysis to minimize risk and enable regulatory preparedness.</w:t>
      </w:r>
    </w:p>
    <w:p w:rsidR="00621719" w:rsidRDefault="00621719" w:rsidP="00621719">
      <w:pPr>
        <w:pStyle w:val="ListParagraph"/>
        <w:spacing w:after="0"/>
        <w:ind w:left="-1080" w:right="-990"/>
        <w:jc w:val="both"/>
      </w:pPr>
    </w:p>
    <w:p w:rsidR="006B1AFE" w:rsidRDefault="006B1AFE" w:rsidP="00621719">
      <w:pPr>
        <w:spacing w:after="0"/>
        <w:ind w:left="-1080" w:right="-990"/>
        <w:rPr>
          <w:b/>
        </w:rPr>
      </w:pPr>
      <w:proofErr w:type="spellStart"/>
      <w:proofErr w:type="gramStart"/>
      <w:r>
        <w:rPr>
          <w:rFonts w:ascii="Calibri" w:hAnsi="Calibri" w:cs="Calibri"/>
          <w:b/>
          <w:bCs/>
          <w:color w:val="000000"/>
        </w:rPr>
        <w:t>Arnet</w:t>
      </w:r>
      <w:proofErr w:type="spellEnd"/>
      <w:r>
        <w:rPr>
          <w:rFonts w:ascii="Calibri" w:hAnsi="Calibri" w:cs="Calibri"/>
          <w:b/>
          <w:bCs/>
          <w:color w:val="000000"/>
        </w:rPr>
        <w:t xml:space="preserve"> Pharmaceutical Corp- Davie.</w:t>
      </w:r>
      <w:proofErr w:type="gramEnd"/>
      <w:r>
        <w:rPr>
          <w:rFonts w:ascii="Calibri" w:hAnsi="Calibri" w:cs="Calibri"/>
          <w:b/>
          <w:bCs/>
          <w:color w:val="000000"/>
        </w:rPr>
        <w:t xml:space="preserve"> FL</w:t>
      </w:r>
    </w:p>
    <w:p w:rsidR="00621719" w:rsidRPr="00621719" w:rsidRDefault="00621719" w:rsidP="00621719">
      <w:pPr>
        <w:spacing w:after="0"/>
        <w:ind w:left="-1080" w:right="-990"/>
        <w:rPr>
          <w:b/>
        </w:rPr>
      </w:pPr>
      <w:r w:rsidRPr="00621719">
        <w:rPr>
          <w:b/>
        </w:rPr>
        <w:t xml:space="preserve">Sr. Data Analyst                                                                                                                                                 </w:t>
      </w:r>
      <w:r w:rsidR="00553FEA">
        <w:rPr>
          <w:b/>
        </w:rPr>
        <w:t xml:space="preserve">   </w:t>
      </w:r>
      <w:r w:rsidRPr="00621719">
        <w:rPr>
          <w:b/>
        </w:rPr>
        <w:t xml:space="preserve">            </w:t>
      </w:r>
      <w:r w:rsidR="00553FEA">
        <w:rPr>
          <w:b/>
        </w:rPr>
        <w:t>Jan 2021 – Jun 2023</w:t>
      </w:r>
    </w:p>
    <w:p w:rsidR="00621719" w:rsidRDefault="00621719" w:rsidP="00621719">
      <w:pPr>
        <w:spacing w:after="0"/>
        <w:ind w:left="-1080" w:right="-990"/>
        <w:rPr>
          <w:b/>
          <w:u w:val="single"/>
        </w:rPr>
      </w:pPr>
      <w:r w:rsidRPr="00621719">
        <w:rPr>
          <w:b/>
          <w:u w:val="single"/>
        </w:rPr>
        <w:t>Responsibilities</w:t>
      </w:r>
      <w:r>
        <w:rPr>
          <w:b/>
          <w:u w:val="single"/>
        </w:rPr>
        <w:t>:</w:t>
      </w:r>
    </w:p>
    <w:p w:rsidR="00621719" w:rsidRDefault="00621719" w:rsidP="00621719">
      <w:pPr>
        <w:pStyle w:val="ListParagraph"/>
        <w:numPr>
          <w:ilvl w:val="0"/>
          <w:numId w:val="3"/>
        </w:numPr>
        <w:spacing w:after="0"/>
        <w:ind w:left="-1080" w:right="-990" w:hanging="180"/>
        <w:jc w:val="both"/>
      </w:pPr>
      <w:r>
        <w:t>Built sophisticated SQL queries in Snowflake to retrieve document metadata, versioning information, and user interaction logs from Clinical Trial Management Systems (CTMS) to support Phase I–IV clinical documentation analytics and lifecycle tracking.</w:t>
      </w:r>
    </w:p>
    <w:p w:rsidR="00621719" w:rsidRDefault="00621719" w:rsidP="00621719">
      <w:pPr>
        <w:pStyle w:val="ListParagraph"/>
        <w:numPr>
          <w:ilvl w:val="0"/>
          <w:numId w:val="3"/>
        </w:numPr>
        <w:spacing w:after="0"/>
        <w:ind w:left="-1080" w:right="-990" w:hanging="180"/>
        <w:jc w:val="both"/>
      </w:pPr>
      <w:r>
        <w:t>Automated audit trail retrieval processes using Python, capturing detailed logs of creation, modification, and access events on clinical systems to maintain audit readiness according to 21 CFR Part 11 and EMA document control standards.</w:t>
      </w:r>
    </w:p>
    <w:p w:rsidR="00621719" w:rsidRDefault="00621719" w:rsidP="00621719">
      <w:pPr>
        <w:pStyle w:val="ListParagraph"/>
        <w:numPr>
          <w:ilvl w:val="0"/>
          <w:numId w:val="3"/>
        </w:numPr>
        <w:spacing w:after="0"/>
        <w:ind w:left="-1080" w:right="-990" w:hanging="180"/>
        <w:jc w:val="both"/>
      </w:pPr>
      <w:r>
        <w:t>Created and implemented Power BI dashboards to graphically display document lifecycle trends, status changes, and reviewer activity, providing CDC and QA teams with visibility into sign-off timelines, version control tracking, and inspection readiness for regulatory audits.</w:t>
      </w:r>
    </w:p>
    <w:p w:rsidR="00621719" w:rsidRDefault="00621719" w:rsidP="00621719">
      <w:pPr>
        <w:pStyle w:val="ListParagraph"/>
        <w:numPr>
          <w:ilvl w:val="0"/>
          <w:numId w:val="3"/>
        </w:numPr>
        <w:spacing w:after="0"/>
        <w:ind w:left="-1080" w:right="-990" w:hanging="180"/>
        <w:jc w:val="both"/>
      </w:pPr>
      <w:r>
        <w:t>Developed ETL pipelines with Python and SQL to load, cleanse, and transform lifecycle data into compliant analytics marts, including CSV-based traceability for validation audits and inspection readiness in trial document repositories.</w:t>
      </w:r>
    </w:p>
    <w:p w:rsidR="00621719" w:rsidRDefault="00621719" w:rsidP="00621719">
      <w:pPr>
        <w:pStyle w:val="ListParagraph"/>
        <w:numPr>
          <w:ilvl w:val="0"/>
          <w:numId w:val="3"/>
        </w:numPr>
        <w:spacing w:after="0"/>
        <w:ind w:left="-1080" w:right="-990" w:hanging="180"/>
        <w:jc w:val="both"/>
      </w:pPr>
      <w:r>
        <w:t>Conducted amendment and approval trend analysis using Power BI and Excel PivotTables, pinpointing review timeline bottlenecks and revision cycle bottlenecks and benchmarking performance against SOP and CSV targets.</w:t>
      </w:r>
    </w:p>
    <w:p w:rsidR="00621719" w:rsidRDefault="00621719" w:rsidP="00621719">
      <w:pPr>
        <w:pStyle w:val="ListParagraph"/>
        <w:numPr>
          <w:ilvl w:val="0"/>
          <w:numId w:val="3"/>
        </w:numPr>
        <w:spacing w:after="0"/>
        <w:ind w:left="-1080" w:right="-990" w:hanging="180"/>
        <w:jc w:val="both"/>
      </w:pPr>
      <w:r>
        <w:t>Associated document access patterns with document classification and sensitivity level through Snowflake SQL, detecting anomalies, unauthorized access patterns, and electronic records risks needing compliance escalation.</w:t>
      </w:r>
    </w:p>
    <w:p w:rsidR="00621719" w:rsidRDefault="00621719" w:rsidP="00621719">
      <w:pPr>
        <w:pStyle w:val="ListParagraph"/>
        <w:numPr>
          <w:ilvl w:val="0"/>
          <w:numId w:val="3"/>
        </w:numPr>
        <w:spacing w:after="0"/>
        <w:ind w:left="-1080" w:right="-990" w:hanging="180"/>
        <w:jc w:val="both"/>
      </w:pPr>
      <w:r>
        <w:t xml:space="preserve">Collaborated with Clinical QA and Regulatory Affairs teams to create </w:t>
      </w:r>
      <w:proofErr w:type="spellStart"/>
      <w:r>
        <w:t>templated</w:t>
      </w:r>
      <w:proofErr w:type="spellEnd"/>
      <w:r>
        <w:t xml:space="preserve"> analytics packs for EMA and FDA audits, such as timestamp accuracy verifications, lifecycle history displays, and document lineage overviews.</w:t>
      </w:r>
    </w:p>
    <w:p w:rsidR="00621719" w:rsidRDefault="00621719" w:rsidP="00621719">
      <w:pPr>
        <w:pStyle w:val="ListParagraph"/>
        <w:numPr>
          <w:ilvl w:val="0"/>
          <w:numId w:val="3"/>
        </w:numPr>
        <w:spacing w:after="0"/>
        <w:ind w:left="-1080" w:right="-990" w:hanging="180"/>
        <w:jc w:val="both"/>
      </w:pPr>
      <w:r>
        <w:t>Developed interactive Power BI views for tracking document archiving and retention reports, with drill-downs by trial stage, study protocol, and document type, mapped against CTMS configurations and regulatory retention requirements.</w:t>
      </w:r>
    </w:p>
    <w:p w:rsidR="00621719" w:rsidRDefault="00621719" w:rsidP="00621719">
      <w:pPr>
        <w:pStyle w:val="ListParagraph"/>
        <w:numPr>
          <w:ilvl w:val="0"/>
          <w:numId w:val="3"/>
        </w:numPr>
        <w:spacing w:after="0"/>
        <w:ind w:left="-1080" w:right="-990" w:hanging="180"/>
        <w:jc w:val="both"/>
      </w:pPr>
      <w:r>
        <w:t>Operationalized and defined compliance KPIs (e.g., reviewer backlog, time to approval, edits frequency) across clinical operations and associated metrics with SOP benchmarks for real-time monitoring.</w:t>
      </w:r>
    </w:p>
    <w:p w:rsidR="00621719" w:rsidRDefault="00621719" w:rsidP="00621719">
      <w:pPr>
        <w:pStyle w:val="ListParagraph"/>
        <w:numPr>
          <w:ilvl w:val="0"/>
          <w:numId w:val="3"/>
        </w:numPr>
        <w:spacing w:after="0"/>
        <w:ind w:left="-1080" w:right="-990" w:hanging="180"/>
        <w:jc w:val="both"/>
      </w:pPr>
      <w:r>
        <w:t>Utilized NLP algorithms in Python (</w:t>
      </w:r>
      <w:proofErr w:type="spellStart"/>
      <w:r>
        <w:t>spaCy</w:t>
      </w:r>
      <w:proofErr w:type="spellEnd"/>
      <w:r>
        <w:t>, NLTK) for processing unstructured document change notes and metadata, identifying revision anomalies, policy exceptions, and annotation inconsistencies.</w:t>
      </w:r>
    </w:p>
    <w:p w:rsidR="00621719" w:rsidRDefault="00621719" w:rsidP="00621719">
      <w:pPr>
        <w:pStyle w:val="ListParagraph"/>
        <w:numPr>
          <w:ilvl w:val="0"/>
          <w:numId w:val="3"/>
        </w:numPr>
        <w:spacing w:after="0"/>
        <w:ind w:left="-1080" w:right="-990" w:hanging="180"/>
        <w:jc w:val="both"/>
      </w:pPr>
      <w:r>
        <w:t>Created Excel-driven weekly compliance reporting templates, combining clinical document metrics with QA audit summaries to enhance R&amp;D visibility and facilitate executive decision-making.</w:t>
      </w:r>
    </w:p>
    <w:p w:rsidR="00621719" w:rsidRDefault="00621719" w:rsidP="00621719">
      <w:pPr>
        <w:pStyle w:val="ListParagraph"/>
        <w:numPr>
          <w:ilvl w:val="0"/>
          <w:numId w:val="3"/>
        </w:numPr>
        <w:spacing w:after="0"/>
        <w:ind w:left="-1080" w:right="-990" w:hanging="180"/>
        <w:jc w:val="both"/>
      </w:pPr>
      <w:r>
        <w:t>Performed document inventory audits via SQL and Python, and detected version mismatches, redundant records, and partial archiving processes, enhancing regulatory compliance and data integrity.</w:t>
      </w:r>
    </w:p>
    <w:p w:rsidR="00621719" w:rsidRDefault="00621719" w:rsidP="00621719">
      <w:pPr>
        <w:pStyle w:val="ListParagraph"/>
        <w:numPr>
          <w:ilvl w:val="0"/>
          <w:numId w:val="3"/>
        </w:numPr>
        <w:spacing w:after="0"/>
        <w:ind w:left="-1080" w:right="-990" w:hanging="180"/>
        <w:jc w:val="both"/>
      </w:pPr>
      <w:r>
        <w:lastRenderedPageBreak/>
        <w:t>Implemented rule-based Python alerts to identify compliance risks, including absence of approval steps or unauthorized document modifications, to intervene early in 21 CFR Part 11 non-conformance situations.</w:t>
      </w:r>
    </w:p>
    <w:p w:rsidR="00621719" w:rsidRDefault="00621719" w:rsidP="00621719">
      <w:pPr>
        <w:pStyle w:val="ListParagraph"/>
        <w:numPr>
          <w:ilvl w:val="0"/>
          <w:numId w:val="3"/>
        </w:numPr>
        <w:spacing w:after="0"/>
        <w:ind w:left="-1080" w:right="-990" w:hanging="180"/>
        <w:jc w:val="both"/>
      </w:pPr>
      <w:r>
        <w:t>Created Power BI time-series charts to display document state changes over clinical trial phases, facilitating workload optimization, resource re-assignment, and increased throughput.</w:t>
      </w:r>
    </w:p>
    <w:p w:rsidR="00621719" w:rsidRDefault="00621719" w:rsidP="00621719">
      <w:pPr>
        <w:pStyle w:val="ListParagraph"/>
        <w:numPr>
          <w:ilvl w:val="0"/>
          <w:numId w:val="3"/>
        </w:numPr>
        <w:spacing w:after="0"/>
        <w:ind w:left="-1080" w:right="-990" w:hanging="180"/>
        <w:jc w:val="both"/>
      </w:pPr>
      <w:r>
        <w:t xml:space="preserve">Worked alongside IT and data governance departments to align metadata rules in CTMS, </w:t>
      </w:r>
      <w:proofErr w:type="spellStart"/>
      <w:r>
        <w:t>GxP</w:t>
      </w:r>
      <w:proofErr w:type="spellEnd"/>
      <w:r>
        <w:t>, and validation environments so that there is consistency in audit trail recording and document traceability.</w:t>
      </w:r>
    </w:p>
    <w:p w:rsidR="00621719" w:rsidRDefault="00621719" w:rsidP="00621719">
      <w:pPr>
        <w:pStyle w:val="ListParagraph"/>
        <w:numPr>
          <w:ilvl w:val="0"/>
          <w:numId w:val="3"/>
        </w:numPr>
        <w:spacing w:after="0"/>
        <w:ind w:left="-1080" w:right="-990" w:hanging="180"/>
        <w:jc w:val="both"/>
      </w:pPr>
      <w:r>
        <w:t>Conducted access pattern analysis within Snowflake to detect suspicious document interactions like access during non-working hours or phase-crossing modifications, which would initiate escalation as per established SOP procedures.</w:t>
      </w:r>
    </w:p>
    <w:p w:rsidR="00621719" w:rsidRDefault="00621719" w:rsidP="00621719">
      <w:pPr>
        <w:pStyle w:val="ListParagraph"/>
        <w:numPr>
          <w:ilvl w:val="0"/>
          <w:numId w:val="3"/>
        </w:numPr>
        <w:spacing w:after="0"/>
        <w:ind w:left="-1080" w:right="-990" w:hanging="180"/>
        <w:jc w:val="both"/>
      </w:pPr>
      <w:r>
        <w:t>Deployed ICD-10-tagging based on ICD-10 within Power BI dashboards to support grouping of clinical documents according to therapeutic area, condition, and trial scope to allow better filtering and regulatory inspection.</w:t>
      </w:r>
    </w:p>
    <w:p w:rsidR="00621719" w:rsidRDefault="00621719" w:rsidP="00621719">
      <w:pPr>
        <w:pStyle w:val="ListParagraph"/>
        <w:numPr>
          <w:ilvl w:val="0"/>
          <w:numId w:val="3"/>
        </w:numPr>
        <w:spacing w:after="0"/>
        <w:ind w:left="-1080" w:right="-990" w:hanging="180"/>
        <w:jc w:val="both"/>
      </w:pPr>
      <w:r>
        <w:t>Helped in CSV validation use cases through building synthetic test cases, guaranteeing document tracking logic, completeness of audit trail, and transitions between lifecycles worked as designed under stress and anomaly situations.</w:t>
      </w:r>
    </w:p>
    <w:p w:rsidR="00621719" w:rsidRDefault="00621719" w:rsidP="00621719">
      <w:pPr>
        <w:pStyle w:val="ListParagraph"/>
        <w:numPr>
          <w:ilvl w:val="0"/>
          <w:numId w:val="3"/>
        </w:numPr>
        <w:spacing w:after="0"/>
        <w:ind w:left="-1080" w:right="-990" w:hanging="180"/>
        <w:jc w:val="both"/>
      </w:pPr>
      <w:r>
        <w:t>Power BI impact assessment dashboards that enhance the power of QA leads, with analytics models traceable via EMA guidance for all clinical phases' change-controlled documents.</w:t>
      </w:r>
    </w:p>
    <w:p w:rsidR="00621719" w:rsidRDefault="00621719" w:rsidP="00621719">
      <w:pPr>
        <w:pStyle w:val="ListParagraph"/>
        <w:numPr>
          <w:ilvl w:val="0"/>
          <w:numId w:val="3"/>
        </w:numPr>
        <w:spacing w:after="0"/>
        <w:ind w:left="-1080" w:right="-990" w:hanging="180"/>
        <w:jc w:val="both"/>
      </w:pPr>
      <w:r>
        <w:t>Constructed a transition matrix in Excel to chart document lifecycle transitions (draft, review, approval, archive), and revealed inefficiencies in document flow and review timelines.</w:t>
      </w:r>
    </w:p>
    <w:p w:rsidR="00621719" w:rsidRDefault="00621719" w:rsidP="00621719">
      <w:pPr>
        <w:pStyle w:val="ListParagraph"/>
        <w:numPr>
          <w:ilvl w:val="0"/>
          <w:numId w:val="3"/>
        </w:numPr>
        <w:spacing w:after="0"/>
        <w:ind w:left="-1080" w:right="-990" w:hanging="180"/>
        <w:jc w:val="both"/>
      </w:pPr>
      <w:r>
        <w:t>Developed Power BI scorecards from Snowflake views, comparing document throughput and lifecycle time metrics by site, protocol, and global regulatory jurisdictions.</w:t>
      </w:r>
    </w:p>
    <w:p w:rsidR="00621719" w:rsidRDefault="00621719" w:rsidP="00621719">
      <w:pPr>
        <w:pStyle w:val="ListParagraph"/>
        <w:numPr>
          <w:ilvl w:val="0"/>
          <w:numId w:val="3"/>
        </w:numPr>
        <w:spacing w:after="0"/>
        <w:ind w:left="-1080" w:right="-990" w:hanging="180"/>
        <w:jc w:val="both"/>
      </w:pPr>
      <w:r>
        <w:t>Collaborated with compliance and legal stakeholders to get traceability models audit-ready, validating document lineage, timestamp integrity, and data completeness according to FDA, EMA, and ICH-GCP regulations.</w:t>
      </w:r>
    </w:p>
    <w:p w:rsidR="00B82940" w:rsidRDefault="00B82940" w:rsidP="00B82940">
      <w:pPr>
        <w:pStyle w:val="ListParagraph"/>
        <w:spacing w:after="0"/>
        <w:ind w:left="-1080" w:right="-990"/>
        <w:jc w:val="both"/>
      </w:pPr>
    </w:p>
    <w:p w:rsidR="006B1AFE" w:rsidRPr="006B1AFE" w:rsidRDefault="006B1AFE" w:rsidP="00B82940">
      <w:pPr>
        <w:spacing w:after="0"/>
        <w:ind w:left="-1080" w:right="-990"/>
        <w:rPr>
          <w:b/>
        </w:rPr>
      </w:pPr>
      <w:r w:rsidRPr="006B1AFE">
        <w:rPr>
          <w:b/>
        </w:rPr>
        <w:t xml:space="preserve">Collegium Pharmaceutical, Inc.-Stoughton, MA </w:t>
      </w:r>
    </w:p>
    <w:p w:rsidR="00B82940" w:rsidRPr="00621719" w:rsidRDefault="00B82940" w:rsidP="00B82940">
      <w:pPr>
        <w:spacing w:after="0"/>
        <w:ind w:left="-1080" w:right="-990"/>
        <w:rPr>
          <w:b/>
        </w:rPr>
      </w:pPr>
      <w:r w:rsidRPr="00621719">
        <w:rPr>
          <w:b/>
        </w:rPr>
        <w:t xml:space="preserve">Data Analyst                                                                                                                                                   </w:t>
      </w:r>
      <w:r w:rsidR="00553FEA">
        <w:rPr>
          <w:b/>
        </w:rPr>
        <w:t xml:space="preserve"> </w:t>
      </w:r>
      <w:r w:rsidRPr="00621719">
        <w:rPr>
          <w:b/>
        </w:rPr>
        <w:t xml:space="preserve">       </w:t>
      </w:r>
      <w:r w:rsidR="00553FEA">
        <w:rPr>
          <w:b/>
        </w:rPr>
        <w:t xml:space="preserve"> </w:t>
      </w:r>
      <w:r w:rsidRPr="00621719">
        <w:rPr>
          <w:b/>
        </w:rPr>
        <w:t xml:space="preserve"> </w:t>
      </w:r>
      <w:r w:rsidR="006B1AFE">
        <w:rPr>
          <w:b/>
        </w:rPr>
        <w:t xml:space="preserve">   </w:t>
      </w:r>
      <w:r w:rsidRPr="00621719">
        <w:rPr>
          <w:b/>
        </w:rPr>
        <w:t xml:space="preserve"> </w:t>
      </w:r>
      <w:r w:rsidR="00553FEA">
        <w:rPr>
          <w:b/>
        </w:rPr>
        <w:t xml:space="preserve">  Nov 2018 – Dec 2020</w:t>
      </w:r>
    </w:p>
    <w:p w:rsidR="00B82940" w:rsidRPr="00B82940" w:rsidRDefault="00B82940" w:rsidP="00B82940">
      <w:pPr>
        <w:spacing w:after="0"/>
        <w:ind w:left="-1080" w:right="-990"/>
        <w:rPr>
          <w:b/>
          <w:u w:val="single"/>
        </w:rPr>
      </w:pPr>
      <w:r w:rsidRPr="00621719">
        <w:rPr>
          <w:b/>
          <w:u w:val="single"/>
        </w:rPr>
        <w:t>Responsibilities</w:t>
      </w:r>
      <w:r>
        <w:rPr>
          <w:b/>
          <w:u w:val="single"/>
        </w:rPr>
        <w:t>:</w:t>
      </w:r>
    </w:p>
    <w:p w:rsidR="00B82940" w:rsidRDefault="00B82940" w:rsidP="00B82940">
      <w:pPr>
        <w:pStyle w:val="ListParagraph"/>
        <w:numPr>
          <w:ilvl w:val="0"/>
          <w:numId w:val="3"/>
        </w:numPr>
        <w:spacing w:after="0"/>
        <w:ind w:left="-1080" w:right="-990" w:hanging="180"/>
        <w:jc w:val="both"/>
      </w:pPr>
      <w:r>
        <w:t>Created interactive Tableau dashboards to monitor GMP quality KPIs including batch yield variance, deviation counts, and CAPA cycle time; dashboards complied with FDA 21 CFR Part 210 &amp; 211 and GAMP5 reporting guidelines.</w:t>
      </w:r>
    </w:p>
    <w:p w:rsidR="00B82940" w:rsidRDefault="00B82940" w:rsidP="00B82940">
      <w:pPr>
        <w:pStyle w:val="ListParagraph"/>
        <w:numPr>
          <w:ilvl w:val="0"/>
          <w:numId w:val="3"/>
        </w:numPr>
        <w:spacing w:after="0"/>
        <w:ind w:left="-1080" w:right="-990" w:hanging="180"/>
        <w:jc w:val="both"/>
      </w:pPr>
      <w:r>
        <w:t xml:space="preserve">Informed ETL processes with </w:t>
      </w:r>
      <w:proofErr w:type="spellStart"/>
      <w:r>
        <w:t>Informatica</w:t>
      </w:r>
      <w:proofErr w:type="spellEnd"/>
      <w:r>
        <w:t xml:space="preserve"> and Python, consolidating audit trail information and SOP compliance checks across </w:t>
      </w:r>
      <w:proofErr w:type="spellStart"/>
      <w:r>
        <w:t>GxP</w:t>
      </w:r>
      <w:proofErr w:type="spellEnd"/>
      <w:r>
        <w:t xml:space="preserve"> systems for real-time visibility and FDA inspection preparedness.</w:t>
      </w:r>
    </w:p>
    <w:p w:rsidR="00B82940" w:rsidRDefault="00B82940" w:rsidP="00B82940">
      <w:pPr>
        <w:pStyle w:val="ListParagraph"/>
        <w:numPr>
          <w:ilvl w:val="0"/>
          <w:numId w:val="3"/>
        </w:numPr>
        <w:spacing w:after="0"/>
        <w:ind w:left="-1080" w:right="-990" w:hanging="180"/>
        <w:jc w:val="both"/>
      </w:pPr>
      <w:r>
        <w:t xml:space="preserve">Conducted root cause trend analysis of deviation history via Python (pandas, </w:t>
      </w:r>
      <w:proofErr w:type="spellStart"/>
      <w:r>
        <w:t>statsmodels</w:t>
      </w:r>
      <w:proofErr w:type="spellEnd"/>
      <w:r>
        <w:t>) to reveal patterns of systemic risk in production steps of high variability and to target remediation in such steps.</w:t>
      </w:r>
    </w:p>
    <w:p w:rsidR="00B82940" w:rsidRDefault="00B82940" w:rsidP="00B82940">
      <w:pPr>
        <w:pStyle w:val="ListParagraph"/>
        <w:numPr>
          <w:ilvl w:val="0"/>
          <w:numId w:val="3"/>
        </w:numPr>
        <w:spacing w:after="0"/>
        <w:ind w:left="-1080" w:right="-990" w:hanging="180"/>
        <w:jc w:val="both"/>
      </w:pPr>
      <w:r>
        <w:t>Worked with QA, Compliance, and PO&amp;T groups to develop RACI models in Tableau and Excel to enhance CAPA assignment traceability and clarify ownership visibility by role and function.</w:t>
      </w:r>
    </w:p>
    <w:p w:rsidR="00B82940" w:rsidRDefault="00B82940" w:rsidP="00B82940">
      <w:pPr>
        <w:pStyle w:val="ListParagraph"/>
        <w:numPr>
          <w:ilvl w:val="0"/>
          <w:numId w:val="3"/>
        </w:numPr>
        <w:spacing w:after="0"/>
        <w:ind w:left="-1080" w:right="-990" w:hanging="180"/>
        <w:jc w:val="both"/>
      </w:pPr>
      <w:r>
        <w:t>Developed Excel-based performance monitoring tools with pivot tables and formula logic to graphically display CAPA resolution cycles, SOP infractions, and deviation backlogs across worldwide manufacturing facilities.</w:t>
      </w:r>
    </w:p>
    <w:p w:rsidR="00B82940" w:rsidRDefault="00B82940" w:rsidP="00B82940">
      <w:pPr>
        <w:pStyle w:val="ListParagraph"/>
        <w:numPr>
          <w:ilvl w:val="0"/>
          <w:numId w:val="3"/>
        </w:numPr>
        <w:spacing w:after="0"/>
        <w:ind w:left="-1080" w:right="-990" w:hanging="180"/>
        <w:jc w:val="both"/>
      </w:pPr>
      <w:r>
        <w:t>Conducted MES equipment logs analysis in Python and SQL, correlating deviations to production runtime, operator shift, and maintenance events, allowing root cause segmentation between human error and equipment failure.</w:t>
      </w:r>
    </w:p>
    <w:p w:rsidR="00B82940" w:rsidRDefault="00B82940" w:rsidP="00B82940">
      <w:pPr>
        <w:pStyle w:val="ListParagraph"/>
        <w:numPr>
          <w:ilvl w:val="0"/>
          <w:numId w:val="3"/>
        </w:numPr>
        <w:spacing w:after="0"/>
        <w:ind w:left="-1080" w:right="-990" w:hanging="180"/>
        <w:jc w:val="both"/>
      </w:pPr>
      <w:r>
        <w:t>Published daily Tableau dashboards for quality monitoring by location, product, and severity, providing site managers with near-real-time deviation and CAPA intelligence for real-time response.</w:t>
      </w:r>
    </w:p>
    <w:p w:rsidR="00B82940" w:rsidRDefault="00B82940" w:rsidP="00B82940">
      <w:pPr>
        <w:pStyle w:val="ListParagraph"/>
        <w:numPr>
          <w:ilvl w:val="0"/>
          <w:numId w:val="3"/>
        </w:numPr>
        <w:spacing w:after="0"/>
        <w:ind w:left="-1080" w:right="-990" w:hanging="180"/>
        <w:jc w:val="both"/>
      </w:pPr>
      <w:r>
        <w:t xml:space="preserve">Developed SQL logic for categorizing deviation records by source (equipment, process, </w:t>
      </w:r>
      <w:proofErr w:type="gramStart"/>
      <w:r>
        <w:t>human</w:t>
      </w:r>
      <w:proofErr w:type="gramEnd"/>
      <w:r>
        <w:t xml:space="preserve"> error) and severity to inform SOP refinement efforts and data-driven training initiatives.</w:t>
      </w:r>
    </w:p>
    <w:p w:rsidR="00B82940" w:rsidRDefault="00B82940" w:rsidP="00B82940">
      <w:pPr>
        <w:pStyle w:val="ListParagraph"/>
        <w:numPr>
          <w:ilvl w:val="0"/>
          <w:numId w:val="3"/>
        </w:numPr>
        <w:spacing w:after="0"/>
        <w:ind w:left="-1080" w:right="-990" w:hanging="180"/>
        <w:jc w:val="both"/>
      </w:pPr>
      <w:r>
        <w:t>Facilitated CSV test scenarios for GAMP5 validation, logging pipeline logic and establishing traceability, data lineage, and ALCOA+ alignment across MES and QMS systems.</w:t>
      </w:r>
    </w:p>
    <w:p w:rsidR="00B82940" w:rsidRDefault="00B82940" w:rsidP="00B82940">
      <w:pPr>
        <w:pStyle w:val="ListParagraph"/>
        <w:numPr>
          <w:ilvl w:val="0"/>
          <w:numId w:val="3"/>
        </w:numPr>
        <w:spacing w:after="0"/>
        <w:ind w:left="-1080" w:right="-990" w:hanging="180"/>
        <w:jc w:val="both"/>
      </w:pPr>
      <w:r>
        <w:t xml:space="preserve">Created deviation density </w:t>
      </w:r>
      <w:proofErr w:type="spellStart"/>
      <w:r>
        <w:t>heatmaps</w:t>
      </w:r>
      <w:proofErr w:type="spellEnd"/>
      <w:r>
        <w:t xml:space="preserve"> in Python (</w:t>
      </w:r>
      <w:proofErr w:type="spellStart"/>
      <w:r>
        <w:t>Plotly</w:t>
      </w:r>
      <w:proofErr w:type="spellEnd"/>
      <w:r>
        <w:t>) by cleanroom, production line, and facility zone, maximizing spatial analytics and streamlining root cause investigation workflows.</w:t>
      </w:r>
    </w:p>
    <w:p w:rsidR="00B82940" w:rsidRDefault="00B82940" w:rsidP="00B82940">
      <w:pPr>
        <w:pStyle w:val="ListParagraph"/>
        <w:numPr>
          <w:ilvl w:val="0"/>
          <w:numId w:val="3"/>
        </w:numPr>
        <w:spacing w:after="0"/>
        <w:ind w:left="-1080" w:right="-990" w:hanging="180"/>
        <w:jc w:val="both"/>
      </w:pPr>
      <w:r>
        <w:lastRenderedPageBreak/>
        <w:t xml:space="preserve">Conducted reconciliation analysis between </w:t>
      </w:r>
      <w:proofErr w:type="spellStart"/>
      <w:r>
        <w:t>TrackWise</w:t>
      </w:r>
      <w:proofErr w:type="spellEnd"/>
      <w:r>
        <w:t xml:space="preserve"> and MES event logs through Python and Excel, locating missing approvals, timeline breaches, and audit trail gaps for escalation.</w:t>
      </w:r>
    </w:p>
    <w:p w:rsidR="00B82940" w:rsidRDefault="00B82940" w:rsidP="00B82940">
      <w:pPr>
        <w:pStyle w:val="ListParagraph"/>
        <w:numPr>
          <w:ilvl w:val="0"/>
          <w:numId w:val="3"/>
        </w:numPr>
        <w:spacing w:after="0"/>
        <w:ind w:left="-1080" w:right="-990" w:hanging="180"/>
        <w:jc w:val="both"/>
      </w:pPr>
      <w:r>
        <w:t>Simulated CAPA and deviation fix schedules with Python time series libraries (Prophet, ARIMA) to predict SLA breaches and mitigate regulatory non-conformance risks.</w:t>
      </w:r>
    </w:p>
    <w:p w:rsidR="00B82940" w:rsidRDefault="00B82940" w:rsidP="00B82940">
      <w:pPr>
        <w:pStyle w:val="ListParagraph"/>
        <w:numPr>
          <w:ilvl w:val="0"/>
          <w:numId w:val="3"/>
        </w:numPr>
        <w:spacing w:after="0"/>
        <w:ind w:left="-1080" w:right="-990" w:hanging="180"/>
        <w:jc w:val="both"/>
      </w:pPr>
      <w:r>
        <w:t>Created Excel financial exposure models integrating cost-of-poor-quality with CAPA/deviation frequency, guiding PO&amp;T budgeting and risk prioritization initiatives.</w:t>
      </w:r>
    </w:p>
    <w:p w:rsidR="00B82940" w:rsidRDefault="00B82940" w:rsidP="00B82940">
      <w:pPr>
        <w:pStyle w:val="ListParagraph"/>
        <w:numPr>
          <w:ilvl w:val="0"/>
          <w:numId w:val="3"/>
        </w:numPr>
        <w:spacing w:after="0"/>
        <w:ind w:left="-1080" w:right="-990" w:hanging="180"/>
        <w:jc w:val="both"/>
      </w:pPr>
      <w:r>
        <w:t>Worked with SQL to examine audit metadata from MES and QMS, detecting neglected SOP checkpoints and representing exception flows in Tableau to support internal auditors in readiness planning.</w:t>
      </w:r>
    </w:p>
    <w:p w:rsidR="00B82940" w:rsidRDefault="00B82940" w:rsidP="00B82940">
      <w:pPr>
        <w:pStyle w:val="ListParagraph"/>
        <w:numPr>
          <w:ilvl w:val="0"/>
          <w:numId w:val="3"/>
        </w:numPr>
        <w:spacing w:after="0"/>
        <w:ind w:left="-1080" w:right="-990" w:hanging="180"/>
        <w:jc w:val="both"/>
      </w:pPr>
      <w:r>
        <w:t>Developed standardized Excel reports based on FDA audit expectations, integrating MES batch history, QMS issue logs, and site compliance scores into actionable monthly reports.</w:t>
      </w:r>
    </w:p>
    <w:p w:rsidR="00B82940" w:rsidRDefault="00B82940" w:rsidP="00B82940">
      <w:pPr>
        <w:pStyle w:val="ListParagraph"/>
        <w:numPr>
          <w:ilvl w:val="0"/>
          <w:numId w:val="3"/>
        </w:numPr>
        <w:spacing w:after="0"/>
        <w:ind w:left="-1080" w:right="-990" w:hanging="180"/>
        <w:jc w:val="both"/>
      </w:pPr>
      <w:r>
        <w:t>Predicted high-risk deviation windows using time-series modeling (ARIMA, Prophet) with Python, taking into account MES machine uptime, environmental data, and historical maintenance records.</w:t>
      </w:r>
    </w:p>
    <w:p w:rsidR="00B82940" w:rsidRDefault="00B82940" w:rsidP="00B82940">
      <w:pPr>
        <w:pStyle w:val="ListParagraph"/>
        <w:numPr>
          <w:ilvl w:val="0"/>
          <w:numId w:val="3"/>
        </w:numPr>
        <w:spacing w:after="0"/>
        <w:ind w:left="-1080" w:right="-990" w:hanging="180"/>
        <w:jc w:val="both"/>
      </w:pPr>
      <w:r>
        <w:t xml:space="preserve">Conducted anomaly detection on MES serialization data through SQL, performing </w:t>
      </w:r>
      <w:proofErr w:type="spellStart"/>
      <w:r>
        <w:t>GxP</w:t>
      </w:r>
      <w:proofErr w:type="spellEnd"/>
      <w:r>
        <w:t xml:space="preserve"> scoring to determine levels of criticality and raising exceptions for </w:t>
      </w:r>
      <w:proofErr w:type="spellStart"/>
      <w:r>
        <w:t>TrackWise</w:t>
      </w:r>
      <w:proofErr w:type="spellEnd"/>
      <w:r>
        <w:t>-based audit review.</w:t>
      </w:r>
    </w:p>
    <w:p w:rsidR="00B82940" w:rsidRDefault="00B82940" w:rsidP="00A07D86">
      <w:pPr>
        <w:pStyle w:val="ListParagraph"/>
        <w:numPr>
          <w:ilvl w:val="0"/>
          <w:numId w:val="3"/>
        </w:numPr>
        <w:spacing w:after="0"/>
        <w:ind w:left="-1080" w:right="-990" w:hanging="180"/>
        <w:jc w:val="both"/>
      </w:pPr>
      <w:r>
        <w:t>Mapped RACI gaps through audit trail analytics, relating late CAPAs with ambiguous ownership across QA and manufacturing functions, and guiding remediation activities.</w:t>
      </w:r>
    </w:p>
    <w:p w:rsidR="00A07D86" w:rsidRDefault="00A07D86" w:rsidP="00A07D86">
      <w:pPr>
        <w:pStyle w:val="ListParagraph"/>
        <w:spacing w:after="0"/>
        <w:ind w:left="-1080" w:right="-990"/>
        <w:jc w:val="both"/>
      </w:pPr>
    </w:p>
    <w:p w:rsidR="00A07D86" w:rsidRDefault="006B1AFE" w:rsidP="00A07D86">
      <w:pPr>
        <w:spacing w:after="0"/>
        <w:ind w:left="-1080" w:right="-990"/>
        <w:rPr>
          <w:b/>
        </w:rPr>
      </w:pPr>
      <w:r w:rsidRPr="006B1AFE">
        <w:rPr>
          <w:b/>
        </w:rPr>
        <w:t>Novartis- Cambridge, MA</w:t>
      </w:r>
    </w:p>
    <w:p w:rsidR="00A07D86" w:rsidRPr="00621719" w:rsidRDefault="00A07D86" w:rsidP="00A07D86">
      <w:pPr>
        <w:spacing w:after="0"/>
        <w:ind w:left="-1080" w:right="-990"/>
        <w:rPr>
          <w:b/>
        </w:rPr>
      </w:pPr>
      <w:r w:rsidRPr="00621719">
        <w:rPr>
          <w:b/>
        </w:rPr>
        <w:t xml:space="preserve">Data Analyst                                                                                                                                                            </w:t>
      </w:r>
      <w:r w:rsidR="00553FEA">
        <w:rPr>
          <w:b/>
        </w:rPr>
        <w:t xml:space="preserve">    </w:t>
      </w:r>
      <w:r w:rsidR="006B1AFE">
        <w:rPr>
          <w:b/>
        </w:rPr>
        <w:t xml:space="preserve">   </w:t>
      </w:r>
      <w:r w:rsidR="00553FEA">
        <w:rPr>
          <w:b/>
        </w:rPr>
        <w:t xml:space="preserve"> Apr 2017 – Oct 2018 </w:t>
      </w:r>
    </w:p>
    <w:p w:rsidR="00A07D86" w:rsidRDefault="00A07D86" w:rsidP="00A07D86">
      <w:pPr>
        <w:spacing w:after="0"/>
        <w:ind w:left="-1080" w:right="-990"/>
        <w:rPr>
          <w:b/>
          <w:u w:val="single"/>
        </w:rPr>
      </w:pPr>
      <w:r w:rsidRPr="00621719">
        <w:rPr>
          <w:b/>
          <w:u w:val="single"/>
        </w:rPr>
        <w:t>Responsibilities</w:t>
      </w:r>
      <w:r>
        <w:rPr>
          <w:b/>
          <w:u w:val="single"/>
        </w:rPr>
        <w:t>:</w:t>
      </w:r>
    </w:p>
    <w:p w:rsidR="00A07D86" w:rsidRDefault="00A07D86" w:rsidP="00A07D86">
      <w:pPr>
        <w:pStyle w:val="ListParagraph"/>
        <w:numPr>
          <w:ilvl w:val="0"/>
          <w:numId w:val="3"/>
        </w:numPr>
        <w:spacing w:after="0"/>
        <w:ind w:left="-1080" w:right="-990" w:hanging="180"/>
        <w:jc w:val="both"/>
      </w:pPr>
      <w:r>
        <w:t>Applied regression and statistical modeling in R to estimate drug efficacy in different clinical subgroups, determining treatment-response patterns and guiding R&amp;D pipeline strategy.</w:t>
      </w:r>
    </w:p>
    <w:p w:rsidR="00A07D86" w:rsidRDefault="00A07D86" w:rsidP="00A07D86">
      <w:pPr>
        <w:pStyle w:val="ListParagraph"/>
        <w:numPr>
          <w:ilvl w:val="0"/>
          <w:numId w:val="3"/>
        </w:numPr>
        <w:spacing w:after="0"/>
        <w:ind w:left="-1080" w:right="-990" w:hanging="180"/>
        <w:jc w:val="both"/>
      </w:pPr>
      <w:r>
        <w:t>Implemented survival analysis in Python (Lifelines) to analyze treatment effect on patient survival and time-to-event outcomes based on combined clinical trial and healthcare claims information.</w:t>
      </w:r>
    </w:p>
    <w:p w:rsidR="00A07D86" w:rsidRDefault="00A07D86" w:rsidP="00A07D86">
      <w:pPr>
        <w:pStyle w:val="ListParagraph"/>
        <w:numPr>
          <w:ilvl w:val="0"/>
          <w:numId w:val="3"/>
        </w:numPr>
        <w:spacing w:after="0"/>
        <w:ind w:left="-1080" w:right="-990" w:hanging="180"/>
        <w:jc w:val="both"/>
      </w:pPr>
      <w:r>
        <w:t xml:space="preserve">Facilitated HEOR programs with model construction that measured cost-effectiveness and treatment worth, comparing economic results for therapies using </w:t>
      </w:r>
      <w:proofErr w:type="spellStart"/>
      <w:r>
        <w:t>Truven</w:t>
      </w:r>
      <w:proofErr w:type="spellEnd"/>
      <w:r>
        <w:t xml:space="preserve"> Health and IQVIA data sets.</w:t>
      </w:r>
    </w:p>
    <w:p w:rsidR="00A07D86" w:rsidRDefault="00A07D86" w:rsidP="00A07D86">
      <w:pPr>
        <w:pStyle w:val="ListParagraph"/>
        <w:numPr>
          <w:ilvl w:val="0"/>
          <w:numId w:val="3"/>
        </w:numPr>
        <w:spacing w:after="0"/>
        <w:ind w:left="-1080" w:right="-990" w:hanging="180"/>
        <w:jc w:val="both"/>
      </w:pPr>
      <w:r>
        <w:t>Assisted in constructing linear and logistic regression models within R to compare therapeutic results between various patient populations, providing evidence-based drug performance analysis.</w:t>
      </w:r>
    </w:p>
    <w:p w:rsidR="00A07D86" w:rsidRDefault="00A07D86" w:rsidP="00A07D86">
      <w:pPr>
        <w:pStyle w:val="ListParagraph"/>
        <w:numPr>
          <w:ilvl w:val="0"/>
          <w:numId w:val="3"/>
        </w:numPr>
        <w:spacing w:after="0"/>
        <w:ind w:left="-1080" w:right="-990" w:hanging="180"/>
        <w:jc w:val="both"/>
      </w:pPr>
      <w:r>
        <w:t>Helped construct health economics models to determine best-in-class treatments, matching clinical efficacy with cost-effectiveness using healthcare claims and EHR data.</w:t>
      </w:r>
    </w:p>
    <w:p w:rsidR="00A07D86" w:rsidRDefault="00A07D86" w:rsidP="00A07D86">
      <w:pPr>
        <w:pStyle w:val="ListParagraph"/>
        <w:numPr>
          <w:ilvl w:val="0"/>
          <w:numId w:val="3"/>
        </w:numPr>
        <w:spacing w:after="0"/>
        <w:ind w:left="-1080" w:right="-990" w:hanging="180"/>
        <w:jc w:val="both"/>
      </w:pPr>
      <w:r>
        <w:t>Helped in design the transparent and insightful visualizations in R and Tableau, emphasizing treatment success rates and subgroup-specific results, facilitating strategic decision-making by medical and clinical affairs teams.</w:t>
      </w:r>
    </w:p>
    <w:p w:rsidR="00A07D86" w:rsidRDefault="00A07D86" w:rsidP="00A07D86">
      <w:pPr>
        <w:pStyle w:val="ListParagraph"/>
        <w:numPr>
          <w:ilvl w:val="0"/>
          <w:numId w:val="3"/>
        </w:numPr>
        <w:spacing w:after="0"/>
        <w:ind w:left="-1080" w:right="-990" w:hanging="180"/>
        <w:jc w:val="both"/>
      </w:pPr>
      <w:r>
        <w:t>Provided real-world evidence (RWE) insights through claims repository-extracted and synthesized data, facilitating precision medicine initiatives by pinpointing patient segments with the most therapeutic gains.</w:t>
      </w:r>
    </w:p>
    <w:p w:rsidR="00A07D86" w:rsidRDefault="00A07D86" w:rsidP="00A07D86">
      <w:pPr>
        <w:pStyle w:val="ListParagraph"/>
        <w:numPr>
          <w:ilvl w:val="0"/>
          <w:numId w:val="3"/>
        </w:numPr>
        <w:spacing w:after="0"/>
        <w:ind w:left="-1080" w:right="-990" w:hanging="180"/>
        <w:jc w:val="both"/>
      </w:pPr>
      <w:r>
        <w:t>Worked with R&amp;D and clinical operations to align real-world evidence with clinical trial data, increasing the strength of treatment efficacy analyses and regulatory filings.</w:t>
      </w:r>
    </w:p>
    <w:p w:rsidR="00A07D86" w:rsidRDefault="00A07D86" w:rsidP="00A07D86">
      <w:pPr>
        <w:pStyle w:val="ListParagraph"/>
        <w:numPr>
          <w:ilvl w:val="0"/>
          <w:numId w:val="3"/>
        </w:numPr>
        <w:spacing w:after="0"/>
        <w:ind w:left="-1080" w:right="-990" w:hanging="180"/>
        <w:jc w:val="both"/>
      </w:pPr>
      <w:r>
        <w:t xml:space="preserve">Assisted in conducting cost-effectiveness analyses based on IQVIA and </w:t>
      </w:r>
      <w:proofErr w:type="spellStart"/>
      <w:r>
        <w:t>Truven</w:t>
      </w:r>
      <w:proofErr w:type="spellEnd"/>
      <w:r>
        <w:t xml:space="preserve"> data, supporting economic modeling of therapies and offering actionable insights for formulary positioning.</w:t>
      </w:r>
    </w:p>
    <w:p w:rsidR="00A07D86" w:rsidRDefault="00A07D86" w:rsidP="00A07D86">
      <w:pPr>
        <w:pStyle w:val="ListParagraph"/>
        <w:numPr>
          <w:ilvl w:val="0"/>
          <w:numId w:val="3"/>
        </w:numPr>
        <w:spacing w:after="0"/>
        <w:ind w:left="-1080" w:right="-990" w:hanging="180"/>
        <w:jc w:val="both"/>
      </w:pPr>
      <w:r>
        <w:t>Participated in clinical research reviews and cross-functional team meetings, reporting findings and adding statistical insights that aided clinical and regulatory decision-making.</w:t>
      </w:r>
    </w:p>
    <w:p w:rsidR="00A07D86" w:rsidRDefault="00A07D86" w:rsidP="00A07D86">
      <w:pPr>
        <w:pStyle w:val="ListParagraph"/>
        <w:numPr>
          <w:ilvl w:val="0"/>
          <w:numId w:val="3"/>
        </w:numPr>
        <w:spacing w:after="0"/>
        <w:ind w:left="-1080" w:right="-990" w:hanging="180"/>
        <w:jc w:val="both"/>
      </w:pPr>
      <w:r>
        <w:t>Helped in performing intensive data quality audits of EHR and claims data sets, confirming structure, completeness, and accuracy of audit trails for downstream analytics and inspection preparedness.</w:t>
      </w:r>
    </w:p>
    <w:p w:rsidR="00A07D86" w:rsidRDefault="00A07D86" w:rsidP="00A07D86">
      <w:pPr>
        <w:pStyle w:val="ListParagraph"/>
        <w:numPr>
          <w:ilvl w:val="0"/>
          <w:numId w:val="3"/>
        </w:numPr>
        <w:spacing w:after="0"/>
        <w:ind w:left="-1080" w:right="-990" w:hanging="180"/>
        <w:jc w:val="both"/>
      </w:pPr>
      <w:r>
        <w:t>Worked with compliance teams to ensure all analytical workflows were compliant with SOPs and regulatory guidelines, keeping traceable documentation and validation logs for audits and submissions.</w:t>
      </w:r>
    </w:p>
    <w:sectPr w:rsidR="00A07D86" w:rsidSect="00033EDA">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846E2"/>
    <w:multiLevelType w:val="hybridMultilevel"/>
    <w:tmpl w:val="133C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nsid w:val="3CBE7980"/>
    <w:multiLevelType w:val="hybridMultilevel"/>
    <w:tmpl w:val="E02C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CC522A"/>
    <w:multiLevelType w:val="hybridMultilevel"/>
    <w:tmpl w:val="262C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86392D"/>
    <w:multiLevelType w:val="hybridMultilevel"/>
    <w:tmpl w:val="460E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6C10B1"/>
    <w:multiLevelType w:val="hybridMultilevel"/>
    <w:tmpl w:val="31200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E67D8C"/>
    <w:rsid w:val="00033EDA"/>
    <w:rsid w:val="00553FEA"/>
    <w:rsid w:val="00621719"/>
    <w:rsid w:val="006B1AFE"/>
    <w:rsid w:val="00791269"/>
    <w:rsid w:val="007B74FB"/>
    <w:rsid w:val="008E1FE2"/>
    <w:rsid w:val="009250F9"/>
    <w:rsid w:val="00A07D86"/>
    <w:rsid w:val="00AD1C39"/>
    <w:rsid w:val="00B615BF"/>
    <w:rsid w:val="00B82940"/>
    <w:rsid w:val="00C741FF"/>
    <w:rsid w:val="00CD0136"/>
    <w:rsid w:val="00CD177C"/>
    <w:rsid w:val="00DB5A26"/>
    <w:rsid w:val="00E67D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C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67D8C"/>
    <w:pPr>
      <w:spacing w:after="0"/>
    </w:pPr>
    <w:rPr>
      <w:rFonts w:ascii="Arial" w:eastAsia="Arial" w:hAnsi="Arial" w:cs="Arial"/>
    </w:rPr>
  </w:style>
  <w:style w:type="paragraph" w:styleId="ListParagraph">
    <w:name w:val="List Paragraph"/>
    <w:basedOn w:val="Normal"/>
    <w:uiPriority w:val="34"/>
    <w:qFormat/>
    <w:rsid w:val="00E67D8C"/>
    <w:pPr>
      <w:ind w:left="720"/>
      <w:contextualSpacing/>
    </w:pPr>
  </w:style>
  <w:style w:type="character" w:customStyle="1" w:styleId="editortaddedltunj">
    <w:name w:val="editor_t__added__ltunj"/>
    <w:basedOn w:val="DefaultParagraphFont"/>
    <w:rsid w:val="00553FEA"/>
  </w:style>
  <w:style w:type="character" w:customStyle="1" w:styleId="editortnoteditedwurp8">
    <w:name w:val="editor_t__not_edited__wurp8"/>
    <w:basedOn w:val="DefaultParagraphFont"/>
    <w:rsid w:val="00553FEA"/>
  </w:style>
  <w:style w:type="character" w:customStyle="1" w:styleId="editortnoteditedlongjunnx">
    <w:name w:val="editor_t__not_edited_long__junnx"/>
    <w:basedOn w:val="DefaultParagraphFont"/>
    <w:rsid w:val="00553FEA"/>
  </w:style>
  <w:style w:type="character" w:styleId="Hyperlink">
    <w:name w:val="Hyperlink"/>
    <w:basedOn w:val="DefaultParagraphFont"/>
    <w:uiPriority w:val="99"/>
    <w:unhideWhenUsed/>
    <w:rsid w:val="00033EDA"/>
    <w:rPr>
      <w:color w:val="0000FF" w:themeColor="hyperlink"/>
      <w:u w:val="single"/>
    </w:rPr>
  </w:style>
  <w:style w:type="paragraph" w:styleId="NoSpacing">
    <w:name w:val="No Spacing"/>
    <w:uiPriority w:val="1"/>
    <w:qFormat/>
    <w:rsid w:val="00033ED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9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5</Pages>
  <Words>3005</Words>
  <Characters>17129</Characters>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2025-07-02T19:25:00Z</dcterms:created>
  <dcterms:modified xsi:type="dcterms:W3CDTF">2025-07-11T15:16:00Z</dcterms:modified>
</cp:coreProperties>
</file>