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B6B36" w14:textId="77777777" w:rsidR="00463687" w:rsidRDefault="00674599">
      <w:pPr>
        <w:pStyle w:val="Title"/>
      </w:pPr>
      <w:r>
        <w:rPr>
          <w:rFonts w:ascii="Calibri" w:hAnsi="Calibri"/>
          <w:sz w:val="32"/>
        </w:rPr>
        <w:t xml:space="preserve">Prasanna Kumar </w:t>
      </w:r>
      <w:proofErr w:type="spellStart"/>
      <w:r>
        <w:rPr>
          <w:rFonts w:ascii="Calibri" w:hAnsi="Calibri"/>
          <w:sz w:val="32"/>
        </w:rPr>
        <w:t>Chityala</w:t>
      </w:r>
      <w:proofErr w:type="spellEnd"/>
      <w:r>
        <w:rPr>
          <w:rFonts w:ascii="Calibri" w:hAnsi="Calibri"/>
          <w:sz w:val="32"/>
        </w:rPr>
        <w:t xml:space="preserve"> Ratnam</w:t>
      </w:r>
    </w:p>
    <w:p w14:paraId="4CDCB675" w14:textId="6F30ADC1" w:rsidR="00463687" w:rsidRDefault="00674599">
      <w:r>
        <w:t>Manassas, VA | 571-606-6838 | pk.chityalaratnam@gmail.com | LinkedIn:</w:t>
      </w:r>
      <w:r w:rsidR="004554EC">
        <w:t xml:space="preserve"> </w:t>
      </w:r>
      <w:r w:rsidR="004554EC" w:rsidRPr="004554EC">
        <w:t>www.linkedin.com/in/prasannakumar-chityala</w:t>
      </w:r>
    </w:p>
    <w:p w14:paraId="4A50770D" w14:textId="77777777" w:rsidR="00463687" w:rsidRDefault="00674599">
      <w:pPr>
        <w:pStyle w:val="Heading1"/>
      </w:pPr>
      <w:r>
        <w:t>Management / Operations Resume</w:t>
      </w:r>
    </w:p>
    <w:p w14:paraId="0BF411AE" w14:textId="77777777" w:rsidR="00463687" w:rsidRDefault="00674599">
      <w:pPr>
        <w:pStyle w:val="Heading2"/>
      </w:pPr>
      <w:r>
        <w:t>Professional Summary</w:t>
      </w:r>
    </w:p>
    <w:p w14:paraId="2D56FF87" w14:textId="77777777" w:rsidR="00463687" w:rsidRDefault="00674599">
      <w:r>
        <w:t>Dynamic professional with Master’s degrees in Human Resource Management, Business Administration, and Counseling, bringing extensive experience in operations management, HR functions, and team leadership. Proven ability to manage staff, improve employee engagement, resolve conflicts, and align workforce strategies with business goals. Certified Scrum Master (CSM) with a strong foundation in Agile principles, bridging HR, business operations, and organizational development. Seeking a management or operations role that leverages expertise in people management, performance improvement, and strategic planning.</w:t>
      </w:r>
    </w:p>
    <w:p w14:paraId="7D95A42C" w14:textId="77777777" w:rsidR="00463687" w:rsidRDefault="00674599">
      <w:pPr>
        <w:pStyle w:val="Heading2"/>
      </w:pPr>
      <w:r>
        <w:t>Core Competencies</w:t>
      </w:r>
    </w:p>
    <w:p w14:paraId="70C82CC9" w14:textId="77777777" w:rsidR="00463687" w:rsidRDefault="00674599">
      <w:r>
        <w:t>• Driving Talent Acquisition &amp; Recruitment Success</w:t>
      </w:r>
    </w:p>
    <w:p w14:paraId="4A6AFE26" w14:textId="77777777" w:rsidR="00463687" w:rsidRDefault="00674599">
      <w:r>
        <w:t>• Enhancing Employee Engagement &amp; Workplace Culture</w:t>
      </w:r>
    </w:p>
    <w:p w14:paraId="05A4DDA3" w14:textId="77777777" w:rsidR="00463687" w:rsidRDefault="00674599">
      <w:r>
        <w:t>• Leading Performance Management &amp; Training Programs</w:t>
      </w:r>
    </w:p>
    <w:p w14:paraId="20D763EC" w14:textId="77777777" w:rsidR="00463687" w:rsidRDefault="00674599">
      <w:r>
        <w:t>• Ensuring HR Policy Compliance &amp; Risk Management</w:t>
      </w:r>
    </w:p>
    <w:p w14:paraId="022126EF" w14:textId="77777777" w:rsidR="00463687" w:rsidRDefault="00674599">
      <w:r>
        <w:t>• Agile &amp; Scrum Facilitation (CSM Certified)</w:t>
      </w:r>
    </w:p>
    <w:p w14:paraId="4CDF5C44" w14:textId="77777777" w:rsidR="00463687" w:rsidRDefault="00674599">
      <w:r>
        <w:t>• Workforce Planning &amp; HR Analytics</w:t>
      </w:r>
    </w:p>
    <w:p w14:paraId="2FE37473" w14:textId="77777777" w:rsidR="00463687" w:rsidRDefault="00674599">
      <w:r>
        <w:t>• Conflict Resolution &amp; Mediation (Counseling background)</w:t>
      </w:r>
    </w:p>
    <w:p w14:paraId="43F71ECB" w14:textId="77777777" w:rsidR="00463687" w:rsidRDefault="00674599">
      <w:r>
        <w:t>• Organizational Development &amp; Change Management</w:t>
      </w:r>
    </w:p>
    <w:p w14:paraId="7A65225E" w14:textId="77777777" w:rsidR="00463687" w:rsidRDefault="00674599">
      <w:r>
        <w:t>• Business Operations &amp; Strategic Planning</w:t>
      </w:r>
    </w:p>
    <w:p w14:paraId="14E45B13" w14:textId="77777777" w:rsidR="00463687" w:rsidRDefault="00674599">
      <w:r>
        <w:t>• Cross-functional Team Leadership</w:t>
      </w:r>
    </w:p>
    <w:p w14:paraId="1786A32C" w14:textId="77777777" w:rsidR="00463687" w:rsidRDefault="00674599">
      <w:pPr>
        <w:pStyle w:val="Heading2"/>
      </w:pPr>
      <w:r>
        <w:t>Professional Experience</w:t>
      </w:r>
    </w:p>
    <w:p w14:paraId="232E9C76" w14:textId="77777777" w:rsidR="00463687" w:rsidRDefault="00674599">
      <w:pPr>
        <w:pStyle w:val="ListBullet"/>
      </w:pPr>
      <w:r>
        <w:t>Case Manager | Catholic Charities of the Diocese of Arlington | 2022 – Present</w:t>
      </w:r>
    </w:p>
    <w:p w14:paraId="4E352DAA" w14:textId="77777777" w:rsidR="00463687" w:rsidRDefault="00674599">
      <w:r>
        <w:t xml:space="preserve">  - Facilitated workshops, training sessions, and one-on-one coaching, similar to Agile ceremonies.</w:t>
      </w:r>
    </w:p>
    <w:p w14:paraId="6925A195" w14:textId="77777777" w:rsidR="00463687" w:rsidRDefault="00674599">
      <w:r>
        <w:t xml:space="preserve">  - Developed and managed individualized action plans, comparable to backlog refinement, tracking progress and priorities.</w:t>
      </w:r>
    </w:p>
    <w:p w14:paraId="63B4AE43" w14:textId="77777777" w:rsidR="00463687" w:rsidRDefault="00674599">
      <w:r>
        <w:lastRenderedPageBreak/>
        <w:t xml:space="preserve">  - Identified and removed client barriers, reflecting Scrum Master practice of removing impediments.</w:t>
      </w:r>
    </w:p>
    <w:p w14:paraId="258E3814" w14:textId="77777777" w:rsidR="00463687" w:rsidRDefault="00674599">
      <w:r>
        <w:t xml:space="preserve">  - Partnered with cross-functional stakeholders (employers, agencies, HR teams) to deliver workforce readiness programs.</w:t>
      </w:r>
    </w:p>
    <w:p w14:paraId="5C0A14C8" w14:textId="77777777" w:rsidR="00463687" w:rsidRDefault="00674599">
      <w:r>
        <w:t xml:space="preserve">  - Ensured compliance with documentation standards, policies, and regulations.</w:t>
      </w:r>
    </w:p>
    <w:p w14:paraId="09CC1B5F" w14:textId="77777777" w:rsidR="00463687" w:rsidRDefault="00674599">
      <w:pPr>
        <w:pStyle w:val="ListBullet"/>
      </w:pPr>
      <w:r>
        <w:t>Supervisor / Manager | 7-Eleven Inc. | 2015 – 2022</w:t>
      </w:r>
    </w:p>
    <w:p w14:paraId="7642AF66" w14:textId="78CF4740" w:rsidR="00463687" w:rsidRDefault="00674599">
      <w:r>
        <w:t xml:space="preserve">  - Managed, trained, and coached a team of </w:t>
      </w:r>
      <w:r w:rsidR="00785BBA">
        <w:t>35</w:t>
      </w:r>
      <w:r>
        <w:t>+ employees, promoting accountability and collaboration.</w:t>
      </w:r>
    </w:p>
    <w:p w14:paraId="774FDC7B" w14:textId="77777777" w:rsidR="00463687" w:rsidRDefault="00674599">
      <w:r>
        <w:t xml:space="preserve">  - Facilitated daily team huddles to align priorities and resolve blockers, echoing Agile practices.</w:t>
      </w:r>
    </w:p>
    <w:p w14:paraId="4DCA4169" w14:textId="77777777" w:rsidR="00463687" w:rsidRDefault="00674599">
      <w:r>
        <w:t xml:space="preserve">  - Implemented structured onboarding and cross-training programs that improved retention and performance.</w:t>
      </w:r>
    </w:p>
    <w:p w14:paraId="633C342E" w14:textId="77777777" w:rsidR="00463687" w:rsidRDefault="00674599">
      <w:r>
        <w:t xml:space="preserve">  - Introduced workflow improvements and process enhancements to boost efficiency and satisfaction.</w:t>
      </w:r>
    </w:p>
    <w:p w14:paraId="17AABD27" w14:textId="77777777" w:rsidR="00463687" w:rsidRDefault="00674599">
      <w:r>
        <w:t xml:space="preserve">  - Ensured compliance with labor standards, safety regulations, and company HR policies.</w:t>
      </w:r>
    </w:p>
    <w:p w14:paraId="0C273EFD" w14:textId="77777777" w:rsidR="00463687" w:rsidRDefault="00674599">
      <w:pPr>
        <w:pStyle w:val="Heading2"/>
      </w:pPr>
      <w:r>
        <w:t>Education</w:t>
      </w:r>
    </w:p>
    <w:p w14:paraId="58A81DC4" w14:textId="77777777" w:rsidR="00463687" w:rsidRDefault="00674599">
      <w:r>
        <w:t>Master of Human Resource Management (MHRM) – Kakatiya University, India</w:t>
      </w:r>
    </w:p>
    <w:p w14:paraId="448AC856" w14:textId="77777777" w:rsidR="00463687" w:rsidRDefault="00674599">
      <w:r>
        <w:t>Master of Business Administration (MBA) – Stratford University, Falls Church, VA</w:t>
      </w:r>
    </w:p>
    <w:p w14:paraId="1B3466CF" w14:textId="77777777" w:rsidR="00463687" w:rsidRDefault="00674599">
      <w:r>
        <w:t>Master of Counseling – Washington University of Virginia, Annandale, VA</w:t>
      </w:r>
    </w:p>
    <w:p w14:paraId="4458C554" w14:textId="77777777" w:rsidR="00463687" w:rsidRDefault="00674599">
      <w:r>
        <w:t>Bachelor of Commerce – Kakatiya University, India</w:t>
      </w:r>
    </w:p>
    <w:p w14:paraId="1C96EEDA" w14:textId="77777777" w:rsidR="00463687" w:rsidRDefault="00674599">
      <w:pPr>
        <w:pStyle w:val="Heading2"/>
      </w:pPr>
      <w:r>
        <w:t>Certifications</w:t>
      </w:r>
    </w:p>
    <w:p w14:paraId="6555D1AC" w14:textId="77777777" w:rsidR="00463687" w:rsidRDefault="00674599">
      <w:r>
        <w:t>• Certified Scrum Master (CSM) – Scrum Alliance</w:t>
      </w:r>
    </w:p>
    <w:p w14:paraId="2859A155" w14:textId="77777777" w:rsidR="00463687" w:rsidRDefault="00674599">
      <w:r>
        <w:t>• Qualified Professional Behavioral Health Interpreter – VDBHDS (2019)</w:t>
      </w:r>
    </w:p>
    <w:p w14:paraId="118EF84C" w14:textId="77777777" w:rsidR="00463687" w:rsidRDefault="00674599">
      <w:r>
        <w:t>• Certificate of Participation – Vocabulary Building Session, VDBHDS (2019)</w:t>
      </w:r>
    </w:p>
    <w:p w14:paraId="34D83ADA" w14:textId="77777777" w:rsidR="00463687" w:rsidRDefault="00674599">
      <w:pPr>
        <w:pStyle w:val="Heading2"/>
      </w:pPr>
      <w:r>
        <w:t>Technical Skills</w:t>
      </w:r>
    </w:p>
    <w:p w14:paraId="66567C5C" w14:textId="77777777" w:rsidR="00463687" w:rsidRDefault="00674599">
      <w:r>
        <w:t>• Familiar with HR Systems: Workday, ADP, SAP SuccessFactors</w:t>
      </w:r>
    </w:p>
    <w:p w14:paraId="1EEDB3FC" w14:textId="77777777" w:rsidR="00463687" w:rsidRDefault="00674599">
      <w:r>
        <w:t>• Familiar with ATS &amp; Payroll Systems</w:t>
      </w:r>
    </w:p>
    <w:p w14:paraId="201E86DE" w14:textId="77777777" w:rsidR="00463687" w:rsidRDefault="00674599">
      <w:r>
        <w:t>• Microsoft Office Suite (Excel, PowerPoint, Word)</w:t>
      </w:r>
    </w:p>
    <w:p w14:paraId="4E28AE97" w14:textId="77777777" w:rsidR="00463687" w:rsidRDefault="00674599">
      <w:r>
        <w:t>• Familiar with Data Analysis &amp; Reporting Tools: Tableau, Power BI</w:t>
      </w:r>
    </w:p>
    <w:sectPr w:rsidR="004636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54EC"/>
    <w:rsid w:val="00463687"/>
    <w:rsid w:val="00674599"/>
    <w:rsid w:val="00785BBA"/>
    <w:rsid w:val="00AA1D8D"/>
    <w:rsid w:val="00B47730"/>
    <w:rsid w:val="00CB0664"/>
    <w:rsid w:val="00FC693F"/>
    <w:rsid w:val="00FE21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959A4"/>
  <w14:defaultImageDpi w14:val="300"/>
  <w15:docId w15:val="{AA493BC4-02EE-495F-B971-D9096E2B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Prasanna Kumar C R</cp:lastModifiedBy>
  <cp:revision>5</cp:revision>
  <dcterms:created xsi:type="dcterms:W3CDTF">2025-08-20T01:51:00Z</dcterms:created>
  <dcterms:modified xsi:type="dcterms:W3CDTF">2025-08-21T01:54:00Z</dcterms:modified>
  <cp:category/>
</cp:coreProperties>
</file>