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Prashanthi Ponakalla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 Engineer</w:t>
      </w:r>
    </w:p>
    <w:p w:rsidR="00000000" w:rsidDel="00000000" w:rsidP="00000000" w:rsidRDefault="00000000" w:rsidRPr="00000000" w14:paraId="00000003">
      <w:pPr>
        <w:pBdr>
          <w:bottom w:color="ffffff" w:space="2" w:sz="18" w:val="single"/>
        </w:pBdr>
        <w:spacing w:after="0" w:before="240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ponakalla</w:t>
      </w:r>
      <w:r w:rsidDel="00000000" w:rsidR="00000000" w:rsidRPr="00000000">
        <w:rPr>
          <w:sz w:val="20"/>
          <w:szCs w:val="20"/>
          <w:rtl w:val="0"/>
        </w:rPr>
        <w:t xml:space="preserve">prashanthi76@gmail.com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color w:val="008aff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+1 443-403-7167                                               </w:t>
      </w:r>
      <w:r w:rsidDel="00000000" w:rsidR="00000000" w:rsidRPr="00000000">
        <w:rPr>
          <w:b w:val="1"/>
          <w:rtl w:val="0"/>
        </w:rPr>
        <w:t xml:space="preserve">LinkedIn: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www.linkedin.com/in/ponakalla-prashan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thi</w:t>
        </w:r>
      </w:hyperlink>
      <w:r w:rsidDel="00000000" w:rsidR="00000000" w:rsidRPr="00000000">
        <w:rPr>
          <w:sz w:val="20"/>
          <w:szCs w:val="20"/>
          <w:rtl w:val="0"/>
        </w:rPr>
        <w:t xml:space="preserve">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Location:</w:t>
      </w:r>
      <w:r w:rsidDel="00000000" w:rsidR="00000000" w:rsidRPr="00000000">
        <w:rPr>
          <w:sz w:val="20"/>
          <w:szCs w:val="20"/>
          <w:rtl w:val="0"/>
        </w:rPr>
        <w:t xml:space="preserve"> Maryland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bottom w:color="000000" w:space="2" w:sz="12" w:val="single"/>
        </w:pBdr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Experienced Data Engineer</w:t>
      </w:r>
      <w:r w:rsidDel="00000000" w:rsidR="00000000" w:rsidRPr="00000000">
        <w:rPr>
          <w:sz w:val="20"/>
          <w:szCs w:val="20"/>
          <w:rtl w:val="0"/>
        </w:rPr>
        <w:t xml:space="preserve"> with</w:t>
      </w:r>
      <w:r w:rsidDel="00000000" w:rsidR="00000000" w:rsidRPr="00000000">
        <w:rPr>
          <w:b w:val="1"/>
          <w:sz w:val="20"/>
          <w:szCs w:val="20"/>
          <w:rtl w:val="0"/>
        </w:rPr>
        <w:t xml:space="preserve"> 4+ years</w:t>
      </w:r>
      <w:r w:rsidDel="00000000" w:rsidR="00000000" w:rsidRPr="00000000">
        <w:rPr>
          <w:sz w:val="20"/>
          <w:szCs w:val="20"/>
          <w:rtl w:val="0"/>
        </w:rPr>
        <w:t xml:space="preserve"> of expertise in designing and implementing data solutions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cloud platforms</w:t>
      </w:r>
      <w:r w:rsidDel="00000000" w:rsidR="00000000" w:rsidRPr="00000000">
        <w:rPr>
          <w:sz w:val="20"/>
          <w:szCs w:val="20"/>
          <w:rtl w:val="0"/>
        </w:rPr>
        <w:t xml:space="preserve"> and modern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tools</w:t>
      </w:r>
      <w:r w:rsidDel="00000000" w:rsidR="00000000" w:rsidRPr="00000000">
        <w:rPr>
          <w:sz w:val="20"/>
          <w:szCs w:val="20"/>
          <w:rtl w:val="0"/>
        </w:rPr>
        <w:t xml:space="preserve">. Skilled in leveraging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AWS (S3, Redshift, Glue)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Azure (Data Factory, Synapse Analytics, Data Lake)</w:t>
      </w:r>
      <w:r w:rsidDel="00000000" w:rsidR="00000000" w:rsidRPr="00000000">
        <w:rPr>
          <w:sz w:val="20"/>
          <w:szCs w:val="20"/>
          <w:rtl w:val="0"/>
        </w:rPr>
        <w:t xml:space="preserve"> for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integration, warehousing, and analytics</w:t>
      </w:r>
      <w:r w:rsidDel="00000000" w:rsidR="00000000" w:rsidRPr="00000000">
        <w:rPr>
          <w:sz w:val="20"/>
          <w:szCs w:val="20"/>
          <w:rtl w:val="0"/>
        </w:rPr>
        <w:t xml:space="preserve">. Proficient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developing ETL pipelines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PySpark,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Python, SQL, and AWS Glue.</w:t>
      </w:r>
      <w:r w:rsidDel="00000000" w:rsidR="00000000" w:rsidRPr="00000000">
        <w:rPr>
          <w:sz w:val="20"/>
          <w:szCs w:val="20"/>
          <w:rtl w:val="0"/>
        </w:rPr>
        <w:t xml:space="preserve"> Adept at creating impactful </w:t>
      </w:r>
      <w:r w:rsidDel="00000000" w:rsidR="00000000" w:rsidRPr="00000000">
        <w:rPr>
          <w:b w:val="1"/>
          <w:sz w:val="20"/>
          <w:szCs w:val="20"/>
          <w:rtl w:val="0"/>
        </w:rPr>
        <w:t xml:space="preserve">visualizations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Power BI and Tableau</w:t>
      </w:r>
      <w:r w:rsidDel="00000000" w:rsidR="00000000" w:rsidRPr="00000000">
        <w:rPr>
          <w:sz w:val="20"/>
          <w:szCs w:val="20"/>
          <w:rtl w:val="0"/>
        </w:rPr>
        <w:t xml:space="preserve">. Experienced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optimizing data pipelines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workflows 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improve </w:t>
      </w:r>
      <w:r w:rsidDel="00000000" w:rsidR="00000000" w:rsidRPr="00000000">
        <w:rPr>
          <w:b w:val="1"/>
          <w:sz w:val="20"/>
          <w:szCs w:val="20"/>
          <w:rtl w:val="0"/>
        </w:rPr>
        <w:t xml:space="preserve">performance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scalability,</w:t>
      </w:r>
      <w:r w:rsidDel="00000000" w:rsidR="00000000" w:rsidRPr="00000000">
        <w:rPr>
          <w:sz w:val="20"/>
          <w:szCs w:val="20"/>
          <w:rtl w:val="0"/>
        </w:rPr>
        <w:t xml:space="preserve"> ensuring seamless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processing</w:t>
      </w:r>
      <w:r w:rsidDel="00000000" w:rsidR="00000000" w:rsidRPr="00000000">
        <w:rPr>
          <w:sz w:val="20"/>
          <w:szCs w:val="20"/>
          <w:rtl w:val="0"/>
        </w:rPr>
        <w:t xml:space="preserve"> for critical business operations. </w:t>
      </w:r>
      <w:r w:rsidDel="00000000" w:rsidR="00000000" w:rsidRPr="00000000">
        <w:rPr>
          <w:b w:val="1"/>
          <w:sz w:val="20"/>
          <w:szCs w:val="20"/>
          <w:rtl w:val="0"/>
        </w:rPr>
        <w:t xml:space="preserve">Demonstrated</w:t>
      </w:r>
      <w:r w:rsidDel="00000000" w:rsidR="00000000" w:rsidRPr="00000000">
        <w:rPr>
          <w:sz w:val="20"/>
          <w:szCs w:val="20"/>
          <w:rtl w:val="0"/>
        </w:rPr>
        <w:t xml:space="preserve"> expertise in managing the full </w:t>
      </w:r>
      <w:r w:rsidDel="00000000" w:rsidR="00000000" w:rsidRPr="00000000">
        <w:rPr>
          <w:b w:val="1"/>
          <w:sz w:val="20"/>
          <w:szCs w:val="20"/>
          <w:rtl w:val="0"/>
        </w:rPr>
        <w:t xml:space="preserve">Software Development Lifecycle (SDLC)</w:t>
      </w:r>
      <w:r w:rsidDel="00000000" w:rsidR="00000000" w:rsidRPr="00000000">
        <w:rPr>
          <w:sz w:val="20"/>
          <w:szCs w:val="20"/>
          <w:rtl w:val="0"/>
        </w:rPr>
        <w:t xml:space="preserve">, including requirement gathering, development, testing, deployment, and maintenance in Agile environments. </w:t>
      </w:r>
      <w:r w:rsidDel="00000000" w:rsidR="00000000" w:rsidRPr="00000000">
        <w:rPr>
          <w:b w:val="1"/>
          <w:sz w:val="20"/>
          <w:szCs w:val="20"/>
          <w:rtl w:val="0"/>
        </w:rPr>
        <w:t xml:space="preserve">Strong communication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collaboration skills</w:t>
      </w:r>
      <w:r w:rsidDel="00000000" w:rsidR="00000000" w:rsidRPr="00000000">
        <w:rPr>
          <w:sz w:val="20"/>
          <w:szCs w:val="20"/>
          <w:rtl w:val="0"/>
        </w:rPr>
        <w:t xml:space="preserve">, fostering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effective teamwork</w:t>
      </w:r>
      <w:r w:rsidDel="00000000" w:rsidR="00000000" w:rsidRPr="00000000">
        <w:rPr>
          <w:sz w:val="20"/>
          <w:szCs w:val="20"/>
          <w:rtl w:val="0"/>
        </w:rPr>
        <w:t xml:space="preserve"> and stakeholder engagement.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bottom w:color="000000" w:space="2" w:sz="12" w:val="single"/>
        </w:pBdr>
        <w:spacing w:before="280" w:lineRule="auto"/>
        <w:rPr>
          <w:color w:val="000000"/>
          <w:sz w:val="20"/>
          <w:szCs w:val="20"/>
        </w:rPr>
      </w:pPr>
      <w:bookmarkStart w:colFirst="0" w:colLast="0" w:name="_vmuncyn64df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sz w:val="20"/>
          <w:szCs w:val="20"/>
          <w:rtl w:val="0"/>
        </w:rPr>
        <w:t xml:space="preserve"> AWS (S3, Redshift, Glue, Lambda), Azure (Data Factory, Synapse Analytics, Azure Data Lake, Azure SQL)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Warehousing:</w:t>
      </w:r>
      <w:r w:rsidDel="00000000" w:rsidR="00000000" w:rsidRPr="00000000">
        <w:rPr>
          <w:sz w:val="20"/>
          <w:szCs w:val="20"/>
          <w:rtl w:val="0"/>
        </w:rPr>
        <w:t xml:space="preserve"> Amazon Redshift, Azure Synapse Analytics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ETL Tools: </w:t>
      </w:r>
      <w:r w:rsidDel="00000000" w:rsidR="00000000" w:rsidRPr="00000000">
        <w:rPr>
          <w:sz w:val="20"/>
          <w:szCs w:val="20"/>
          <w:rtl w:val="0"/>
        </w:rPr>
        <w:t xml:space="preserve">PySpark, AWS Glue, Azure Data Factory, SSIS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sz w:val="20"/>
          <w:szCs w:val="20"/>
          <w:rtl w:val="0"/>
        </w:rPr>
        <w:t xml:space="preserve"> Python, SQL, Java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 Management:</w:t>
      </w:r>
      <w:r w:rsidDel="00000000" w:rsidR="00000000" w:rsidRPr="00000000">
        <w:rPr>
          <w:sz w:val="20"/>
          <w:szCs w:val="20"/>
          <w:rtl w:val="0"/>
        </w:rPr>
        <w:t xml:space="preserve"> SQL, Azure SQL Database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Modeling:</w:t>
      </w:r>
      <w:r w:rsidDel="00000000" w:rsidR="00000000" w:rsidRPr="00000000">
        <w:rPr>
          <w:sz w:val="20"/>
          <w:szCs w:val="20"/>
          <w:rtl w:val="0"/>
        </w:rPr>
        <w:t xml:space="preserve"> Star Schema, Snowflake Schema, SSAS, OLAP, OLTP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Visualization Tools: </w:t>
      </w:r>
      <w:r w:rsidDel="00000000" w:rsidR="00000000" w:rsidRPr="00000000">
        <w:rPr>
          <w:sz w:val="20"/>
          <w:szCs w:val="20"/>
          <w:rtl w:val="0"/>
        </w:rPr>
        <w:t xml:space="preserve">Tableau, Power BI, Microsoft Excel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Version Control:</w:t>
      </w:r>
      <w:r w:rsidDel="00000000" w:rsidR="00000000" w:rsidRPr="00000000">
        <w:rPr>
          <w:sz w:val="20"/>
          <w:szCs w:val="20"/>
          <w:rtl w:val="0"/>
        </w:rPr>
        <w:t xml:space="preserve"> Git, GitHub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Other Skills: </w:t>
      </w:r>
      <w:r w:rsidDel="00000000" w:rsidR="00000000" w:rsidRPr="00000000">
        <w:rPr>
          <w:sz w:val="20"/>
          <w:szCs w:val="20"/>
          <w:rtl w:val="0"/>
        </w:rPr>
        <w:t xml:space="preserve">SDLC, Agile Methodology, Problem-Solving, Team Player, Presentation Skills, Time Management, Collaboration, Communication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bottom w:color="000000" w:space="2" w:sz="12" w:val="single"/>
        </w:pBdr>
        <w:spacing w:before="28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30j0zl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spacing w:after="20" w:before="20" w:line="276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76" w:lineRule="auto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Engineer 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Humana, </w:t>
      </w:r>
      <w:r w:rsidDel="00000000" w:rsidR="00000000" w:rsidRPr="00000000">
        <w:rPr>
          <w:i w:val="1"/>
          <w:sz w:val="20"/>
          <w:szCs w:val="20"/>
          <w:rtl w:val="0"/>
        </w:rPr>
        <w:t xml:space="preserve">Louisville, KY 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Sep 2023 – Present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" w:before="20" w:line="276" w:lineRule="auto"/>
        <w:rPr>
          <w:i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Designed and implemented</w:t>
      </w:r>
      <w:r w:rsidDel="00000000" w:rsidR="00000000" w:rsidRPr="00000000">
        <w:rPr>
          <w:sz w:val="20"/>
          <w:szCs w:val="20"/>
          <w:rtl w:val="0"/>
        </w:rPr>
        <w:t xml:space="preserve"> scalable data pipelines for enterprise operations using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AWS services (S3, Lambda, Glue, Redshift, MongoDB)</w:t>
      </w:r>
      <w:r w:rsidDel="00000000" w:rsidR="00000000" w:rsidRPr="00000000">
        <w:rPr>
          <w:sz w:val="20"/>
          <w:szCs w:val="20"/>
          <w:rtl w:val="0"/>
        </w:rPr>
        <w:t xml:space="preserve">, increasing data processing speed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35%</w:t>
      </w:r>
      <w:r w:rsidDel="00000000" w:rsidR="00000000" w:rsidRPr="00000000">
        <w:rPr>
          <w:sz w:val="20"/>
          <w:szCs w:val="20"/>
          <w:rtl w:val="0"/>
        </w:rPr>
        <w:t xml:space="preserve"> and improving inventory tracking efficiency.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ETL workflows </w:t>
      </w:r>
      <w:r w:rsidDel="00000000" w:rsidR="00000000" w:rsidRPr="00000000">
        <w:rPr>
          <w:sz w:val="20"/>
          <w:szCs w:val="20"/>
          <w:rtl w:val="0"/>
        </w:rPr>
        <w:t xml:space="preserve">to ingest, clean, and transform large datasets, utilizing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Apache Spark's</w:t>
      </w:r>
      <w:r w:rsidDel="00000000" w:rsidR="00000000" w:rsidRPr="00000000">
        <w:rPr>
          <w:sz w:val="20"/>
          <w:szCs w:val="20"/>
          <w:rtl w:val="0"/>
        </w:rPr>
        <w:t xml:space="preserve"> capabilities to ensure data accuracy and streamline processes, resulting in a </w:t>
      </w:r>
      <w:r w:rsidDel="00000000" w:rsidR="00000000" w:rsidRPr="00000000">
        <w:rPr>
          <w:b w:val="1"/>
          <w:sz w:val="20"/>
          <w:szCs w:val="20"/>
          <w:rtl w:val="0"/>
        </w:rPr>
        <w:t xml:space="preserve">40% reduction</w:t>
      </w:r>
      <w:r w:rsidDel="00000000" w:rsidR="00000000" w:rsidRPr="00000000">
        <w:rPr>
          <w:sz w:val="20"/>
          <w:szCs w:val="20"/>
          <w:rtl w:val="0"/>
        </w:rPr>
        <w:t xml:space="preserve"> in data preparation time.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Leveraged Apache Spark</w:t>
      </w:r>
      <w:r w:rsidDel="00000000" w:rsidR="00000000" w:rsidRPr="00000000">
        <w:rPr>
          <w:sz w:val="20"/>
          <w:szCs w:val="20"/>
          <w:rtl w:val="0"/>
        </w:rPr>
        <w:t xml:space="preserve"> on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EMR</w:t>
      </w:r>
      <w:r w:rsidDel="00000000" w:rsidR="00000000" w:rsidRPr="00000000">
        <w:rPr>
          <w:sz w:val="20"/>
          <w:szCs w:val="20"/>
          <w:rtl w:val="0"/>
        </w:rPr>
        <w:t xml:space="preserve"> for big data processing, enhancing data throughput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50%</w:t>
      </w:r>
      <w:r w:rsidDel="00000000" w:rsidR="00000000" w:rsidRPr="00000000">
        <w:rPr>
          <w:sz w:val="20"/>
          <w:szCs w:val="20"/>
          <w:rtl w:val="0"/>
        </w:rPr>
        <w:t xml:space="preserve"> and improving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analytics performance by 30%,</w:t>
      </w:r>
      <w:r w:rsidDel="00000000" w:rsidR="00000000" w:rsidRPr="00000000">
        <w:rPr>
          <w:sz w:val="20"/>
          <w:szCs w:val="20"/>
          <w:rtl w:val="0"/>
        </w:rPr>
        <w:t xml:space="preserve"> enabling real-time insights for critical business operations.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Optimized data processing and reporting workflows</w:t>
      </w:r>
      <w:r w:rsidDel="00000000" w:rsidR="00000000" w:rsidRPr="00000000">
        <w:rPr>
          <w:sz w:val="20"/>
          <w:szCs w:val="20"/>
          <w:rtl w:val="0"/>
        </w:rPr>
        <w:t xml:space="preserve"> within </w:t>
      </w:r>
      <w:r w:rsidDel="00000000" w:rsidR="00000000" w:rsidRPr="00000000">
        <w:rPr>
          <w:b w:val="1"/>
          <w:sz w:val="20"/>
          <w:szCs w:val="20"/>
          <w:rtl w:val="0"/>
        </w:rPr>
        <w:t xml:space="preserve">AWS Redshift</w:t>
      </w:r>
      <w:r w:rsidDel="00000000" w:rsidR="00000000" w:rsidRPr="00000000">
        <w:rPr>
          <w:sz w:val="20"/>
          <w:szCs w:val="20"/>
          <w:rtl w:val="0"/>
        </w:rPr>
        <w:t xml:space="preserve">, utilizing materialized views and compression techniques, improving query performance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25%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Designed and automated CI/CD pipelines</w:t>
      </w:r>
      <w:r w:rsidDel="00000000" w:rsidR="00000000" w:rsidRPr="00000000">
        <w:rPr>
          <w:sz w:val="20"/>
          <w:szCs w:val="20"/>
          <w:rtl w:val="0"/>
        </w:rPr>
        <w:t xml:space="preserve"> using Jenkins and GitLab CI, reducing deployment time by 40% and increasing release frequency from bi-weekly to weekly, resulting in faster delivery of new features and bug fixes..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advanced SQL queries</w:t>
      </w:r>
      <w:r w:rsidDel="00000000" w:rsidR="00000000" w:rsidRPr="00000000">
        <w:rPr>
          <w:sz w:val="20"/>
          <w:szCs w:val="20"/>
          <w:rtl w:val="0"/>
        </w:rPr>
        <w:t xml:space="preserve"> to</w:t>
      </w:r>
      <w:r w:rsidDel="00000000" w:rsidR="00000000" w:rsidRPr="00000000">
        <w:rPr>
          <w:b w:val="1"/>
          <w:sz w:val="20"/>
          <w:szCs w:val="20"/>
          <w:rtl w:val="0"/>
        </w:rPr>
        <w:t xml:space="preserve"> extract, analyze,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manipulate data</w:t>
      </w:r>
      <w:r w:rsidDel="00000000" w:rsidR="00000000" w:rsidRPr="00000000">
        <w:rPr>
          <w:sz w:val="20"/>
          <w:szCs w:val="20"/>
          <w:rtl w:val="0"/>
        </w:rPr>
        <w:t xml:space="preserve">, enabling efficient reporting and actionable insights.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Applied the Software Development Lifecycle (SDLC) </w:t>
      </w:r>
      <w:r w:rsidDel="00000000" w:rsidR="00000000" w:rsidRPr="00000000">
        <w:rPr>
          <w:sz w:val="20"/>
          <w:szCs w:val="20"/>
          <w:rtl w:val="0"/>
        </w:rPr>
        <w:t xml:space="preserve">methodology, managing requirement </w:t>
      </w:r>
      <w:r w:rsidDel="00000000" w:rsidR="00000000" w:rsidRPr="00000000">
        <w:rPr>
          <w:b w:val="1"/>
          <w:sz w:val="20"/>
          <w:szCs w:val="20"/>
          <w:rtl w:val="0"/>
        </w:rPr>
        <w:t xml:space="preserve">gathering, development, testing, and deployment</w:t>
      </w:r>
      <w:r w:rsidDel="00000000" w:rsidR="00000000" w:rsidRPr="00000000">
        <w:rPr>
          <w:sz w:val="20"/>
          <w:szCs w:val="20"/>
          <w:rtl w:val="0"/>
        </w:rPr>
        <w:t xml:space="preserve"> in Agile teams to ensure continuous delivery of data engineering solutions.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Designed and developed data integration</w:t>
      </w:r>
      <w:r w:rsidDel="00000000" w:rsidR="00000000" w:rsidRPr="00000000">
        <w:rPr>
          <w:sz w:val="20"/>
          <w:szCs w:val="20"/>
          <w:rtl w:val="0"/>
        </w:rPr>
        <w:t xml:space="preserve"> workflows using AWS Glue, streamlining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transformation</w:t>
      </w:r>
      <w:r w:rsidDel="00000000" w:rsidR="00000000" w:rsidRPr="00000000">
        <w:rPr>
          <w:sz w:val="20"/>
          <w:szCs w:val="20"/>
          <w:rtl w:val="0"/>
        </w:rPr>
        <w:t xml:space="preserve"> and ensuring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accurate ingestion</w:t>
      </w:r>
      <w:r w:rsidDel="00000000" w:rsidR="00000000" w:rsidRPr="00000000">
        <w:rPr>
          <w:sz w:val="20"/>
          <w:szCs w:val="20"/>
          <w:rtl w:val="0"/>
        </w:rPr>
        <w:t xml:space="preserve"> of data from multiple source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streamlined data pipeline performance </w:t>
      </w:r>
      <w:r w:rsidDel="00000000" w:rsidR="00000000" w:rsidRPr="00000000">
        <w:rPr>
          <w:sz w:val="20"/>
          <w:szCs w:val="20"/>
          <w:rtl w:val="0"/>
        </w:rPr>
        <w:t xml:space="preserve">by implementing partitioning, indexing, and parallel processing techniques,</w:t>
      </w:r>
      <w:r w:rsidDel="00000000" w:rsidR="00000000" w:rsidRPr="00000000">
        <w:rPr>
          <w:b w:val="1"/>
          <w:sz w:val="20"/>
          <w:szCs w:val="20"/>
          <w:rtl w:val="0"/>
        </w:rPr>
        <w:t xml:space="preserve"> reducing execution time by 30% </w:t>
      </w:r>
      <w:r w:rsidDel="00000000" w:rsidR="00000000" w:rsidRPr="00000000">
        <w:rPr>
          <w:sz w:val="20"/>
          <w:szCs w:val="20"/>
          <w:rtl w:val="0"/>
        </w:rPr>
        <w:t xml:space="preserve">and ensuring high availability for large-scale data processing tasks.</w:t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Engineer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MoneyGram, </w:t>
      </w:r>
      <w:r w:rsidDel="00000000" w:rsidR="00000000" w:rsidRPr="00000000">
        <w:rPr>
          <w:i w:val="1"/>
          <w:sz w:val="20"/>
          <w:szCs w:val="20"/>
          <w:rtl w:val="0"/>
        </w:rPr>
        <w:t xml:space="preserve">Boston, MA 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Mar 2022 – Aug 2023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" w:before="20" w:line="276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Enforced data storage </w:t>
      </w:r>
      <w:r w:rsidDel="00000000" w:rsidR="00000000" w:rsidRPr="00000000">
        <w:rPr>
          <w:sz w:val="20"/>
          <w:szCs w:val="20"/>
          <w:rtl w:val="0"/>
        </w:rPr>
        <w:t xml:space="preserve">solutions using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Amazon Redshift,</w:t>
      </w:r>
      <w:r w:rsidDel="00000000" w:rsidR="00000000" w:rsidRPr="00000000">
        <w:rPr>
          <w:sz w:val="20"/>
          <w:szCs w:val="20"/>
          <w:rtl w:val="0"/>
        </w:rPr>
        <w:t xml:space="preserve"> reducing data retrieval times by 20% and enhancing fraud detection algorithm performance.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and maintained ETL workflows </w:t>
      </w:r>
      <w:r w:rsidDel="00000000" w:rsidR="00000000" w:rsidRPr="00000000">
        <w:rPr>
          <w:sz w:val="20"/>
          <w:szCs w:val="20"/>
          <w:rtl w:val="0"/>
        </w:rPr>
        <w:t xml:space="preserve">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Apache Airflow</w:t>
      </w:r>
      <w:r w:rsidDel="00000000" w:rsidR="00000000" w:rsidRPr="00000000">
        <w:rPr>
          <w:sz w:val="20"/>
          <w:szCs w:val="20"/>
          <w:rtl w:val="0"/>
        </w:rPr>
        <w:t xml:space="preserve">, improving workflow reliability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 for transaction processing systems.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Established and enhanced data models </w:t>
      </w:r>
      <w:r w:rsidDel="00000000" w:rsidR="00000000" w:rsidRPr="00000000">
        <w:rPr>
          <w:sz w:val="20"/>
          <w:szCs w:val="20"/>
          <w:rtl w:val="0"/>
        </w:rPr>
        <w:t xml:space="preserve">to support </w:t>
      </w:r>
      <w:r w:rsidDel="00000000" w:rsidR="00000000" w:rsidRPr="00000000">
        <w:rPr>
          <w:b w:val="1"/>
          <w:sz w:val="20"/>
          <w:szCs w:val="20"/>
          <w:rtl w:val="0"/>
        </w:rPr>
        <w:t xml:space="preserve">business intelligence and analytics</w:t>
      </w:r>
      <w:r w:rsidDel="00000000" w:rsidR="00000000" w:rsidRPr="00000000">
        <w:rPr>
          <w:sz w:val="20"/>
          <w:szCs w:val="20"/>
          <w:rtl w:val="0"/>
        </w:rPr>
        <w:t xml:space="preserve">, increasing report generation efficiency.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Performed data cleaning, validation, and integration</w:t>
      </w:r>
      <w:r w:rsidDel="00000000" w:rsidR="00000000" w:rsidRPr="00000000">
        <w:rPr>
          <w:sz w:val="20"/>
          <w:szCs w:val="20"/>
          <w:rtl w:val="0"/>
        </w:rPr>
        <w:t xml:space="preserve"> to ensure data quality and consistency, achieving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99% data accuracy</w:t>
      </w:r>
      <w:r w:rsidDel="00000000" w:rsidR="00000000" w:rsidRPr="00000000">
        <w:rPr>
          <w:sz w:val="20"/>
          <w:szCs w:val="20"/>
          <w:rtl w:val="0"/>
        </w:rPr>
        <w:t xml:space="preserve"> in customer transaction records.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Led the migration</w:t>
      </w:r>
      <w:r w:rsidDel="00000000" w:rsidR="00000000" w:rsidRPr="00000000">
        <w:rPr>
          <w:sz w:val="20"/>
          <w:szCs w:val="20"/>
          <w:rtl w:val="0"/>
        </w:rPr>
        <w:t xml:space="preserve"> of on-premises data systems to</w:t>
      </w:r>
      <w:r w:rsidDel="00000000" w:rsidR="00000000" w:rsidRPr="00000000">
        <w:rPr>
          <w:b w:val="1"/>
          <w:sz w:val="20"/>
          <w:szCs w:val="20"/>
          <w:rtl w:val="0"/>
        </w:rPr>
        <w:t xml:space="preserve"> AWS cloud environments</w:t>
      </w:r>
      <w:r w:rsidDel="00000000" w:rsidR="00000000" w:rsidRPr="00000000">
        <w:rPr>
          <w:sz w:val="20"/>
          <w:szCs w:val="20"/>
          <w:rtl w:val="0"/>
        </w:rPr>
        <w:t xml:space="preserve">, reducing infrastructure costs by </w:t>
      </w:r>
      <w:r w:rsidDel="00000000" w:rsidR="00000000" w:rsidRPr="00000000">
        <w:rPr>
          <w:b w:val="1"/>
          <w:sz w:val="20"/>
          <w:szCs w:val="20"/>
          <w:rtl w:val="0"/>
        </w:rPr>
        <w:t xml:space="preserve">15%</w:t>
      </w:r>
      <w:r w:rsidDel="00000000" w:rsidR="00000000" w:rsidRPr="00000000">
        <w:rPr>
          <w:sz w:val="20"/>
          <w:szCs w:val="20"/>
          <w:rtl w:val="0"/>
        </w:rPr>
        <w:t xml:space="preserve"> and improving scalability for global operations.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Built and deployed SSIS packages</w:t>
      </w:r>
      <w:r w:rsidDel="00000000" w:rsidR="00000000" w:rsidRPr="00000000">
        <w:rPr>
          <w:sz w:val="20"/>
          <w:szCs w:val="20"/>
          <w:rtl w:val="0"/>
        </w:rPr>
        <w:t xml:space="preserve"> for ETL processes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utilized SSAS</w:t>
      </w:r>
      <w:r w:rsidDel="00000000" w:rsidR="00000000" w:rsidRPr="00000000">
        <w:rPr>
          <w:sz w:val="20"/>
          <w:szCs w:val="20"/>
          <w:rtl w:val="0"/>
        </w:rPr>
        <w:t xml:space="preserve"> for analytical processing, improving data processing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speed 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</w:t>
      </w:r>
      <w:r w:rsidDel="00000000" w:rsidR="00000000" w:rsidRPr="00000000">
        <w:rPr>
          <w:sz w:val="20"/>
          <w:szCs w:val="20"/>
          <w:rtl w:val="0"/>
        </w:rPr>
        <w:t xml:space="preserve"> for compliance reporting.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Integrated Python</w:t>
      </w:r>
      <w:r w:rsidDel="00000000" w:rsidR="00000000" w:rsidRPr="00000000">
        <w:rPr>
          <w:sz w:val="20"/>
          <w:szCs w:val="20"/>
          <w:rtl w:val="0"/>
        </w:rPr>
        <w:t xml:space="preserve"> with big data frameworks </w:t>
      </w:r>
      <w:r w:rsidDel="00000000" w:rsidR="00000000" w:rsidRPr="00000000">
        <w:rPr>
          <w:b w:val="1"/>
          <w:sz w:val="20"/>
          <w:szCs w:val="20"/>
          <w:rtl w:val="0"/>
        </w:rPr>
        <w:t xml:space="preserve">(PySpark, pandas)</w:t>
      </w:r>
      <w:r w:rsidDel="00000000" w:rsidR="00000000" w:rsidRPr="00000000">
        <w:rPr>
          <w:sz w:val="20"/>
          <w:szCs w:val="20"/>
          <w:rtl w:val="0"/>
        </w:rPr>
        <w:t xml:space="preserve"> for efficient large-scale data processing, and developed automated data validation scripts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maintain data integrity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Designed and developed interactive dashboards and reports in Power BI,</w:t>
      </w:r>
      <w:r w:rsidDel="00000000" w:rsidR="00000000" w:rsidRPr="00000000">
        <w:rPr>
          <w:sz w:val="20"/>
          <w:szCs w:val="20"/>
          <w:rtl w:val="0"/>
        </w:rPr>
        <w:t xml:space="preserve"> enabling real-time monitoring of </w:t>
      </w:r>
      <w:r w:rsidDel="00000000" w:rsidR="00000000" w:rsidRPr="00000000">
        <w:rPr>
          <w:b w:val="1"/>
          <w:sz w:val="20"/>
          <w:szCs w:val="20"/>
          <w:rtl w:val="0"/>
        </w:rPr>
        <w:t xml:space="preserve">key performance indicators (KPIs)</w:t>
      </w:r>
      <w:r w:rsidDel="00000000" w:rsidR="00000000" w:rsidRPr="00000000">
        <w:rPr>
          <w:sz w:val="20"/>
          <w:szCs w:val="20"/>
          <w:rtl w:val="0"/>
        </w:rPr>
        <w:t xml:space="preserve"> and driving data-driven decision-making across business units.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and optimized</w:t>
      </w:r>
      <w:r w:rsidDel="00000000" w:rsidR="00000000" w:rsidRPr="00000000">
        <w:rPr>
          <w:sz w:val="20"/>
          <w:szCs w:val="20"/>
          <w:rtl w:val="0"/>
        </w:rPr>
        <w:t xml:space="preserve"> queries and indexes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, improving data retrieval times by 20% and ensuring scalability for large datasets.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20" w:line="276" w:lineRule="auto"/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Engineer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VMware, </w:t>
      </w:r>
      <w:r w:rsidDel="00000000" w:rsidR="00000000" w:rsidRPr="00000000">
        <w:rPr>
          <w:i w:val="1"/>
          <w:sz w:val="20"/>
          <w:szCs w:val="20"/>
          <w:rtl w:val="0"/>
        </w:rPr>
        <w:t xml:space="preserve">India</w:t>
      </w:r>
      <w:r w:rsidDel="00000000" w:rsidR="00000000" w:rsidRPr="00000000">
        <w:rPr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Oct 2020 – Dec 2021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0" w:before="20" w:line="276" w:lineRule="auto"/>
        <w:rPr>
          <w:i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Executed a data warehousing solution</w:t>
      </w:r>
      <w:r w:rsidDel="00000000" w:rsidR="00000000" w:rsidRPr="00000000">
        <w:rPr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Azure Synapse Analytics</w:t>
      </w:r>
      <w:r w:rsidDel="00000000" w:rsidR="00000000" w:rsidRPr="00000000">
        <w:rPr>
          <w:sz w:val="20"/>
          <w:szCs w:val="20"/>
          <w:rtl w:val="0"/>
        </w:rPr>
        <w:t xml:space="preserve"> and</w:t>
      </w:r>
      <w:r w:rsidDel="00000000" w:rsidR="00000000" w:rsidRPr="00000000">
        <w:rPr>
          <w:b w:val="1"/>
          <w:sz w:val="20"/>
          <w:szCs w:val="20"/>
          <w:rtl w:val="0"/>
        </w:rPr>
        <w:t xml:space="preserve"> Data Factory, </w:t>
      </w:r>
      <w:r w:rsidDel="00000000" w:rsidR="00000000" w:rsidRPr="00000000">
        <w:rPr>
          <w:sz w:val="20"/>
          <w:szCs w:val="20"/>
          <w:rtl w:val="0"/>
        </w:rPr>
        <w:t xml:space="preserve">reducing data storage</w:t>
      </w:r>
      <w:r w:rsidDel="00000000" w:rsidR="00000000" w:rsidRPr="00000000">
        <w:rPr>
          <w:b w:val="1"/>
          <w:sz w:val="20"/>
          <w:szCs w:val="20"/>
          <w:rtl w:val="0"/>
        </w:rPr>
        <w:t xml:space="preserve"> costs by 20%</w:t>
      </w:r>
      <w:r w:rsidDel="00000000" w:rsidR="00000000" w:rsidRPr="00000000">
        <w:rPr>
          <w:sz w:val="20"/>
          <w:szCs w:val="20"/>
          <w:rtl w:val="0"/>
        </w:rPr>
        <w:t xml:space="preserve"> and optimizing IT infrastructure management.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Built ETL pipelines</w:t>
      </w:r>
      <w:r w:rsidDel="00000000" w:rsidR="00000000" w:rsidRPr="00000000">
        <w:rPr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Azure Data Factory</w:t>
      </w:r>
      <w:r w:rsidDel="00000000" w:rsidR="00000000" w:rsidRPr="00000000">
        <w:rPr>
          <w:sz w:val="20"/>
          <w:szCs w:val="20"/>
          <w:rtl w:val="0"/>
        </w:rPr>
        <w:t xml:space="preserve"> to integrate data from diverse on-premises and cloud-based sources,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reducing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integration time by 30%</w:t>
      </w:r>
      <w:r w:rsidDel="00000000" w:rsidR="00000000" w:rsidRPr="00000000">
        <w:rPr>
          <w:sz w:val="20"/>
          <w:szCs w:val="20"/>
          <w:rtl w:val="0"/>
        </w:rPr>
        <w:t xml:space="preserve"> and enhancing cloud services efficiency.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Managed and optimized data lakes</w:t>
      </w:r>
      <w:r w:rsidDel="00000000" w:rsidR="00000000" w:rsidRPr="00000000">
        <w:rPr>
          <w:sz w:val="20"/>
          <w:szCs w:val="20"/>
          <w:rtl w:val="0"/>
        </w:rPr>
        <w:t xml:space="preserve"> using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Azure Data Lake Storage Gen2</w:t>
      </w:r>
      <w:r w:rsidDel="00000000" w:rsidR="00000000" w:rsidRPr="00000000">
        <w:rPr>
          <w:sz w:val="20"/>
          <w:szCs w:val="20"/>
          <w:rtl w:val="0"/>
        </w:rPr>
        <w:t xml:space="preserve"> to store and process structured and unstructured data,</w:t>
      </w:r>
      <w:r w:rsidDel="00000000" w:rsidR="00000000" w:rsidRPr="00000000">
        <w:rPr>
          <w:b w:val="1"/>
          <w:sz w:val="20"/>
          <w:szCs w:val="20"/>
          <w:rtl w:val="0"/>
        </w:rPr>
        <w:t xml:space="preserve"> improving storage efficiency by 25%</w:t>
      </w:r>
      <w:r w:rsidDel="00000000" w:rsidR="00000000" w:rsidRPr="00000000">
        <w:rPr>
          <w:sz w:val="20"/>
          <w:szCs w:val="20"/>
          <w:rtl w:val="0"/>
        </w:rPr>
        <w:t xml:space="preserve"> for advanced analytics.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ETL workflows</w:t>
      </w:r>
      <w:r w:rsidDel="00000000" w:rsidR="00000000" w:rsidRPr="00000000">
        <w:rPr>
          <w:sz w:val="20"/>
          <w:szCs w:val="20"/>
          <w:rtl w:val="0"/>
        </w:rPr>
        <w:t xml:space="preserve">, leveraging Apache Spark and Azure's infrastructure for large-scale data processing, increasing processing speed significantly.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Enhanced data processing speeds and reporting accuracy with Azure SQL Database</w:t>
      </w:r>
      <w:r w:rsidDel="00000000" w:rsidR="00000000" w:rsidRPr="00000000">
        <w:rPr>
          <w:sz w:val="20"/>
          <w:szCs w:val="20"/>
          <w:rtl w:val="0"/>
        </w:rPr>
        <w:t xml:space="preserve">, reducing report generation times for sales and customer support teams.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Utilized Azure Data Factory</w:t>
      </w:r>
      <w:r w:rsidDel="00000000" w:rsidR="00000000" w:rsidRPr="00000000">
        <w:rPr>
          <w:sz w:val="20"/>
          <w:szCs w:val="20"/>
          <w:rtl w:val="0"/>
        </w:rPr>
        <w:t xml:space="preserve"> to orchestrate data movement and transformation, improving pipeline efficiency for </w:t>
      </w:r>
      <w:r w:rsidDel="00000000" w:rsidR="00000000" w:rsidRPr="00000000">
        <w:rPr>
          <w:b w:val="1"/>
          <w:sz w:val="20"/>
          <w:szCs w:val="20"/>
          <w:rtl w:val="0"/>
        </w:rPr>
        <w:t xml:space="preserve">software development lifecycle da ta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Developed and boosted complex SQL queries</w:t>
      </w:r>
      <w:r w:rsidDel="00000000" w:rsidR="00000000" w:rsidRPr="00000000">
        <w:rPr>
          <w:sz w:val="20"/>
          <w:szCs w:val="20"/>
          <w:rtl w:val="0"/>
        </w:rPr>
        <w:t xml:space="preserve">, stored procedures, and views for data extraction, analysis, and performance tuning from relational databases.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Created interactive dashboards and reports</w:t>
      </w:r>
      <w:r w:rsidDel="00000000" w:rsidR="00000000" w:rsidRPr="00000000">
        <w:rPr>
          <w:sz w:val="20"/>
          <w:szCs w:val="20"/>
          <w:rtl w:val="0"/>
        </w:rPr>
        <w:t xml:space="preserve"> in Tableau, improving data visibility and supporting informed decision-making for product development teams.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bottom w:color="000000" w:space="2" w:sz="12" w:val="single"/>
        </w:pBdr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1fob9t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spacing w:after="0" w:before="20" w:line="288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Masters in Data Science, University of Maryland Baltimore County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Baltimore, Maryland</w:t>
      </w:r>
    </w:p>
    <w:p w:rsidR="00000000" w:rsidDel="00000000" w:rsidP="00000000" w:rsidRDefault="00000000" w:rsidRPr="00000000" w14:paraId="00000036">
      <w:pPr>
        <w:spacing w:after="0" w:before="20" w:line="288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Bachelors in Computer Science, LFDC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Hyderabad, India</w:t>
      </w:r>
    </w:p>
    <w:p w:rsidR="00000000" w:rsidDel="00000000" w:rsidP="00000000" w:rsidRDefault="00000000" w:rsidRPr="00000000" w14:paraId="00000037">
      <w:pPr>
        <w:pBdr>
          <w:bottom w:color="000000" w:space="2" w:sz="12" w:val="single"/>
        </w:pBd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Certificates &amp; Courses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20" w:line="276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TATA - Data Visualisation:</w:t>
      </w:r>
      <w:r w:rsidDel="00000000" w:rsidR="00000000" w:rsidRPr="00000000">
        <w:rPr>
          <w:sz w:val="20"/>
          <w:szCs w:val="20"/>
          <w:rtl w:val="0"/>
        </w:rPr>
        <w:t xml:space="preserve"> Empowering Business with Effective Insights.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2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ACCENTURE:</w:t>
      </w:r>
      <w:r w:rsidDel="00000000" w:rsidR="00000000" w:rsidRPr="00000000">
        <w:rPr>
          <w:b w:val="1"/>
          <w:color w:val="008aff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Data Analytics and Visualisation</w:t>
      </w:r>
      <w:r w:rsidDel="00000000" w:rsidR="00000000" w:rsidRPr="00000000">
        <w:rPr>
          <w:rtl w:val="0"/>
        </w:rPr>
      </w:r>
    </w:p>
    <w:sectPr>
      <w:footerReference r:id="rId8" w:type="first"/>
      <w:pgSz w:h="16834" w:w="11909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ponakalla-prashanthi" TargetMode="External"/><Relationship Id="rId7" Type="http://schemas.openxmlformats.org/officeDocument/2006/relationships/hyperlink" Target="http://www.linkedin.com/in/ponakalla-prashanthi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