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A99" w:rsidRDefault="00BA1A99" w:rsidP="00BA1A99">
      <w:pPr>
        <w:spacing w:after="0" w:line="240" w:lineRule="auto"/>
        <w:ind w:right="720"/>
        <w:rPr>
          <w:rFonts w:eastAsia="Times New Roman" w:cstheme="minorHAnsi"/>
          <w:b/>
          <w:color w:val="000000"/>
        </w:rPr>
      </w:pPr>
      <w:r>
        <w:rPr>
          <w:rFonts w:eastAsia="Times New Roman" w:cstheme="minorHAnsi"/>
          <w:b/>
          <w:color w:val="000000"/>
        </w:rPr>
        <w:t>RAI</w:t>
      </w:r>
    </w:p>
    <w:p w:rsidR="00333DA3" w:rsidRDefault="00333DA3" w:rsidP="00BA1A99">
      <w:pPr>
        <w:spacing w:after="0" w:line="240" w:lineRule="auto"/>
        <w:ind w:right="720"/>
        <w:rPr>
          <w:rFonts w:eastAsia="Times New Roman" w:cstheme="minorHAnsi"/>
          <w:b/>
          <w:color w:val="000000"/>
        </w:rPr>
      </w:pPr>
      <w:r w:rsidRPr="00EE3545">
        <w:rPr>
          <w:rFonts w:eastAsia="Times New Roman" w:cstheme="minorHAnsi"/>
          <w:b/>
          <w:color w:val="000000"/>
        </w:rPr>
        <w:t>SR Business Data Analyst</w:t>
      </w:r>
    </w:p>
    <w:p w:rsidR="00DE3F55" w:rsidRPr="00A5788E" w:rsidRDefault="00A5788E" w:rsidP="00BA1A99">
      <w:pPr>
        <w:spacing w:after="0" w:line="240" w:lineRule="auto"/>
        <w:ind w:right="720"/>
        <w:rPr>
          <w:rFonts w:eastAsia="Times New Roman" w:cstheme="minorHAnsi"/>
          <w:b/>
          <w:color w:val="0070C0"/>
        </w:rPr>
      </w:pPr>
      <w:r w:rsidRPr="00A5788E">
        <w:rPr>
          <w:rFonts w:cstheme="minorHAnsi"/>
          <w:b/>
          <w:color w:val="0070C0"/>
          <w:spacing w:val="4"/>
          <w:shd w:val="clear" w:color="auto" w:fill="FFFFFF"/>
        </w:rPr>
        <w:t>rai.analyst10@gmail.com</w:t>
      </w:r>
    </w:p>
    <w:p w:rsidR="00200E1F" w:rsidRDefault="00CA7827" w:rsidP="00200E1F">
      <w:pPr>
        <w:pStyle w:val="NoSpacing"/>
        <w:rPr>
          <w:rFonts w:eastAsia="Times New Roman"/>
          <w:b/>
          <w:color w:val="0070C0"/>
        </w:rPr>
      </w:pPr>
      <w:r w:rsidRPr="00CA7827">
        <w:rPr>
          <w:b/>
          <w:color w:val="0070C0"/>
          <w:shd w:val="clear" w:color="auto" w:fill="FFFFFF"/>
        </w:rPr>
        <w:t>(229) 466-1850</w:t>
      </w:r>
    </w:p>
    <w:p w:rsidR="00200E1F" w:rsidRPr="00200E1F" w:rsidRDefault="00200E1F" w:rsidP="00200E1F">
      <w:pPr>
        <w:pStyle w:val="NoSpacing"/>
        <w:rPr>
          <w:rFonts w:eastAsia="Times New Roman"/>
          <w:b/>
          <w:color w:val="0070C0"/>
        </w:rPr>
      </w:pPr>
    </w:p>
    <w:p w:rsidR="00157455" w:rsidRDefault="00157455" w:rsidP="00157455">
      <w:pPr>
        <w:pStyle w:val="NoSpacing"/>
        <w:jc w:val="both"/>
        <w:rPr>
          <w:b/>
          <w:u w:val="single"/>
        </w:rPr>
      </w:pPr>
      <w:r>
        <w:rPr>
          <w:b/>
          <w:u w:val="single"/>
        </w:rPr>
        <w:t>PROFESSIONAL SUMMARY</w:t>
      </w:r>
    </w:p>
    <w:p w:rsidR="00D8316E" w:rsidRDefault="00D8316E" w:rsidP="00157455">
      <w:pPr>
        <w:pStyle w:val="NoSpacing"/>
        <w:jc w:val="both"/>
        <w:rPr>
          <w:b/>
          <w:u w:val="single"/>
        </w:rPr>
      </w:pP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Experienced Business Data Analyst</w:t>
      </w:r>
      <w:r w:rsidRPr="001B5446">
        <w:rPr>
          <w:rFonts w:cstheme="minorHAnsi"/>
        </w:rPr>
        <w:t xml:space="preserve"> with over 8+ years of healthcare experience across RCM, claims adjudication, EHR integration, data governance, and CMS/HIPAA compliance.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Proficient in developing scalable ETL workflows</w:t>
      </w:r>
      <w:r w:rsidRPr="001B5446">
        <w:rPr>
          <w:rFonts w:cstheme="minorHAnsi"/>
        </w:rPr>
        <w:t xml:space="preserve"> using Apache Airflow, Informatica, Talend, Apache NiFi, and Databricks (PySpark) to automate ingestion and transformation of payer, enrollment, and EHR data.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Skilled in creating interactive dashboards and executive reports</w:t>
      </w:r>
      <w:r w:rsidRPr="001B5446">
        <w:rPr>
          <w:rFonts w:cstheme="minorHAnsi"/>
        </w:rPr>
        <w:t xml:space="preserve"> using Power BI, Tableau, and Excel (Power Query, VBA), enabling real-time monitoring of KPIs, denial trends, and reimbursement metrics.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Expert in financial forecasting and predictive analytics</w:t>
      </w:r>
      <w:r w:rsidRPr="001B5446">
        <w:rPr>
          <w:rFonts w:cstheme="minorHAnsi"/>
        </w:rPr>
        <w:t xml:space="preserve"> using Python (Pandas, NumPy, SciPy, scikit-learn), Databricks, and Snowflake SQL to model revenue leakage, denial risks, and contract performance.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Hands-on in cleaning, preparing, and analyzing structured and unstructured data</w:t>
      </w:r>
      <w:r w:rsidRPr="001B5446">
        <w:rPr>
          <w:rFonts w:cstheme="minorHAnsi"/>
        </w:rPr>
        <w:t xml:space="preserve"> with Python, SQL, and R (dplyr, ggplot2), supporting accurate regulatory and operational reporting.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Expertise in statistical analysis, hypothesis testing, and A/B testing</w:t>
      </w:r>
      <w:r w:rsidRPr="001B5446">
        <w:rPr>
          <w:rFonts w:cstheme="minorHAnsi"/>
        </w:rPr>
        <w:t xml:space="preserve"> using R, SQL, and Python to evaluate billing accuracy, appeal strategies, and patient care outcomes.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Well-versed in HL7 and FHIR data integration</w:t>
      </w:r>
      <w:r w:rsidRPr="001B5446">
        <w:rPr>
          <w:rFonts w:cstheme="minorHAnsi"/>
        </w:rPr>
        <w:t>, including parsing HL7 ORU messages in Databricks and building real-time interoperability pipelines between Epic, Facets, and payer systems.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Skilled at building payer rules and claims adjudication logic</w:t>
      </w:r>
      <w:r w:rsidRPr="001B5446">
        <w:rPr>
          <w:rFonts w:cstheme="minorHAnsi"/>
        </w:rPr>
        <w:t xml:space="preserve"> across FHIR APIs, Excel, and SQL, improving Medicaid/Medicare response times and reducing claim rejections.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Expert in enforcing HIPAA and CMS-aligned access controls</w:t>
      </w:r>
      <w:r w:rsidRPr="001B5446">
        <w:rPr>
          <w:rFonts w:cstheme="minorHAnsi"/>
        </w:rPr>
        <w:t xml:space="preserve"> through AWS IAM, Snowflake RBAC, SQL masking, and Splunk-based PHI access logging.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Adept at implementing Great Expectations for automated data validation</w:t>
      </w:r>
      <w:r w:rsidRPr="001B5446">
        <w:rPr>
          <w:rFonts w:cstheme="minorHAnsi"/>
        </w:rPr>
        <w:t>, ensuring high integrity across inbound claims, EHR feeds, and financial data sources.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Strong experience with centralized data warehousing</w:t>
      </w:r>
      <w:r w:rsidRPr="001B5446">
        <w:rPr>
          <w:rFonts w:cstheme="minorHAnsi"/>
        </w:rPr>
        <w:t xml:space="preserve"> using Snowflake, BigQuery, and Databricks, consolidating payer, EHR, and operational data for enterprise analytics.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Proficient in metadata management and lineage tracing</w:t>
      </w:r>
      <w:r w:rsidRPr="001B5446">
        <w:rPr>
          <w:rFonts w:cstheme="minorHAnsi"/>
        </w:rPr>
        <w:t xml:space="preserve"> using Apache NiFi, Informatica, and Unity Catalog to support data governance and audit readiness.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Expert in NLP techniques using SpaCy and NLTK</w:t>
      </w:r>
      <w:r w:rsidRPr="001B5446">
        <w:rPr>
          <w:rFonts w:cstheme="minorHAnsi"/>
        </w:rPr>
        <w:t>, transforming clinical narratives into structured outputs for risk scoring and diagnosis classification.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Built real-time performance dashboards</w:t>
      </w:r>
      <w:r w:rsidRPr="001B5446">
        <w:rPr>
          <w:rFonts w:cstheme="minorHAnsi"/>
        </w:rPr>
        <w:t xml:space="preserve"> in Power BI and Tableau to track VBC metrics, care gaps, readmission rates, and provider quality measures.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Hands-on with financial anomaly detection and transaction monitoring</w:t>
      </w:r>
      <w:r w:rsidRPr="001B5446">
        <w:rPr>
          <w:rFonts w:cstheme="minorHAnsi"/>
        </w:rPr>
        <w:t xml:space="preserve"> using Splunk, Databricks, and CloudTrail to secure billing systems like Veeva and Medidata.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Experienced in developing financial models and forecasting pipelines</w:t>
      </w:r>
      <w:r w:rsidRPr="001B5446">
        <w:rPr>
          <w:rFonts w:cstheme="minorHAnsi"/>
        </w:rPr>
        <w:t xml:space="preserve"> using Snowflake SQL and Informatica to optimize contract strategy and payer analytics.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Collaborated with cross-functional teams</w:t>
      </w:r>
      <w:r w:rsidRPr="001B5446">
        <w:rPr>
          <w:rFonts w:cstheme="minorHAnsi"/>
        </w:rPr>
        <w:t xml:space="preserve"> (QA, IT, finance, compliance) using JIRA, Smart Sheets, and Confluence to define reporting logic and streamline analytics delivery.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Well-versed in integrating real-time patient data</w:t>
      </w:r>
      <w:r w:rsidRPr="001B5446">
        <w:rPr>
          <w:rFonts w:cstheme="minorHAnsi"/>
        </w:rPr>
        <w:t xml:space="preserve"> via Apache Kafka, enabling continuous streaming of IoT-based vitals into centralized reporting systems.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Adept at claims standardization and transformation</w:t>
      </w:r>
      <w:r w:rsidRPr="001B5446">
        <w:rPr>
          <w:rFonts w:cstheme="minorHAnsi"/>
        </w:rPr>
        <w:t xml:space="preserve"> using SQL, Talend, and Python, aligning ICD-10, CPT, and HCPCS data formats across multiple payers.</w:t>
      </w:r>
    </w:p>
    <w:p w:rsidR="001B5446" w:rsidRPr="001B5446" w:rsidRDefault="001B5446" w:rsidP="001B5446">
      <w:pPr>
        <w:pStyle w:val="NoSpacing"/>
        <w:numPr>
          <w:ilvl w:val="0"/>
          <w:numId w:val="18"/>
        </w:numPr>
        <w:jc w:val="both"/>
        <w:rPr>
          <w:rFonts w:cstheme="minorHAnsi"/>
        </w:rPr>
      </w:pPr>
      <w:r w:rsidRPr="001B5446">
        <w:rPr>
          <w:rFonts w:cstheme="minorHAnsi"/>
          <w:bCs/>
        </w:rPr>
        <w:t>Experienced in source-to-target mapping across clinical, claims, and financial data systems</w:t>
      </w:r>
      <w:r w:rsidRPr="001B5446">
        <w:rPr>
          <w:rFonts w:cstheme="minorHAnsi"/>
        </w:rPr>
        <w:t>, ensuring seamless data movement from Epic, Facets, and external feeds into Snowflake, Databricks, and reporting platforms.</w:t>
      </w:r>
    </w:p>
    <w:p w:rsidR="00157455" w:rsidRDefault="00157455" w:rsidP="0095027F">
      <w:pPr>
        <w:pStyle w:val="NoSpacing"/>
        <w:jc w:val="both"/>
        <w:rPr>
          <w:b/>
          <w:u w:val="single"/>
        </w:rPr>
      </w:pPr>
    </w:p>
    <w:p w:rsidR="0095027F" w:rsidRPr="0095027F" w:rsidRDefault="0095027F" w:rsidP="0095027F">
      <w:pPr>
        <w:pStyle w:val="NoSpacing"/>
        <w:jc w:val="both"/>
        <w:rPr>
          <w:b/>
          <w:u w:val="single"/>
        </w:rPr>
      </w:pPr>
      <w:r w:rsidRPr="0095027F">
        <w:rPr>
          <w:b/>
          <w:u w:val="single"/>
        </w:rPr>
        <w:t>PROFESSIONAL EXPERIENCE</w:t>
      </w:r>
    </w:p>
    <w:p w:rsidR="0095027F" w:rsidRPr="00EE3545" w:rsidRDefault="0095027F" w:rsidP="0095027F">
      <w:pPr>
        <w:pStyle w:val="NoSpacing"/>
        <w:rPr>
          <w:rFonts w:cstheme="minorHAnsi"/>
          <w:b/>
          <w:u w:val="single"/>
        </w:rPr>
      </w:pPr>
      <w:r w:rsidRPr="00EE3545">
        <w:rPr>
          <w:rFonts w:cstheme="minorHAnsi"/>
          <w:b/>
        </w:rPr>
        <w:t xml:space="preserve">                                                                                  </w:t>
      </w:r>
    </w:p>
    <w:p w:rsidR="0095027F" w:rsidRPr="00EE3545" w:rsidRDefault="0095027F" w:rsidP="0095027F">
      <w:pPr>
        <w:pStyle w:val="NoSpacing"/>
        <w:tabs>
          <w:tab w:val="left" w:pos="3495"/>
        </w:tabs>
        <w:jc w:val="both"/>
        <w:rPr>
          <w:rFonts w:cstheme="minorHAnsi"/>
          <w:b/>
        </w:rPr>
      </w:pPr>
      <w:r w:rsidRPr="00EE3545">
        <w:rPr>
          <w:rFonts w:cstheme="minorHAnsi"/>
          <w:b/>
        </w:rPr>
        <w:t xml:space="preserve">Senior Business Data Analyst </w:t>
      </w:r>
      <w:r w:rsidRPr="00EE3545">
        <w:rPr>
          <w:rFonts w:cstheme="minorHAnsi"/>
          <w:b/>
        </w:rPr>
        <w:tab/>
      </w:r>
    </w:p>
    <w:p w:rsidR="0095027F" w:rsidRPr="00EE3545" w:rsidRDefault="00D56CEF" w:rsidP="0095027F">
      <w:pPr>
        <w:pStyle w:val="NoSpacing"/>
        <w:jc w:val="both"/>
        <w:rPr>
          <w:rFonts w:cstheme="minorHAnsi"/>
          <w:b/>
        </w:rPr>
      </w:pPr>
      <w:r w:rsidRPr="00D56CEF">
        <w:rPr>
          <w:rFonts w:cstheme="minorHAnsi"/>
          <w:b/>
        </w:rPr>
        <w:t>Mercy Health, Springfield, OH</w:t>
      </w:r>
      <w:r>
        <w:rPr>
          <w:rFonts w:cstheme="minorHAnsi"/>
          <w:b/>
        </w:rPr>
        <w:t xml:space="preserve"> </w:t>
      </w:r>
      <w:bookmarkStart w:id="0" w:name="_GoBack"/>
      <w:bookmarkEnd w:id="0"/>
      <w:r w:rsidR="0095027F" w:rsidRPr="00EE3545">
        <w:rPr>
          <w:rFonts w:cstheme="minorHAnsi"/>
          <w:b/>
        </w:rPr>
        <w:t>| (September 2023 – Current)</w:t>
      </w:r>
    </w:p>
    <w:p w:rsidR="00981A4C" w:rsidRDefault="0095027F" w:rsidP="0095027F">
      <w:pPr>
        <w:pStyle w:val="NoSpacing"/>
        <w:jc w:val="both"/>
        <w:rPr>
          <w:rFonts w:cstheme="minorHAnsi"/>
          <w:b/>
        </w:rPr>
      </w:pPr>
      <w:r w:rsidRPr="00EE3545">
        <w:rPr>
          <w:rFonts w:cstheme="minorHAnsi"/>
          <w:b/>
        </w:rPr>
        <w:lastRenderedPageBreak/>
        <w:t>Roles and Responsibilities:</w:t>
      </w:r>
    </w:p>
    <w:p w:rsidR="00981A4C" w:rsidRPr="00EE3545" w:rsidRDefault="00981A4C" w:rsidP="0095027F">
      <w:pPr>
        <w:pStyle w:val="NoSpacing"/>
        <w:jc w:val="both"/>
        <w:rPr>
          <w:rFonts w:cstheme="minorHAnsi"/>
          <w:b/>
        </w:rPr>
      </w:pP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Developed interactive Splunk dashboards to monitor RCM financial transactions, identify anomalies, and ensure HIPAA/CMS compliance across Epic and third-party billing systems.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Automated payer contract logic translation using Python (Pandas) and Excel (Power Query), enabling efficient denial management and standardized reimbursement workflows.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Improved reconciliation accuracy by integrating Epic RCM with Facets and external adjudication tools, reducing payment variances and improving processing time.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Conducted revenue leakage analysis in R (dplyr, ggplot2), uncovering denial trends and enabling better collections strategy across various payer categories.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Designed HL7-compliant workflows in Informatica to process Medicaid and Medicare claims through Facets, standardizing adjudication pipelines.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Implemented role-based HIPAA-compliant access controls using AWS IAM and Snowflake, applying encryption and masking to protect PHI.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Built audit logs using SQL and Splunk to track financial events and support CMS compliance and internal audit requirements.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Automated multi-payer claims ingestion workflows using Apache Airflow, improving data integrity and reducing manual intervention.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Created Power BI dashboards to benchmark RCM KPIs such as denial rates, reimbursement lag, and payer performance for executive visibility.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Led requirements gathering with QA, billing, and IT teams using JIRA/Confluence to close billing gaps and align processes with CMS KPIs.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 xml:space="preserve">Integrated Epic Resolute with claim adjudication tools to improve charge capture accuracy, preventing </w:t>
      </w:r>
      <w:proofErr w:type="spellStart"/>
      <w:r w:rsidRPr="00471F1E">
        <w:rPr>
          <w:rFonts w:cstheme="minorHAnsi"/>
        </w:rPr>
        <w:t>underbilling</w:t>
      </w:r>
      <w:proofErr w:type="spellEnd"/>
      <w:r w:rsidRPr="00471F1E">
        <w:rPr>
          <w:rFonts w:cstheme="minorHAnsi"/>
        </w:rPr>
        <w:t xml:space="preserve"> and missed revenue.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Built data integrity validation pipelines using Great Expectations and SQL to ensure claim data quality across Snowflake and external sources.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Integrated FHIR APIs into financial data flows to enable real-time claim adjudication between hospital systems, payers, and CMS.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Deployed KRIs in Splunk to monitor data access and transfers, supporting security and audit readiness across financial data environments.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Designed contract performance dashboards in Power BI and Excel to track reimbursement KPIs and support finance team decision-making.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Developed Excel (VBA, Power Query) templates and Informatica workflows to analyze mismatches between billed and paid amounts.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Created predictive SQL models in Snowflake to support payer contract forecasting and guide revenue optimization strategies.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Built real-time dashboards in Power BI to help RCM teams track denials, appeal outcomes, and payment cycle performance.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Parsed HL7 ORU messages using Databricks (PySpark) to link clinical events with billing activity for value-based reimbursement initiatives.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Engineered scalable financial analytics pipelines using Databricks and SQL to improve revenue forecasting accuracy across departments.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Managed RCM automation deliverables using Smart Sheets, JIRA, and Confluence, collaborating across QA, billing, finance, and IT teams.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Mapped payer adjudication rules using FHIR APIs and Excel, improving claim transmission and minimizing Medicaid/Medicare delays.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Centralized tracking of claim reimbursement stages in Smart Sheets, improving team visibility and cycle efficiency.</w:t>
      </w:r>
    </w:p>
    <w:p w:rsidR="00471F1E" w:rsidRPr="00471F1E" w:rsidRDefault="00471F1E" w:rsidP="00471F1E">
      <w:pPr>
        <w:pStyle w:val="NoSpacing"/>
        <w:numPr>
          <w:ilvl w:val="0"/>
          <w:numId w:val="15"/>
        </w:numPr>
        <w:jc w:val="both"/>
        <w:rPr>
          <w:rFonts w:cstheme="minorHAnsi"/>
        </w:rPr>
      </w:pPr>
      <w:r w:rsidRPr="00471F1E">
        <w:rPr>
          <w:rFonts w:cstheme="minorHAnsi"/>
        </w:rPr>
        <w:t>Supported CMS-aligned financial governance by integrating audit-ready metadata and access controls within Splunk and Snowflake platforms.</w:t>
      </w:r>
    </w:p>
    <w:p w:rsidR="0095027F" w:rsidRPr="00EE3545" w:rsidRDefault="0095027F" w:rsidP="0095027F">
      <w:pPr>
        <w:pStyle w:val="NoSpacing"/>
        <w:ind w:left="360"/>
        <w:rPr>
          <w:rFonts w:cstheme="minorHAnsi"/>
        </w:rPr>
      </w:pPr>
    </w:p>
    <w:p w:rsidR="0095027F" w:rsidRPr="00EE3545" w:rsidRDefault="0095027F" w:rsidP="0095027F">
      <w:pPr>
        <w:pStyle w:val="NoSpacing"/>
        <w:jc w:val="both"/>
        <w:rPr>
          <w:rFonts w:cstheme="minorHAnsi"/>
          <w:b/>
        </w:rPr>
      </w:pPr>
      <w:r w:rsidRPr="00EE3545">
        <w:rPr>
          <w:rFonts w:cstheme="minorHAnsi"/>
          <w:b/>
        </w:rPr>
        <w:t xml:space="preserve">Business Data Analyst   </w:t>
      </w:r>
    </w:p>
    <w:p w:rsidR="0095027F" w:rsidRPr="00EE3545" w:rsidRDefault="009A675D" w:rsidP="0095027F">
      <w:pPr>
        <w:pStyle w:val="NoSpacing"/>
        <w:jc w:val="both"/>
        <w:rPr>
          <w:rFonts w:cstheme="minorHAnsi"/>
          <w:b/>
        </w:rPr>
      </w:pPr>
      <w:r w:rsidRPr="009A675D">
        <w:rPr>
          <w:rFonts w:cstheme="minorHAnsi"/>
          <w:b/>
        </w:rPr>
        <w:t xml:space="preserve">Priority Health, Grand </w:t>
      </w:r>
      <w:r w:rsidR="00376778">
        <w:rPr>
          <w:rFonts w:cstheme="minorHAnsi"/>
          <w:b/>
        </w:rPr>
        <w:t>Rapids, MI</w:t>
      </w:r>
      <w:r>
        <w:rPr>
          <w:rFonts w:cstheme="minorHAnsi"/>
          <w:b/>
        </w:rPr>
        <w:t xml:space="preserve"> </w:t>
      </w:r>
      <w:r w:rsidR="0095027F" w:rsidRPr="00EE3545">
        <w:rPr>
          <w:rFonts w:cstheme="minorHAnsi"/>
          <w:b/>
        </w:rPr>
        <w:t>| (August 2021 – July 2023)</w:t>
      </w:r>
    </w:p>
    <w:p w:rsidR="0095027F" w:rsidRPr="00EE3545" w:rsidRDefault="0095027F" w:rsidP="0095027F">
      <w:pPr>
        <w:pStyle w:val="NoSpacing"/>
        <w:jc w:val="both"/>
        <w:rPr>
          <w:rFonts w:cstheme="minorHAnsi"/>
          <w:b/>
        </w:rPr>
      </w:pPr>
      <w:r w:rsidRPr="00EE3545">
        <w:rPr>
          <w:rFonts w:cstheme="minorHAnsi"/>
          <w:b/>
        </w:rPr>
        <w:lastRenderedPageBreak/>
        <w:t>Roles and Responsibilities:</w:t>
      </w:r>
    </w:p>
    <w:p w:rsidR="0095027F" w:rsidRPr="00EE3545" w:rsidRDefault="0095027F" w:rsidP="0095027F">
      <w:pPr>
        <w:pStyle w:val="NoSpacing"/>
        <w:jc w:val="both"/>
        <w:rPr>
          <w:rFonts w:cstheme="minorHAnsi"/>
        </w:rPr>
      </w:pPr>
    </w:p>
    <w:p w:rsidR="003224FF" w:rsidRDefault="003224FF" w:rsidP="00564A31">
      <w:pPr>
        <w:pStyle w:val="NoSpacing"/>
        <w:numPr>
          <w:ilvl w:val="0"/>
          <w:numId w:val="4"/>
        </w:numPr>
        <w:jc w:val="both"/>
      </w:pPr>
      <w:r>
        <w:t>Led analysis of clinical and claims data from Epic, Cerner, and Allscripts EHRs using SQL and Informatica to drive HIE integration and advance Value-Based Care (VBC) initiatives.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Cleaned and standardized structured and unstructured EHR data using Python (Pandas, NumPy) and SQL for CMS Star Ratings, HEDIS, and payer reporting.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Collaborated with data engineering teams to automate real-time data ingestion from hospital systems into BigQuery using Apache NiFi and Informatica.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Supported development of centralized analytics warehouses in Snowflake and BigQuery, consolidating siloed data for unified clinical and financial reporting.</w:t>
      </w:r>
    </w:p>
    <w:p w:rsidR="003224FF" w:rsidRPr="003224FF" w:rsidRDefault="003224FF" w:rsidP="003224FF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3224FF">
        <w:rPr>
          <w:rFonts w:cstheme="minorHAnsi"/>
        </w:rPr>
        <w:t>Designed executive-level Power BI dashboards to monitor CMS quality metrics, patient engagement, readmission rates, and VBC program performance.</w:t>
      </w:r>
    </w:p>
    <w:p w:rsidR="003224FF" w:rsidRPr="003224FF" w:rsidRDefault="003224FF" w:rsidP="003224FF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3224FF">
        <w:rPr>
          <w:rFonts w:cstheme="minorHAnsi"/>
        </w:rPr>
        <w:t>Optimized SQL logic in Snowflake to reduce dashboard load times and improve Power BI performance across multiple stakeholder reporting layers.</w:t>
      </w:r>
    </w:p>
    <w:p w:rsidR="003224FF" w:rsidRPr="003224FF" w:rsidRDefault="003224FF" w:rsidP="003224FF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3224FF">
        <w:rPr>
          <w:rFonts w:cstheme="minorHAnsi"/>
        </w:rPr>
        <w:t>Built predictive models in Python (SciPy, Statsmodels) to identify clinical quality variance and forecast outcomes tied to VBC contractual targets.</w:t>
      </w:r>
    </w:p>
    <w:p w:rsidR="003224FF" w:rsidRPr="003224FF" w:rsidRDefault="003224FF" w:rsidP="003224FF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3224FF">
        <w:rPr>
          <w:rFonts w:cstheme="minorHAnsi"/>
        </w:rPr>
        <w:t>Conducted A/B testing and statistical evaluations in SQL and R to assess care protocol efficacy on satisfaction and readmission rates.</w:t>
      </w:r>
    </w:p>
    <w:p w:rsidR="003224FF" w:rsidRPr="003224FF" w:rsidRDefault="003224FF" w:rsidP="003224FF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3224FF">
        <w:rPr>
          <w:rFonts w:cstheme="minorHAnsi"/>
        </w:rPr>
        <w:t>Led NLP-based initiatives using SpaCy and NLTK to classify diagnoses from unstructured clinical text, supporting risk scoring for high-risk patient cohorts.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Applied Great Expectations with SQL to automate validation checks on EHR feeds, ensuring regulatory compliance and data consistency.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Ensured HIPAA compliance by supporting encryption, SQL-based PHI masking, and IAM-based access control in ETL and reporting workflows.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Automated Power BI report generation for operational metrics and CMS dashboards, reducing turnaround time for weekly performance reviews.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Participated in IoT integration efforts via Apache Kafka, enabling real-time streaming of vital sign data from connected medical devices.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Collaborated with clinical</w:t>
      </w:r>
      <w:r w:rsidR="007C505C">
        <w:t>, QA</w:t>
      </w:r>
      <w:r w:rsidRPr="00564A31">
        <w:t>, IT, and compliance teams via JIRA, Confluence, and Smart Sheets to manage deliverables and maintain documentation.</w:t>
      </w:r>
    </w:p>
    <w:p w:rsidR="00EC5617" w:rsidRDefault="00EC5617" w:rsidP="00564A31">
      <w:pPr>
        <w:pStyle w:val="NoSpacing"/>
        <w:numPr>
          <w:ilvl w:val="0"/>
          <w:numId w:val="4"/>
        </w:numPr>
        <w:jc w:val="both"/>
      </w:pPr>
      <w:r>
        <w:t>Developed audit dashboards leveraging AWS IAM and CloudTrail to track PHI access and support both internal and regulatory audit processes.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Delivered ad-hoc reporting on claims denial trends, care gaps, and average length-of-stay using SQL and Power BI.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Contributed to metadata and data lineage initiatives using Apache NiFi to improve traceability of EHR and claims data pipelines.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Participated in performance optimization of SQL queries and dashboard components in Databricks and Snowflake to improve analytics responsiveness.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Worked closely with population health teams to define reporting requirements and design dashboards aligned with care improvement initiatives.</w:t>
      </w:r>
    </w:p>
    <w:p w:rsidR="00564A31" w:rsidRPr="00564A31" w:rsidRDefault="00564A31" w:rsidP="00564A31">
      <w:pPr>
        <w:pStyle w:val="NoSpacing"/>
        <w:numPr>
          <w:ilvl w:val="0"/>
          <w:numId w:val="4"/>
        </w:numPr>
        <w:jc w:val="both"/>
      </w:pPr>
      <w:r w:rsidRPr="00564A31">
        <w:t>Presented actionable insights to business and clinical leadership on VBC results, CMS compliance gaps, and patient outreach opportunities.</w:t>
      </w:r>
    </w:p>
    <w:p w:rsidR="0095027F" w:rsidRPr="00EE3545" w:rsidRDefault="0095027F" w:rsidP="0095027F">
      <w:pPr>
        <w:pStyle w:val="NoSpacing"/>
        <w:ind w:left="360"/>
        <w:rPr>
          <w:rFonts w:cstheme="minorHAnsi"/>
        </w:rPr>
      </w:pPr>
      <w:r w:rsidRPr="00EE3545">
        <w:rPr>
          <w:rFonts w:cstheme="minorHAnsi"/>
        </w:rPr>
        <w:t xml:space="preserve">                                                                       </w:t>
      </w:r>
    </w:p>
    <w:p w:rsidR="0095027F" w:rsidRPr="00EE3545" w:rsidRDefault="0095027F" w:rsidP="0095027F">
      <w:pPr>
        <w:pStyle w:val="NoSpacing"/>
        <w:jc w:val="both"/>
        <w:rPr>
          <w:rFonts w:cstheme="minorHAnsi"/>
          <w:b/>
        </w:rPr>
      </w:pPr>
      <w:r w:rsidRPr="00EE3545">
        <w:rPr>
          <w:rFonts w:cstheme="minorHAnsi"/>
          <w:b/>
        </w:rPr>
        <w:t xml:space="preserve">Data Analyst   </w:t>
      </w:r>
    </w:p>
    <w:p w:rsidR="0095027F" w:rsidRPr="00EE3545" w:rsidRDefault="00BE765C" w:rsidP="0095027F">
      <w:pPr>
        <w:pStyle w:val="NoSpacing"/>
        <w:jc w:val="both"/>
        <w:rPr>
          <w:rFonts w:cstheme="minorHAnsi"/>
          <w:b/>
        </w:rPr>
      </w:pPr>
      <w:r w:rsidRPr="00BE765C">
        <w:rPr>
          <w:rFonts w:cstheme="minorHAnsi"/>
          <w:b/>
        </w:rPr>
        <w:t>Sentara Healthcare, Norfolk, VA</w:t>
      </w:r>
      <w:r>
        <w:rPr>
          <w:rFonts w:cstheme="minorHAnsi"/>
          <w:b/>
        </w:rPr>
        <w:t xml:space="preserve"> </w:t>
      </w:r>
      <w:r w:rsidR="0095027F" w:rsidRPr="00EE3545">
        <w:rPr>
          <w:rFonts w:cstheme="minorHAnsi"/>
          <w:b/>
        </w:rPr>
        <w:t>|</w:t>
      </w:r>
      <w:r w:rsidR="0095027F" w:rsidRPr="00EE3545">
        <w:rPr>
          <w:rFonts w:cstheme="minorHAnsi"/>
        </w:rPr>
        <w:t xml:space="preserve"> </w:t>
      </w:r>
      <w:r w:rsidR="0095027F" w:rsidRPr="00EE3545">
        <w:rPr>
          <w:rFonts w:cstheme="minorHAnsi"/>
          <w:b/>
        </w:rPr>
        <w:t>(April 2019 – June 2021)</w:t>
      </w:r>
    </w:p>
    <w:p w:rsidR="0095027F" w:rsidRPr="00EE3545" w:rsidRDefault="0095027F" w:rsidP="0095027F">
      <w:pPr>
        <w:pStyle w:val="NoSpacing"/>
        <w:jc w:val="both"/>
        <w:rPr>
          <w:rFonts w:cstheme="minorHAnsi"/>
          <w:b/>
        </w:rPr>
      </w:pPr>
      <w:r w:rsidRPr="00EE3545">
        <w:rPr>
          <w:rFonts w:cstheme="minorHAnsi"/>
          <w:b/>
        </w:rPr>
        <w:t>Roles and Responsibilities:</w:t>
      </w:r>
    </w:p>
    <w:p w:rsidR="0095027F" w:rsidRPr="00EE3545" w:rsidRDefault="0095027F" w:rsidP="0095027F">
      <w:pPr>
        <w:pStyle w:val="NoSpacing"/>
        <w:jc w:val="both"/>
        <w:rPr>
          <w:rFonts w:cstheme="minorHAnsi"/>
          <w:b/>
        </w:rPr>
      </w:pP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Designed and deployed HIPAA-compliant ETL pipelines using Apache Airflow and Informatica to securely extract and encrypt PHI from Epic and Cerner EHR systems.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Built scalable data ingestion workflows across hybrid environments (on-prem and AWS), ensuring secure transformation and long-term storage of healthcare datasets.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Enforced role-based access control (RBAC) policies via AWS IAM and SQL roles to restrict PHI access and support least-privilege models in compliance with HIPAA.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lastRenderedPageBreak/>
        <w:t>Developed automated audit logging in Snowflake to track user interactions with PHI, enabling efficient responses during internal and external HIPAA audits.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Engineered real-time anomaly detection in Databricks using Python and SQL to monitor PHI access patterns and alert on suspicious behaviors.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Designed Tableau dashboards for internal risk teams to visualize PHI access trends, HIPAA training compliance, and patient consent patterns.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Created Excel-based compliance reports with Power Query and VBA to support regulatory submissions and track adherence to privacy policies.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Standardized medical data ingestion workflows using SQL and Pandas to extract structured clinical records from Epic and Cerner into a centralized data lake.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Developed Python-based de-identification pipelines using Pandas and RegEx to remove direct identifiers from PHI while preserving analytic utility.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Generated synthetic PHI datasets using the Faker library to validate sandbox workflows without exposing real patient information.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Executed SQL-based cleaning and normalization of EHR data in BigQuery and Snowflake to support accurate clinical analytics and reporting pipelines.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Performed exploratory data analysis (EDA) using Python and R to uncover usage trends and flag anomalies in access to protected health data.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Applied statistical modeling and hypothesis testing on PHI usage logs to identify high-risk behaviors and inform compliance interventions.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</w:pPr>
      <w:r w:rsidRPr="00D00377">
        <w:rPr>
          <w:rStyle w:val="Strong"/>
          <w:b w:val="0"/>
        </w:rPr>
        <w:t>Conducted</w:t>
      </w:r>
      <w:r w:rsidRPr="00D00377">
        <w:t xml:space="preserve"> A/B testing initiatives using SQL and R to evaluate patient privacy notice variants and measure their effect on consent opt-in rates.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Built predictive models with Python (NumPy, SciPy) to forecast potential misuse of PHI and support risk mitigation strategies.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Integrated Splunk for continuous log monitoring, enabling real-time alerts on policy violations related to protected healthcare information.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Developed metadata pipelines in Airflow to catalog and trace healthcare data assets, improving data governance and audit readiness.</w:t>
      </w:r>
    </w:p>
    <w:p w:rsidR="00D00377" w:rsidRPr="00D00377" w:rsidRDefault="00D00377" w:rsidP="00D00377">
      <w:pPr>
        <w:pStyle w:val="NoSpacing"/>
        <w:numPr>
          <w:ilvl w:val="0"/>
          <w:numId w:val="6"/>
        </w:numPr>
        <w:jc w:val="both"/>
        <w:rPr>
          <w:b/>
        </w:rPr>
      </w:pPr>
      <w:r w:rsidRPr="00D00377">
        <w:rPr>
          <w:rStyle w:val="Strong"/>
          <w:b w:val="0"/>
        </w:rPr>
        <w:t>Collab</w:t>
      </w:r>
      <w:r>
        <w:rPr>
          <w:rStyle w:val="Strong"/>
          <w:b w:val="0"/>
        </w:rPr>
        <w:t>orated with legal, compliance</w:t>
      </w:r>
      <w:r w:rsidRPr="00D00377">
        <w:rPr>
          <w:rStyle w:val="Strong"/>
          <w:b w:val="0"/>
        </w:rPr>
        <w:t xml:space="preserve"> and IT teams via JIRA and Confluence to align healthcare data practices with HIPAA, CMS, and internal policies.</w:t>
      </w:r>
    </w:p>
    <w:p w:rsidR="0095027F" w:rsidRPr="00EE3545" w:rsidRDefault="0095027F" w:rsidP="0095027F">
      <w:pPr>
        <w:pStyle w:val="NoSpacing"/>
        <w:ind w:left="360"/>
        <w:jc w:val="both"/>
        <w:rPr>
          <w:rFonts w:cstheme="minorHAnsi"/>
        </w:rPr>
      </w:pPr>
    </w:p>
    <w:p w:rsidR="0095027F" w:rsidRPr="00EE3545" w:rsidRDefault="0095027F" w:rsidP="0095027F">
      <w:pPr>
        <w:spacing w:after="0" w:line="240" w:lineRule="auto"/>
        <w:jc w:val="both"/>
        <w:rPr>
          <w:rFonts w:eastAsia="Times New Roman" w:cstheme="minorHAnsi"/>
        </w:rPr>
      </w:pPr>
      <w:r w:rsidRPr="00EE3545">
        <w:rPr>
          <w:rFonts w:eastAsia="Times New Roman" w:cstheme="minorHAnsi"/>
          <w:b/>
          <w:bCs/>
          <w:color w:val="000000"/>
        </w:rPr>
        <w:t>Data Analyst   </w:t>
      </w:r>
    </w:p>
    <w:p w:rsidR="0095027F" w:rsidRPr="00EE3545" w:rsidRDefault="00681E53" w:rsidP="0095027F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</w:rPr>
      </w:pPr>
      <w:r w:rsidRPr="00681E53">
        <w:rPr>
          <w:rFonts w:eastAsia="Times New Roman" w:cstheme="minorHAnsi"/>
          <w:b/>
          <w:bCs/>
          <w:color w:val="000000"/>
        </w:rPr>
        <w:t>Athena health, Austin, TX</w:t>
      </w:r>
      <w:r w:rsidR="0095027F" w:rsidRPr="00EE3545">
        <w:rPr>
          <w:rFonts w:eastAsia="Times New Roman" w:cstheme="minorHAnsi"/>
          <w:b/>
          <w:bCs/>
          <w:color w:val="000000"/>
        </w:rPr>
        <w:t>|</w:t>
      </w:r>
      <w:r w:rsidR="0095027F" w:rsidRPr="00EE3545">
        <w:rPr>
          <w:rFonts w:eastAsia="Times New Roman" w:cstheme="minorHAnsi"/>
          <w:color w:val="000000"/>
        </w:rPr>
        <w:t xml:space="preserve"> </w:t>
      </w:r>
      <w:r w:rsidR="0095027F" w:rsidRPr="00EE3545">
        <w:rPr>
          <w:rFonts w:eastAsia="Times New Roman" w:cstheme="minorHAnsi"/>
          <w:b/>
          <w:bCs/>
          <w:color w:val="000000"/>
        </w:rPr>
        <w:t>(January 2017 – March 2019)</w:t>
      </w:r>
    </w:p>
    <w:p w:rsidR="0095027F" w:rsidRPr="00EE3545" w:rsidRDefault="0095027F" w:rsidP="0095027F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</w:rPr>
      </w:pPr>
      <w:r w:rsidRPr="00EE3545">
        <w:rPr>
          <w:rFonts w:eastAsia="Times New Roman" w:cstheme="minorHAnsi"/>
          <w:b/>
          <w:bCs/>
          <w:color w:val="000000"/>
        </w:rPr>
        <w:t>Roles and Responsibilities:</w:t>
      </w:r>
    </w:p>
    <w:p w:rsidR="0095027F" w:rsidRPr="00EE3545" w:rsidRDefault="0095027F" w:rsidP="0095027F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</w:rPr>
      </w:pP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Extracted and validated Medicaid and Medicare claims data using SQL, Talend, and Informatica as part of the claims operations team.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Cleaned and standardized diagnosis (ICD-10) and billing (CPT/HCPCS) codes using Python (Pandas) and Talend, ensuring reporting compliance.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Built and supported batch ETL workflows in Informatica to automate the transformation of eligibility, enrollment, and adjudication data.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Gained hands-on exposure to Apache NiFi for metadata tagging and data flow visualization, assisting in establishing basic lineage tracking.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Explored predictive modeling with Python (scikit-learn) under guidance to detect over-utilization trends across inpatient and outpatient claims.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Developed Tableau dashboards to visualize key performance indicators (KPIs) such as denial rates, claim turnaround times, and aged claims.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Created SQL scripts to support A/B testing for policy impact analysis on provider response and reimbursement behaviors.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Conducted hypothesis testing and exploratory data analysis (EDA) in R to identify anomalies in claims distribution and coding errors.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lastRenderedPageBreak/>
        <w:t>Linked SQL outputs with Tableau to create interactive rejection dashboards, highlighting claim error categories and rejection frequencies.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Supported claim data profiling in Snowflake (pilot environment) to evaluate cloud-based performance vs. traditional data warehouse.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Applied HIPAA-compliant data masking techniques using Informatica and SQL procedures to safeguard PHI during analysis.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Generated ad-hoc SQL reports to track issue volumes, claims backlog, and audit findings for weekly review by team leads.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Practiced Python scripting in Talend to automate validation steps such as duplicate detection and charge range checks.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Collaborated with compliance teams to document claim dispute workflows and root cause trends for denials and rework.</w:t>
      </w:r>
    </w:p>
    <w:p w:rsidR="00F550E3" w:rsidRPr="00F550E3" w:rsidRDefault="00F550E3" w:rsidP="00F550E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F550E3">
        <w:rPr>
          <w:rFonts w:cstheme="minorHAnsi"/>
        </w:rPr>
        <w:t>Documented process flows and data mappings in Confluence; tracked ETL bugs, test cases, and enhancements using JIRA.</w:t>
      </w:r>
    </w:p>
    <w:p w:rsidR="0095027F" w:rsidRPr="00EE3545" w:rsidRDefault="0095027F" w:rsidP="0095027F">
      <w:pPr>
        <w:pStyle w:val="NoSpacing"/>
        <w:jc w:val="both"/>
        <w:rPr>
          <w:rFonts w:cstheme="minorHAnsi"/>
        </w:rPr>
      </w:pPr>
    </w:p>
    <w:p w:rsidR="00333DA3" w:rsidRDefault="00333DA3"/>
    <w:p w:rsidR="00157455" w:rsidRDefault="00157455"/>
    <w:p w:rsidR="00157455" w:rsidRDefault="00157455"/>
    <w:sectPr w:rsidR="00157455" w:rsidSect="00E0318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465B9"/>
    <w:multiLevelType w:val="hybridMultilevel"/>
    <w:tmpl w:val="6770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8D5C59"/>
    <w:multiLevelType w:val="hybridMultilevel"/>
    <w:tmpl w:val="59F6AD7A"/>
    <w:lvl w:ilvl="0" w:tplc="323EDCDA">
      <w:numFmt w:val="bullet"/>
      <w:lvlText w:val="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643486"/>
    <w:multiLevelType w:val="hybridMultilevel"/>
    <w:tmpl w:val="7268A2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52F6D1E"/>
    <w:multiLevelType w:val="hybridMultilevel"/>
    <w:tmpl w:val="B0763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CB1C6F"/>
    <w:multiLevelType w:val="hybridMultilevel"/>
    <w:tmpl w:val="FB9C3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7B527B5"/>
    <w:multiLevelType w:val="multilevel"/>
    <w:tmpl w:val="242E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161FCC"/>
    <w:multiLevelType w:val="hybridMultilevel"/>
    <w:tmpl w:val="0CE4F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627D31"/>
    <w:multiLevelType w:val="hybridMultilevel"/>
    <w:tmpl w:val="396E95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3755210"/>
    <w:multiLevelType w:val="hybridMultilevel"/>
    <w:tmpl w:val="CFCEC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4432A4F"/>
    <w:multiLevelType w:val="hybridMultilevel"/>
    <w:tmpl w:val="257C5C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6F46D2A"/>
    <w:multiLevelType w:val="hybridMultilevel"/>
    <w:tmpl w:val="4B8CA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68C23D8"/>
    <w:multiLevelType w:val="hybridMultilevel"/>
    <w:tmpl w:val="AF5CC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9D7F42"/>
    <w:multiLevelType w:val="hybridMultilevel"/>
    <w:tmpl w:val="A10275F0"/>
    <w:lvl w:ilvl="0" w:tplc="602278EE">
      <w:numFmt w:val="bullet"/>
      <w:lvlText w:val="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9714AE4"/>
    <w:multiLevelType w:val="hybridMultilevel"/>
    <w:tmpl w:val="2292C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A2F2D68"/>
    <w:multiLevelType w:val="hybridMultilevel"/>
    <w:tmpl w:val="3E20A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4B4E1B"/>
    <w:multiLevelType w:val="hybridMultilevel"/>
    <w:tmpl w:val="4E360536"/>
    <w:lvl w:ilvl="0" w:tplc="AF82B59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174450"/>
    <w:multiLevelType w:val="hybridMultilevel"/>
    <w:tmpl w:val="DCF0A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48016FF"/>
    <w:multiLevelType w:val="hybridMultilevel"/>
    <w:tmpl w:val="E220A5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9"/>
  </w:num>
  <w:num w:numId="5">
    <w:abstractNumId w:val="5"/>
  </w:num>
  <w:num w:numId="6">
    <w:abstractNumId w:val="4"/>
  </w:num>
  <w:num w:numId="7">
    <w:abstractNumId w:val="16"/>
  </w:num>
  <w:num w:numId="8">
    <w:abstractNumId w:val="6"/>
  </w:num>
  <w:num w:numId="9">
    <w:abstractNumId w:val="0"/>
  </w:num>
  <w:num w:numId="10">
    <w:abstractNumId w:val="1"/>
  </w:num>
  <w:num w:numId="11">
    <w:abstractNumId w:val="13"/>
  </w:num>
  <w:num w:numId="12">
    <w:abstractNumId w:val="14"/>
  </w:num>
  <w:num w:numId="13">
    <w:abstractNumId w:val="15"/>
  </w:num>
  <w:num w:numId="14">
    <w:abstractNumId w:val="11"/>
  </w:num>
  <w:num w:numId="15">
    <w:abstractNumId w:val="17"/>
  </w:num>
  <w:num w:numId="16">
    <w:abstractNumId w:val="3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1EF2"/>
    <w:rsid w:val="000E0154"/>
    <w:rsid w:val="00157455"/>
    <w:rsid w:val="00186EB0"/>
    <w:rsid w:val="001B5446"/>
    <w:rsid w:val="001D37A6"/>
    <w:rsid w:val="00200E1F"/>
    <w:rsid w:val="00267692"/>
    <w:rsid w:val="00291EF2"/>
    <w:rsid w:val="002A5AB9"/>
    <w:rsid w:val="003224FF"/>
    <w:rsid w:val="00333DA3"/>
    <w:rsid w:val="00376778"/>
    <w:rsid w:val="00384360"/>
    <w:rsid w:val="00471F1E"/>
    <w:rsid w:val="004764CE"/>
    <w:rsid w:val="00545F49"/>
    <w:rsid w:val="00564A31"/>
    <w:rsid w:val="00681E53"/>
    <w:rsid w:val="00770F0B"/>
    <w:rsid w:val="007C505C"/>
    <w:rsid w:val="0082249B"/>
    <w:rsid w:val="008A7005"/>
    <w:rsid w:val="0095027F"/>
    <w:rsid w:val="00981A4C"/>
    <w:rsid w:val="009A675D"/>
    <w:rsid w:val="00A5788E"/>
    <w:rsid w:val="00AB1727"/>
    <w:rsid w:val="00BA1A99"/>
    <w:rsid w:val="00BE765C"/>
    <w:rsid w:val="00C83CCC"/>
    <w:rsid w:val="00CA7827"/>
    <w:rsid w:val="00CB6355"/>
    <w:rsid w:val="00D00377"/>
    <w:rsid w:val="00D56CEF"/>
    <w:rsid w:val="00D8316E"/>
    <w:rsid w:val="00DE3F55"/>
    <w:rsid w:val="00E03182"/>
    <w:rsid w:val="00EC5617"/>
    <w:rsid w:val="00F5271E"/>
    <w:rsid w:val="00F550E3"/>
    <w:rsid w:val="00FA52B1"/>
    <w:rsid w:val="00FC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D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s9i">
    <w:name w:val="fws9i"/>
    <w:basedOn w:val="DefaultParagraphFont"/>
    <w:rsid w:val="00333DA3"/>
  </w:style>
  <w:style w:type="character" w:styleId="Strong">
    <w:name w:val="Strong"/>
    <w:basedOn w:val="DefaultParagraphFont"/>
    <w:uiPriority w:val="22"/>
    <w:qFormat/>
    <w:rsid w:val="0095027F"/>
    <w:rPr>
      <w:b/>
      <w:bCs/>
    </w:rPr>
  </w:style>
  <w:style w:type="paragraph" w:styleId="NoSpacing">
    <w:name w:val="No Spacing"/>
    <w:uiPriority w:val="1"/>
    <w:qFormat/>
    <w:rsid w:val="009502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502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0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D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s9i">
    <w:name w:val="fws9i"/>
    <w:basedOn w:val="DefaultParagraphFont"/>
    <w:rsid w:val="00333DA3"/>
  </w:style>
  <w:style w:type="character" w:styleId="Strong">
    <w:name w:val="Strong"/>
    <w:basedOn w:val="DefaultParagraphFont"/>
    <w:uiPriority w:val="22"/>
    <w:qFormat/>
    <w:rsid w:val="0095027F"/>
    <w:rPr>
      <w:b/>
      <w:bCs/>
    </w:rPr>
  </w:style>
  <w:style w:type="paragraph" w:styleId="NoSpacing">
    <w:name w:val="No Spacing"/>
    <w:uiPriority w:val="1"/>
    <w:qFormat/>
    <w:rsid w:val="009502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5027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00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5</Pages>
  <Words>2218</Words>
  <Characters>12646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62</cp:revision>
  <dcterms:created xsi:type="dcterms:W3CDTF">2025-07-02T21:35:00Z</dcterms:created>
  <dcterms:modified xsi:type="dcterms:W3CDTF">2025-07-07T20:12:00Z</dcterms:modified>
</cp:coreProperties>
</file>