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150D" w14:textId="77777777" w:rsidR="00F44AF2" w:rsidRDefault="00000000">
      <w:pPr>
        <w:pStyle w:val="Title"/>
      </w:pPr>
      <w:proofErr w:type="spellStart"/>
      <w:r>
        <w:rPr>
          <w:spacing w:val="-2"/>
        </w:rPr>
        <w:t>Ramachandruni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Naga Venkata</w:t>
      </w:r>
      <w:r>
        <w:rPr>
          <w:spacing w:val="-1"/>
        </w:rPr>
        <w:t xml:space="preserve"> </w:t>
      </w:r>
      <w:r>
        <w:rPr>
          <w:spacing w:val="-5"/>
        </w:rPr>
        <w:t>Sai</w:t>
      </w:r>
    </w:p>
    <w:p w14:paraId="66657B0C" w14:textId="77777777" w:rsidR="00F44AF2" w:rsidRDefault="00000000">
      <w:pPr>
        <w:pStyle w:val="Heading1"/>
        <w:spacing w:line="281" w:lineRule="exact"/>
        <w:ind w:left="3" w:right="4"/>
        <w:jc w:val="center"/>
      </w:pPr>
      <w:r>
        <w:rPr>
          <w:color w:val="2D74B5"/>
        </w:rPr>
        <w:t>DATA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ANALYST</w:t>
      </w:r>
    </w:p>
    <w:p w14:paraId="66BA7B0A" w14:textId="4E164CF6" w:rsidR="00E62A61" w:rsidRDefault="00530656">
      <w:pPr>
        <w:spacing w:before="2"/>
        <w:ind w:left="4" w:right="1"/>
        <w:jc w:val="center"/>
        <w:rPr>
          <w:b/>
          <w:spacing w:val="-1"/>
        </w:rPr>
      </w:pPr>
      <w:r>
        <w:rPr>
          <w:b/>
        </w:rPr>
        <w:t>IL,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USA</w:t>
      </w:r>
      <w:r w:rsidR="00000000">
        <w:rPr>
          <w:b/>
          <w:spacing w:val="-3"/>
        </w:rPr>
        <w:t xml:space="preserve"> </w:t>
      </w:r>
      <w:r w:rsidR="00000000">
        <w:t>|</w:t>
      </w:r>
      <w:r w:rsidR="00000000">
        <w:rPr>
          <w:spacing w:val="-4"/>
        </w:rPr>
        <w:t xml:space="preserve"> </w:t>
      </w:r>
      <w:r w:rsidR="00000000">
        <w:rPr>
          <w:b/>
        </w:rPr>
        <w:t>M.no</w:t>
      </w:r>
      <w:r w:rsidR="00000000" w:rsidRPr="00E62A61">
        <w:rPr>
          <w:bCs/>
        </w:rPr>
        <w:t>:</w:t>
      </w:r>
      <w:r w:rsidR="00000000" w:rsidRPr="00E62A61">
        <w:rPr>
          <w:bCs/>
          <w:spacing w:val="-4"/>
        </w:rPr>
        <w:t xml:space="preserve"> </w:t>
      </w:r>
      <w:r w:rsidR="008B5016" w:rsidRPr="00E62A61">
        <w:rPr>
          <w:b/>
        </w:rPr>
        <w:t>(847) 313-2077</w:t>
      </w:r>
      <w:r w:rsidR="00000000">
        <w:t>|</w:t>
      </w:r>
      <w:r w:rsidR="00000000">
        <w:rPr>
          <w:spacing w:val="-4"/>
        </w:rPr>
        <w:t xml:space="preserve"> </w:t>
      </w:r>
      <w:r w:rsidR="00000000">
        <w:rPr>
          <w:b/>
        </w:rPr>
        <w:t>Email:</w:t>
      </w:r>
      <w:r w:rsidR="00000000">
        <w:rPr>
          <w:b/>
          <w:spacing w:val="-6"/>
        </w:rPr>
        <w:t xml:space="preserve"> </w:t>
      </w:r>
      <w:r w:rsidR="008B5016" w:rsidRPr="008B5016">
        <w:rPr>
          <w:b/>
          <w:spacing w:val="-6"/>
        </w:rPr>
        <w:t>RNVSai2708@gmail.com</w:t>
      </w:r>
      <w:r w:rsidR="00E62A61">
        <w:rPr>
          <w:b/>
          <w:spacing w:val="-6"/>
        </w:rPr>
        <w:t xml:space="preserve"> </w:t>
      </w:r>
      <w:r w:rsidR="00000000">
        <w:rPr>
          <w:b/>
        </w:rPr>
        <w:t>|</w:t>
      </w:r>
      <w:r w:rsidR="00000000">
        <w:rPr>
          <w:b/>
          <w:spacing w:val="-1"/>
        </w:rPr>
        <w:t xml:space="preserve"> </w:t>
      </w:r>
    </w:p>
    <w:p w14:paraId="5E2E67B4" w14:textId="366F4BC4" w:rsidR="00F44AF2" w:rsidRDefault="00000000">
      <w:pPr>
        <w:spacing w:before="2"/>
        <w:ind w:left="4" w:right="1"/>
        <w:jc w:val="center"/>
        <w:rPr>
          <w:b/>
        </w:rPr>
      </w:pPr>
      <w:r>
        <w:rPr>
          <w:b/>
          <w:spacing w:val="-2"/>
        </w:rPr>
        <w:t>LinkedIn</w:t>
      </w:r>
      <w:r w:rsidR="008B5016">
        <w:rPr>
          <w:b/>
          <w:spacing w:val="-2"/>
        </w:rPr>
        <w:t xml:space="preserve"> - </w:t>
      </w:r>
      <w:r w:rsidR="008B5016" w:rsidRPr="008B5016">
        <w:rPr>
          <w:b/>
          <w:spacing w:val="-2"/>
        </w:rPr>
        <w:t>www.linkedin.com/in/nagavenkatsair3008</w:t>
      </w:r>
    </w:p>
    <w:p w14:paraId="354D5742" w14:textId="77777777" w:rsidR="00F44AF2" w:rsidRDefault="00000000">
      <w:pPr>
        <w:pStyle w:val="Heading1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F53124" wp14:editId="7A6AFD74">
                <wp:simplePos x="0" y="0"/>
                <wp:positionH relativeFrom="page">
                  <wp:posOffset>164592</wp:posOffset>
                </wp:positionH>
                <wp:positionV relativeFrom="paragraph">
                  <wp:posOffset>308798</wp:posOffset>
                </wp:positionV>
                <wp:extent cx="7233284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32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3284" h="6350">
                              <a:moveTo>
                                <a:pt x="72329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32904" y="6096"/>
                              </a:lnTo>
                              <a:lnTo>
                                <a:pt x="7232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D982" id="Graphic 1" o:spid="_x0000_s1026" style="position:absolute;margin-left:12.95pt;margin-top:24.3pt;width:569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32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" path="m7232904,l,,,6096r7232904,l72329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  <w:spacing w:val="-2"/>
        </w:rPr>
        <w:t>SUMMARY</w:t>
      </w:r>
    </w:p>
    <w:p w14:paraId="731943E8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3"/>
        <w:ind w:left="506" w:right="14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3+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expertise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SAS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data</w:t>
      </w:r>
      <w:r>
        <w:rPr>
          <w:spacing w:val="21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20"/>
          <w:sz w:val="20"/>
        </w:rPr>
        <w:t xml:space="preserve"> </w:t>
      </w:r>
      <w:r>
        <w:rPr>
          <w:sz w:val="20"/>
        </w:rPr>
        <w:t>analysis,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predictive</w:t>
      </w:r>
      <w:r>
        <w:rPr>
          <w:spacing w:val="21"/>
          <w:sz w:val="20"/>
        </w:rPr>
        <w:t xml:space="preserve"> </w:t>
      </w:r>
      <w:r>
        <w:rPr>
          <w:sz w:val="20"/>
        </w:rPr>
        <w:t>modelling, ensuring actionable insights and data-driven decision-making.</w:t>
      </w:r>
    </w:p>
    <w:p w14:paraId="2B4F1FAE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/>
        <w:rPr>
          <w:sz w:val="20"/>
        </w:rPr>
      </w:pPr>
      <w:r>
        <w:rPr>
          <w:sz w:val="20"/>
        </w:rPr>
        <w:t>Proficient in data visualization tools such as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Tableau, Power BI</w:t>
      </w:r>
      <w:r>
        <w:rPr>
          <w:sz w:val="20"/>
        </w:rPr>
        <w:t xml:space="preserve">, and </w:t>
      </w:r>
      <w:r>
        <w:rPr>
          <w:b/>
          <w:sz w:val="20"/>
        </w:rPr>
        <w:t>Excel (Advanced VBA, Pivot Tables, Power Query)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create interactive dashboards and reports for business intelligence.</w:t>
      </w:r>
    </w:p>
    <w:p w14:paraId="157F2E8E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60"/>
        <w:rPr>
          <w:sz w:val="20"/>
        </w:rPr>
      </w:pPr>
      <w:r>
        <w:rPr>
          <w:sz w:val="20"/>
        </w:rPr>
        <w:t>Strong</w:t>
      </w:r>
      <w:r>
        <w:rPr>
          <w:spacing w:val="26"/>
          <w:sz w:val="20"/>
        </w:rPr>
        <w:t xml:space="preserve"> </w:t>
      </w:r>
      <w:r>
        <w:rPr>
          <w:sz w:val="20"/>
        </w:rPr>
        <w:t>background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ETL</w:t>
      </w:r>
      <w:r>
        <w:rPr>
          <w:spacing w:val="29"/>
          <w:sz w:val="20"/>
        </w:rPr>
        <w:t xml:space="preserve"> </w:t>
      </w:r>
      <w:r>
        <w:rPr>
          <w:sz w:val="20"/>
        </w:rPr>
        <w:t>processes,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warehousing</w:t>
      </w:r>
      <w:r>
        <w:rPr>
          <w:spacing w:val="25"/>
          <w:sz w:val="20"/>
        </w:rPr>
        <w:t xml:space="preserve"> </w:t>
      </w:r>
      <w:r>
        <w:rPr>
          <w:sz w:val="20"/>
        </w:rPr>
        <w:t>(Snowflake,</w:t>
      </w:r>
      <w:r>
        <w:rPr>
          <w:spacing w:val="25"/>
          <w:sz w:val="20"/>
        </w:rPr>
        <w:t xml:space="preserve"> </w:t>
      </w:r>
      <w:r>
        <w:rPr>
          <w:sz w:val="20"/>
        </w:rPr>
        <w:t>Redshift,</w:t>
      </w:r>
      <w:r>
        <w:rPr>
          <w:spacing w:val="25"/>
          <w:sz w:val="20"/>
        </w:rPr>
        <w:t xml:space="preserve"> </w:t>
      </w:r>
      <w:r>
        <w:rPr>
          <w:sz w:val="20"/>
        </w:rPr>
        <w:t>SQL</w:t>
      </w:r>
      <w:r>
        <w:rPr>
          <w:spacing w:val="26"/>
          <w:sz w:val="20"/>
        </w:rPr>
        <w:t xml:space="preserve"> </w:t>
      </w:r>
      <w:r>
        <w:rPr>
          <w:sz w:val="20"/>
        </w:rPr>
        <w:t>Server,</w:t>
      </w:r>
      <w:r>
        <w:rPr>
          <w:spacing w:val="26"/>
          <w:sz w:val="20"/>
        </w:rPr>
        <w:t xml:space="preserve"> </w:t>
      </w:r>
      <w:r>
        <w:rPr>
          <w:sz w:val="20"/>
        </w:rPr>
        <w:t>Oracle),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big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technologies (</w:t>
      </w:r>
      <w:r>
        <w:rPr>
          <w:b/>
          <w:sz w:val="20"/>
        </w:rPr>
        <w:t>Hadoop, Spark, AWS, Azure Databricks</w:t>
      </w:r>
      <w:r>
        <w:rPr>
          <w:sz w:val="20"/>
        </w:rPr>
        <w:t>) to manage and analyze large datasets efficiently.</w:t>
      </w:r>
    </w:p>
    <w:p w14:paraId="4B29B6FB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46"/>
        <w:rPr>
          <w:sz w:val="20"/>
        </w:rPr>
      </w:pPr>
      <w:r>
        <w:rPr>
          <w:sz w:val="20"/>
        </w:rPr>
        <w:t>Experience in</w:t>
      </w:r>
      <w:r>
        <w:rPr>
          <w:spacing w:val="-2"/>
          <w:sz w:val="20"/>
        </w:rPr>
        <w:t xml:space="preserve"> </w:t>
      </w:r>
      <w:r>
        <w:rPr>
          <w:sz w:val="20"/>
        </w:rPr>
        <w:t>healthcare and</w:t>
      </w:r>
      <w:r>
        <w:rPr>
          <w:spacing w:val="-1"/>
          <w:sz w:val="20"/>
        </w:rPr>
        <w:t xml:space="preserve"> </w:t>
      </w:r>
      <w:r>
        <w:rPr>
          <w:sz w:val="20"/>
        </w:rPr>
        <w:t>finance domains,</w:t>
      </w:r>
      <w:r>
        <w:rPr>
          <w:spacing w:val="-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expertise in</w:t>
      </w:r>
      <w:r>
        <w:rPr>
          <w:spacing w:val="-2"/>
          <w:sz w:val="20"/>
        </w:rPr>
        <w:t xml:space="preserve"> </w:t>
      </w:r>
      <w:r>
        <w:rPr>
          <w:sz w:val="20"/>
        </w:rPr>
        <w:t>EHR systems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Epic,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Cerner</w:t>
      </w:r>
      <w:r>
        <w:rPr>
          <w:sz w:val="20"/>
        </w:rPr>
        <w:t>),</w:t>
      </w:r>
      <w:r>
        <w:rPr>
          <w:spacing w:val="-1"/>
          <w:sz w:val="20"/>
        </w:rPr>
        <w:t xml:space="preserve"> </w:t>
      </w:r>
      <w:r>
        <w:rPr>
          <w:sz w:val="20"/>
        </w:rPr>
        <w:t>financial modelling,</w:t>
      </w:r>
      <w:r>
        <w:rPr>
          <w:spacing w:val="-1"/>
          <w:sz w:val="20"/>
        </w:rPr>
        <w:t xml:space="preserve"> </w:t>
      </w:r>
      <w:r>
        <w:rPr>
          <w:sz w:val="20"/>
        </w:rPr>
        <w:t>machine learning (</w:t>
      </w:r>
      <w:r>
        <w:rPr>
          <w:b/>
          <w:sz w:val="20"/>
        </w:rPr>
        <w:t>scikit-learn, TensorFlow</w:t>
      </w:r>
      <w:r>
        <w:rPr>
          <w:sz w:val="20"/>
        </w:rPr>
        <w:t>), and data governance (</w:t>
      </w:r>
      <w:r>
        <w:rPr>
          <w:b/>
          <w:sz w:val="20"/>
        </w:rPr>
        <w:t>HIPAA, GDPR</w:t>
      </w:r>
      <w:r>
        <w:rPr>
          <w:sz w:val="20"/>
        </w:rPr>
        <w:t>) for compliance and optimization.</w:t>
      </w:r>
    </w:p>
    <w:p w14:paraId="1A5D9A45" w14:textId="77777777" w:rsidR="00F44AF2" w:rsidRDefault="00000000">
      <w:pPr>
        <w:pStyle w:val="Heading1"/>
        <w:spacing w:before="117" w:after="23"/>
      </w:pPr>
      <w:r>
        <w:rPr>
          <w:color w:val="2D74B5"/>
          <w:spacing w:val="-2"/>
        </w:rPr>
        <w:t>SKILLS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701"/>
        <w:gridCol w:w="8463"/>
      </w:tblGrid>
      <w:tr w:rsidR="00F44AF2" w14:paraId="516B466D" w14:textId="77777777">
        <w:trPr>
          <w:trHeight w:val="240"/>
        </w:trPr>
        <w:tc>
          <w:tcPr>
            <w:tcW w:w="209" w:type="dxa"/>
            <w:vMerge w:val="restart"/>
            <w:tcBorders>
              <w:left w:val="nil"/>
              <w:bottom w:val="nil"/>
            </w:tcBorders>
          </w:tcPr>
          <w:p w14:paraId="13F40FCD" w14:textId="77777777" w:rsidR="00F44AF2" w:rsidRDefault="00F44AF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01" w:type="dxa"/>
            <w:tcBorders>
              <w:top w:val="double" w:sz="4" w:space="0" w:color="000000"/>
            </w:tcBorders>
          </w:tcPr>
          <w:p w14:paraId="150EF0EF" w14:textId="77777777" w:rsidR="00F44AF2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Methodologies:</w:t>
            </w:r>
          </w:p>
        </w:tc>
        <w:tc>
          <w:tcPr>
            <w:tcW w:w="8463" w:type="dxa"/>
            <w:tcBorders>
              <w:top w:val="double" w:sz="4" w:space="0" w:color="000000"/>
            </w:tcBorders>
          </w:tcPr>
          <w:p w14:paraId="793DC2E8" w14:textId="77777777" w:rsidR="00F44AF2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SDLC,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Agile,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Waterfall</w:t>
            </w:r>
          </w:p>
        </w:tc>
      </w:tr>
      <w:tr w:rsidR="00F44AF2" w14:paraId="2E6BB340" w14:textId="77777777">
        <w:trPr>
          <w:trHeight w:val="244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1B799F16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23D8E084" w14:textId="77777777" w:rsidR="00F44AF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Programming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Language:</w:t>
            </w:r>
          </w:p>
        </w:tc>
        <w:tc>
          <w:tcPr>
            <w:tcW w:w="8463" w:type="dxa"/>
          </w:tcPr>
          <w:p w14:paraId="5229F368" w14:textId="77777777" w:rsidR="00F44AF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Python,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</w:t>
            </w:r>
          </w:p>
        </w:tc>
      </w:tr>
      <w:tr w:rsidR="00F44AF2" w14:paraId="3DD883E7" w14:textId="77777777">
        <w:trPr>
          <w:trHeight w:val="244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74C86940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477AB5A2" w14:textId="77777777" w:rsidR="00F44AF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Packages:</w:t>
            </w:r>
          </w:p>
        </w:tc>
        <w:tc>
          <w:tcPr>
            <w:tcW w:w="8463" w:type="dxa"/>
          </w:tcPr>
          <w:p w14:paraId="4996EB95" w14:textId="77777777" w:rsidR="00F44AF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NumPy,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Pandas,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Matplotlib,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SciPy,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Scikit-learn,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TensorFlow,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Seaborn,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ggplot2</w:t>
            </w:r>
          </w:p>
        </w:tc>
      </w:tr>
      <w:tr w:rsidR="00F44AF2" w14:paraId="77D16184" w14:textId="77777777">
        <w:trPr>
          <w:trHeight w:val="268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3649076A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2AAE46D3" w14:textId="77777777" w:rsidR="00F44AF2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Visualization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Tools:</w:t>
            </w:r>
          </w:p>
        </w:tc>
        <w:tc>
          <w:tcPr>
            <w:tcW w:w="8463" w:type="dxa"/>
          </w:tcPr>
          <w:p w14:paraId="7ADFD3E8" w14:textId="77777777" w:rsidR="00F44AF2" w:rsidRDefault="00000000">
            <w:pPr>
              <w:pStyle w:val="TableParagraph"/>
              <w:spacing w:before="9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Tableau, Power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(Pivot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VLOOKUP)</w:t>
            </w:r>
          </w:p>
        </w:tc>
      </w:tr>
      <w:tr w:rsidR="00F44AF2" w14:paraId="055B1928" w14:textId="77777777">
        <w:trPr>
          <w:trHeight w:val="244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3696F712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58913997" w14:textId="77777777" w:rsidR="00F44AF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8463" w:type="dxa"/>
          </w:tcPr>
          <w:p w14:paraId="565B3DB4" w14:textId="77777777" w:rsidR="00F44AF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AWS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(EC2,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S3,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Redshift,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Athena,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Glue,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DynamoDB),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Snowflake</w:t>
            </w:r>
          </w:p>
        </w:tc>
      </w:tr>
      <w:tr w:rsidR="00F44AF2" w14:paraId="467CB44C" w14:textId="77777777">
        <w:trPr>
          <w:trHeight w:val="245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12E0C330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53ACCFFE" w14:textId="77777777" w:rsidR="00F44AF2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Database:</w:t>
            </w:r>
          </w:p>
        </w:tc>
        <w:tc>
          <w:tcPr>
            <w:tcW w:w="8463" w:type="dxa"/>
          </w:tcPr>
          <w:p w14:paraId="27B42F06" w14:textId="77777777" w:rsidR="00F44AF2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MySQL,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MongoDB,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Oracle</w:t>
            </w:r>
          </w:p>
        </w:tc>
      </w:tr>
      <w:tr w:rsidR="00F44AF2" w14:paraId="0881D4FF" w14:textId="77777777">
        <w:trPr>
          <w:trHeight w:val="1249"/>
        </w:trPr>
        <w:tc>
          <w:tcPr>
            <w:tcW w:w="209" w:type="dxa"/>
            <w:vMerge/>
            <w:tcBorders>
              <w:top w:val="nil"/>
              <w:left w:val="nil"/>
              <w:bottom w:val="nil"/>
            </w:tcBorders>
          </w:tcPr>
          <w:p w14:paraId="391DAD83" w14:textId="77777777" w:rsidR="00F44AF2" w:rsidRDefault="00F44AF2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 w14:paraId="429655A1" w14:textId="77777777" w:rsidR="00F44AF2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Technical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skills:</w:t>
            </w:r>
          </w:p>
        </w:tc>
        <w:tc>
          <w:tcPr>
            <w:tcW w:w="8463" w:type="dxa"/>
          </w:tcPr>
          <w:p w14:paraId="1C5FCF91" w14:textId="77777777" w:rsidR="00F44AF2" w:rsidRDefault="00000000">
            <w:pPr>
              <w:pStyle w:val="TableParagraph"/>
              <w:spacing w:line="256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Machine Learning, Statistics, ServiceNow, SSIS, SSRS, Alteryx, Probability distributions, Confidence Intervals, ANOVA, Hypothesis Testing, Regression Analysis, Linear Algebra, Advance Analytics, Data Mining, Data Visualization, Data warehousing, Data transformation, Data Storytelling,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Clustering,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A/B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Forecasting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14:paraId="22AAAB7E" w14:textId="77777777" w:rsidR="00F44AF2" w:rsidRDefault="00000000">
            <w:pPr>
              <w:pStyle w:val="TableParagraph"/>
              <w:spacing w:line="227" w:lineRule="exact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Modelling,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Cleaning,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Wrangling,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Informatica,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Jira,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UAT,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Supply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Management,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GitHub</w:t>
            </w:r>
          </w:p>
        </w:tc>
      </w:tr>
    </w:tbl>
    <w:p w14:paraId="77D4F467" w14:textId="77777777" w:rsidR="00F44AF2" w:rsidRDefault="00000000">
      <w:pPr>
        <w:spacing w:before="239"/>
        <w:ind w:left="14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8A4100" wp14:editId="53EC9290">
                <wp:simplePos x="0" y="0"/>
                <wp:positionH relativeFrom="page">
                  <wp:posOffset>164592</wp:posOffset>
                </wp:positionH>
                <wp:positionV relativeFrom="paragraph">
                  <wp:posOffset>370205</wp:posOffset>
                </wp:positionV>
                <wp:extent cx="7233284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32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3284" h="6350">
                              <a:moveTo>
                                <a:pt x="72329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32904" y="6095"/>
                              </a:lnTo>
                              <a:lnTo>
                                <a:pt x="7232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326A3" id="Graphic 2" o:spid="_x0000_s1026" style="position:absolute;margin-left:12.95pt;margin-top:29.15pt;width:569.5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32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TwpIwIAAL0EAAAOAAAAZHJzL2Uyb0RvYy54bWysVMFu2zAMvQ/YPwi6L3aTNWuNOMXQosOA&#10;oivQDDsrshwbk0VNVGL370fJVmp0pw3zQabMJ+rxkfTmZug0OymHLZiSXyxyzpSRULXmUPLvu/sP&#10;V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" path="m7232904,l,,,6095r7232904,l72329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2D74B5"/>
          <w:sz w:val="24"/>
        </w:rPr>
        <w:t>WORK</w:t>
      </w:r>
      <w:r>
        <w:rPr>
          <w:b/>
          <w:color w:val="2D74B5"/>
          <w:spacing w:val="-2"/>
          <w:sz w:val="24"/>
        </w:rPr>
        <w:t xml:space="preserve"> EXPERIENCE</w:t>
      </w:r>
    </w:p>
    <w:p w14:paraId="3FB11558" w14:textId="77777777" w:rsidR="00F44AF2" w:rsidRDefault="00000000">
      <w:pPr>
        <w:pStyle w:val="Heading2"/>
        <w:tabs>
          <w:tab w:val="left" w:pos="9588"/>
        </w:tabs>
        <w:spacing w:before="81"/>
      </w:pPr>
      <w:r>
        <w:t>KPMG,</w:t>
      </w:r>
      <w:r>
        <w:rPr>
          <w:spacing w:val="-7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Analyst</w:t>
      </w:r>
      <w:r>
        <w:tab/>
        <w:t>May</w:t>
      </w:r>
      <w:r>
        <w:rPr>
          <w:spacing w:val="-6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078CA99D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35"/>
        <w:ind w:left="506" w:right="146"/>
        <w:jc w:val="both"/>
        <w:rPr>
          <w:sz w:val="20"/>
        </w:rPr>
      </w:pPr>
      <w:r>
        <w:rPr>
          <w:sz w:val="20"/>
        </w:rPr>
        <w:t>Extracted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aggregated </w:t>
      </w:r>
      <w:r>
        <w:rPr>
          <w:b/>
          <w:sz w:val="20"/>
        </w:rPr>
        <w:t>financial</w:t>
      </w:r>
      <w:r>
        <w:rPr>
          <w:b/>
          <w:spacing w:val="-1"/>
          <w:sz w:val="20"/>
        </w:rPr>
        <w:t xml:space="preserve"> </w:t>
      </w:r>
      <w:proofErr w:type="gramStart"/>
      <w:r>
        <w:rPr>
          <w:b/>
          <w:sz w:val="20"/>
        </w:rPr>
        <w:t>transaction</w:t>
      </w:r>
      <w:proofErr w:type="gramEnd"/>
      <w:r>
        <w:rPr>
          <w:b/>
          <w:sz w:val="20"/>
        </w:rPr>
        <w:t>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portfolio,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market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data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75,000+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various financial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systems using </w:t>
      </w:r>
      <w:r>
        <w:rPr>
          <w:b/>
          <w:sz w:val="20"/>
        </w:rPr>
        <w:t xml:space="preserve">PostgreSQL </w:t>
      </w:r>
      <w:r>
        <w:rPr>
          <w:sz w:val="20"/>
        </w:rPr>
        <w:t xml:space="preserve">and complex </w:t>
      </w:r>
      <w:r>
        <w:rPr>
          <w:b/>
          <w:sz w:val="20"/>
        </w:rPr>
        <w:t xml:space="preserve">SQL </w:t>
      </w:r>
      <w:proofErr w:type="gramStart"/>
      <w:r>
        <w:rPr>
          <w:b/>
          <w:sz w:val="20"/>
        </w:rPr>
        <w:t>joins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to support </w:t>
      </w:r>
      <w:r>
        <w:rPr>
          <w:b/>
          <w:sz w:val="20"/>
        </w:rPr>
        <w:t xml:space="preserve">investment risk management </w:t>
      </w:r>
      <w:r>
        <w:rPr>
          <w:sz w:val="20"/>
        </w:rPr>
        <w:t xml:space="preserve">and </w:t>
      </w:r>
      <w:r>
        <w:rPr>
          <w:b/>
          <w:sz w:val="20"/>
        </w:rPr>
        <w:t xml:space="preserve">portfolio analysis </w:t>
      </w:r>
      <w:r>
        <w:rPr>
          <w:sz w:val="20"/>
        </w:rPr>
        <w:t>initiatives.</w:t>
      </w:r>
    </w:p>
    <w:p w14:paraId="3A539AF1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(Pandas,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NumPy)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segmentation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quality and consistency by </w:t>
      </w:r>
      <w:r>
        <w:rPr>
          <w:b/>
          <w:sz w:val="20"/>
        </w:rPr>
        <w:t xml:space="preserve">13% </w:t>
      </w:r>
      <w:r>
        <w:rPr>
          <w:sz w:val="20"/>
        </w:rPr>
        <w:t>across multiple sources, resulting in more accurate and reliable financial insights.</w:t>
      </w:r>
    </w:p>
    <w:p w14:paraId="346BDE27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1"/>
        <w:ind w:left="506"/>
        <w:jc w:val="both"/>
        <w:rPr>
          <w:sz w:val="20"/>
        </w:rPr>
      </w:pPr>
      <w:r>
        <w:rPr>
          <w:sz w:val="20"/>
        </w:rPr>
        <w:t xml:space="preserve">Designed and deployed </w:t>
      </w:r>
      <w:r>
        <w:rPr>
          <w:b/>
          <w:sz w:val="20"/>
        </w:rPr>
        <w:t>interactive dashboards in Power BI</w:t>
      </w:r>
      <w:r>
        <w:rPr>
          <w:sz w:val="20"/>
        </w:rPr>
        <w:t xml:space="preserve">, enabling real-time visualization of </w:t>
      </w:r>
      <w:r>
        <w:rPr>
          <w:b/>
          <w:sz w:val="20"/>
        </w:rPr>
        <w:t>investment performance metrics</w:t>
      </w:r>
      <w:r>
        <w:rPr>
          <w:sz w:val="20"/>
        </w:rPr>
        <w:t>, including portfolio growth, asset allocation, and risk indicators for senior stakeholders.</w:t>
      </w:r>
    </w:p>
    <w:p w14:paraId="29364667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48"/>
        <w:jc w:val="both"/>
        <w:rPr>
          <w:sz w:val="20"/>
        </w:rPr>
      </w:pPr>
      <w:r>
        <w:rPr>
          <w:sz w:val="20"/>
        </w:rPr>
        <w:t xml:space="preserve">Developed a </w:t>
      </w:r>
      <w:r>
        <w:rPr>
          <w:b/>
          <w:sz w:val="20"/>
        </w:rPr>
        <w:t xml:space="preserve">logistic regression model </w:t>
      </w:r>
      <w:r>
        <w:rPr>
          <w:sz w:val="20"/>
        </w:rPr>
        <w:t xml:space="preserve">to predict the likelihood of </w:t>
      </w:r>
      <w:r>
        <w:rPr>
          <w:b/>
          <w:sz w:val="20"/>
        </w:rPr>
        <w:t xml:space="preserve">portfolio underperformance </w:t>
      </w:r>
      <w:r>
        <w:rPr>
          <w:sz w:val="20"/>
        </w:rPr>
        <w:t>(based on market conditions, client behavior, and historical performance) within the next 6 months, supporting proactive investment strategies.</w:t>
      </w:r>
    </w:p>
    <w:p w14:paraId="223794CB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50"/>
        <w:jc w:val="both"/>
        <w:rPr>
          <w:sz w:val="20"/>
        </w:rPr>
      </w:pPr>
      <w:r>
        <w:rPr>
          <w:sz w:val="20"/>
        </w:rPr>
        <w:t xml:space="preserve">Utilized </w:t>
      </w:r>
      <w:r>
        <w:rPr>
          <w:b/>
          <w:sz w:val="20"/>
        </w:rPr>
        <w:t xml:space="preserve">Azure Data Factory </w:t>
      </w:r>
      <w:r>
        <w:rPr>
          <w:sz w:val="20"/>
        </w:rPr>
        <w:t xml:space="preserve">to automate </w:t>
      </w:r>
      <w:r>
        <w:rPr>
          <w:b/>
          <w:sz w:val="20"/>
        </w:rPr>
        <w:t>ETL pipelines</w:t>
      </w:r>
      <w:r>
        <w:rPr>
          <w:sz w:val="20"/>
        </w:rPr>
        <w:t xml:space="preserve">, extracting financial data from various systems (investment platforms, banking, and trading systems), reducing data processing time by </w:t>
      </w:r>
      <w:r>
        <w:rPr>
          <w:b/>
          <w:sz w:val="20"/>
        </w:rPr>
        <w:t xml:space="preserve">5% </w:t>
      </w:r>
      <w:r>
        <w:rPr>
          <w:sz w:val="20"/>
        </w:rPr>
        <w:t>and ensuring faster and more efficient data transformation for</w:t>
      </w:r>
      <w:r>
        <w:rPr>
          <w:spacing w:val="-3"/>
          <w:sz w:val="20"/>
        </w:rPr>
        <w:t xml:space="preserve"> </w:t>
      </w:r>
      <w:r>
        <w:rPr>
          <w:sz w:val="20"/>
        </w:rPr>
        <w:t>analysis.</w:t>
      </w:r>
    </w:p>
    <w:p w14:paraId="4953EC23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1"/>
        <w:ind w:left="506" w:right="146"/>
        <w:jc w:val="both"/>
        <w:rPr>
          <w:sz w:val="20"/>
        </w:rPr>
      </w:pPr>
      <w:r>
        <w:rPr>
          <w:sz w:val="20"/>
        </w:rPr>
        <w:t xml:space="preserve">Enabled </w:t>
      </w:r>
      <w:r>
        <w:rPr>
          <w:b/>
          <w:sz w:val="20"/>
        </w:rPr>
        <w:t xml:space="preserve">data parallelism </w:t>
      </w:r>
      <w:r>
        <w:rPr>
          <w:sz w:val="20"/>
        </w:rPr>
        <w:t xml:space="preserve">for model training and evaluation using </w:t>
      </w:r>
      <w:r>
        <w:rPr>
          <w:b/>
          <w:sz w:val="20"/>
        </w:rPr>
        <w:t>Spark's distributed processing framework</w:t>
      </w:r>
      <w:r>
        <w:rPr>
          <w:sz w:val="20"/>
        </w:rPr>
        <w:t>, allowing for faster and more efficient analysis of complex financial datasets, leading to enhanced decision-making in portfolio management.</w:t>
      </w:r>
    </w:p>
    <w:p w14:paraId="3396E3FD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an </w:t>
      </w:r>
      <w:r>
        <w:rPr>
          <w:b/>
          <w:sz w:val="20"/>
        </w:rPr>
        <w:t>Agile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environment</w:t>
      </w:r>
      <w:r>
        <w:rPr>
          <w:sz w:val="20"/>
        </w:rPr>
        <w:t xml:space="preserve">, collaborating with </w:t>
      </w:r>
      <w:r>
        <w:rPr>
          <w:b/>
          <w:sz w:val="20"/>
        </w:rPr>
        <w:t>investment analysts, risk managers,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 xml:space="preserve">data governance teams </w:t>
      </w:r>
      <w:r>
        <w:rPr>
          <w:sz w:val="20"/>
        </w:rPr>
        <w:t>to enhance data definitions, reporting cadence, and stakeholder engagement in financial projects.</w:t>
      </w:r>
    </w:p>
    <w:p w14:paraId="3EB5429E" w14:textId="77777777" w:rsidR="00F44AF2" w:rsidRDefault="00000000">
      <w:pPr>
        <w:pStyle w:val="Heading2"/>
        <w:tabs>
          <w:tab w:val="left" w:pos="9470"/>
        </w:tabs>
        <w:spacing w:line="246" w:lineRule="exact"/>
        <w:jc w:val="both"/>
      </w:pPr>
      <w:r>
        <w:t>HCL</w:t>
      </w:r>
      <w:r>
        <w:rPr>
          <w:spacing w:val="-3"/>
        </w:rPr>
        <w:t xml:space="preserve"> </w:t>
      </w:r>
      <w:r>
        <w:t>Tech,</w:t>
      </w:r>
      <w:r>
        <w:rPr>
          <w:spacing w:val="-5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Analyst</w:t>
      </w:r>
      <w:r>
        <w:tab/>
        <w:t>Feb</w:t>
      </w:r>
      <w:r>
        <w:rPr>
          <w:spacing w:val="-5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4AC97BD8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46"/>
        <w:rPr>
          <w:sz w:val="20"/>
        </w:rPr>
      </w:pPr>
      <w:r>
        <w:rPr>
          <w:sz w:val="20"/>
        </w:rPr>
        <w:t>Created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visualizations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in Tableau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present the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patient retention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model’s results</w:t>
      </w:r>
      <w:r>
        <w:rPr>
          <w:sz w:val="20"/>
        </w:rPr>
        <w:t>, tracking</w:t>
      </w:r>
      <w:r>
        <w:rPr>
          <w:spacing w:val="22"/>
          <w:sz w:val="20"/>
        </w:rPr>
        <w:t xml:space="preserve"> </w:t>
      </w:r>
      <w:r>
        <w:rPr>
          <w:sz w:val="20"/>
        </w:rPr>
        <w:t>key performance metrics (KPMs) and patient segmentation insights for healthcare stakeholders.</w:t>
      </w:r>
    </w:p>
    <w:p w14:paraId="2EA0DC25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45"/>
        <w:rPr>
          <w:sz w:val="20"/>
        </w:rPr>
      </w:pPr>
      <w:r>
        <w:rPr>
          <w:sz w:val="20"/>
        </w:rPr>
        <w:t xml:space="preserve">Conducted comprehensive </w:t>
      </w:r>
      <w:r>
        <w:rPr>
          <w:b/>
          <w:sz w:val="20"/>
        </w:rPr>
        <w:t xml:space="preserve">exploratory data analysis (EDA) </w:t>
      </w:r>
      <w:r>
        <w:rPr>
          <w:sz w:val="20"/>
        </w:rPr>
        <w:t xml:space="preserve">to identify key </w:t>
      </w:r>
      <w:r>
        <w:rPr>
          <w:b/>
          <w:sz w:val="20"/>
        </w:rPr>
        <w:t>patient retention indicators</w:t>
      </w:r>
      <w:r>
        <w:rPr>
          <w:sz w:val="20"/>
        </w:rPr>
        <w:t>, such as treatment adherence, appointment frequency, and patient satisfaction, providing insights into the root causes of patient churn.</w:t>
      </w:r>
    </w:p>
    <w:p w14:paraId="6C2A46A3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1"/>
        <w:ind w:left="506" w:right="139"/>
        <w:rPr>
          <w:sz w:val="20"/>
        </w:rPr>
      </w:pPr>
      <w:r>
        <w:rPr>
          <w:spacing w:val="-4"/>
          <w:sz w:val="20"/>
        </w:rPr>
        <w:t>Extracted and transformed data from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large-scale </w:t>
      </w:r>
      <w:r>
        <w:rPr>
          <w:b/>
          <w:spacing w:val="-4"/>
          <w:sz w:val="20"/>
        </w:rPr>
        <w:t xml:space="preserve">healthcare databases </w:t>
      </w:r>
      <w:r>
        <w:rPr>
          <w:spacing w:val="-4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spacing w:val="-4"/>
          <w:sz w:val="20"/>
        </w:rPr>
        <w:t>, working with millions of records related to patient</w:t>
      </w:r>
      <w:r>
        <w:rPr>
          <w:sz w:val="20"/>
        </w:rPr>
        <w:t xml:space="preserve"> </w:t>
      </w:r>
      <w:r>
        <w:rPr>
          <w:spacing w:val="-6"/>
          <w:sz w:val="20"/>
        </w:rPr>
        <w:t>demographics, treatment history, appointment scheduling, and patient-provider interactions to support retention analysis.</w:t>
      </w:r>
    </w:p>
    <w:p w14:paraId="2CE4DB32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line="245" w:lineRule="exact"/>
        <w:ind w:left="506" w:right="0" w:hanging="359"/>
        <w:rPr>
          <w:b/>
          <w:sz w:val="20"/>
        </w:rPr>
      </w:pPr>
      <w:r>
        <w:rPr>
          <w:sz w:val="20"/>
        </w:rPr>
        <w:t>Developed a</w:t>
      </w:r>
      <w:r>
        <w:rPr>
          <w:spacing w:val="2"/>
          <w:sz w:val="20"/>
        </w:rPr>
        <w:t xml:space="preserve"> </w:t>
      </w:r>
      <w:r>
        <w:rPr>
          <w:sz w:val="20"/>
        </w:rPr>
        <w:t>predictive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retention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logistic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trees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scikit-learn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achieving</w:t>
      </w:r>
      <w:r>
        <w:rPr>
          <w:spacing w:val="2"/>
          <w:sz w:val="20"/>
        </w:rPr>
        <w:t xml:space="preserve"> </w:t>
      </w:r>
      <w:r>
        <w:rPr>
          <w:b/>
          <w:spacing w:val="-5"/>
          <w:sz w:val="20"/>
        </w:rPr>
        <w:t>25%</w:t>
      </w:r>
    </w:p>
    <w:p w14:paraId="62B9C9EE" w14:textId="77777777" w:rsidR="00F44AF2" w:rsidRDefault="00000000">
      <w:pPr>
        <w:pStyle w:val="BodyText"/>
        <w:spacing w:line="234" w:lineRule="exact"/>
        <w:ind w:firstLine="0"/>
      </w:pPr>
      <w:r>
        <w:t>accuracy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dropout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treatment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0C849538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2"/>
        <w:ind w:left="506" w:right="138"/>
        <w:rPr>
          <w:sz w:val="20"/>
        </w:rPr>
      </w:pPr>
      <w:r>
        <w:rPr>
          <w:spacing w:val="-6"/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b/>
          <w:spacing w:val="-6"/>
          <w:sz w:val="20"/>
        </w:rPr>
        <w:t>care</w:t>
      </w:r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coordination</w:t>
      </w:r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team</w:t>
      </w:r>
      <w:r>
        <w:rPr>
          <w:b/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implement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personalized</w:t>
      </w:r>
      <w:r>
        <w:rPr>
          <w:spacing w:val="-12"/>
          <w:sz w:val="20"/>
        </w:rPr>
        <w:t xml:space="preserve"> </w:t>
      </w:r>
      <w:r>
        <w:rPr>
          <w:b/>
          <w:spacing w:val="-6"/>
          <w:sz w:val="20"/>
        </w:rPr>
        <w:t>retention</w:t>
      </w:r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strategies</w:t>
      </w:r>
      <w:r>
        <w:rPr>
          <w:spacing w:val="-6"/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resulting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b/>
          <w:spacing w:val="-6"/>
          <w:sz w:val="20"/>
        </w:rPr>
        <w:t>18%</w:t>
      </w:r>
      <w:r>
        <w:rPr>
          <w:b/>
          <w:spacing w:val="-15"/>
          <w:sz w:val="20"/>
        </w:rPr>
        <w:t xml:space="preserve"> </w:t>
      </w:r>
      <w:r>
        <w:rPr>
          <w:spacing w:val="-6"/>
          <w:sz w:val="20"/>
        </w:rPr>
        <w:t>improvement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patient</w:t>
      </w:r>
      <w:r>
        <w:rPr>
          <w:sz w:val="20"/>
        </w:rPr>
        <w:t xml:space="preserve"> </w:t>
      </w:r>
      <w:r>
        <w:rPr>
          <w:spacing w:val="-4"/>
          <w:sz w:val="20"/>
        </w:rPr>
        <w:t>engagement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retention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efforts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effectively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targeting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high-risk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patients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tailored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care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plans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follow-up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reminders.</w:t>
      </w:r>
    </w:p>
    <w:p w14:paraId="555D2C15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/>
        <w:rPr>
          <w:sz w:val="20"/>
        </w:rPr>
      </w:pPr>
      <w:r>
        <w:rPr>
          <w:sz w:val="20"/>
        </w:rPr>
        <w:t xml:space="preserve">Employed </w:t>
      </w:r>
      <w:r>
        <w:rPr>
          <w:b/>
          <w:sz w:val="20"/>
        </w:rPr>
        <w:t>AWS S3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scalable and</w:t>
      </w:r>
      <w:r>
        <w:rPr>
          <w:spacing w:val="-1"/>
          <w:sz w:val="20"/>
        </w:rPr>
        <w:t xml:space="preserve"> </w:t>
      </w:r>
      <w:r>
        <w:rPr>
          <w:sz w:val="20"/>
        </w:rPr>
        <w:t>secure storage of large patient datasets,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efficient management of treatment</w:t>
      </w:r>
      <w:r>
        <w:rPr>
          <w:spacing w:val="-1"/>
          <w:sz w:val="20"/>
        </w:rPr>
        <w:t xml:space="preserve"> </w:t>
      </w:r>
      <w:r>
        <w:rPr>
          <w:sz w:val="20"/>
        </w:rPr>
        <w:t>data for retention analysis and facilitating easy access for real-time insights and model updates.</w:t>
      </w:r>
    </w:p>
    <w:p w14:paraId="7270F7F2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48"/>
        <w:rPr>
          <w:sz w:val="20"/>
        </w:rPr>
      </w:pPr>
      <w:r>
        <w:rPr>
          <w:sz w:val="20"/>
        </w:rPr>
        <w:t xml:space="preserve">Automated </w:t>
      </w:r>
      <w:r>
        <w:rPr>
          <w:b/>
          <w:sz w:val="20"/>
        </w:rPr>
        <w:t xml:space="preserve">data pipeline processes in Python </w:t>
      </w:r>
      <w:r>
        <w:rPr>
          <w:sz w:val="20"/>
        </w:rPr>
        <w:t xml:space="preserve">using </w:t>
      </w:r>
      <w:r>
        <w:rPr>
          <w:b/>
          <w:sz w:val="20"/>
        </w:rPr>
        <w:t>Apache Airflow</w:t>
      </w:r>
      <w:r>
        <w:rPr>
          <w:sz w:val="20"/>
        </w:rPr>
        <w:t>, scheduling and monitoring workflows that transformed and loaded patient data from EHR systems into cloud-based storage for real-time analysis.</w:t>
      </w:r>
    </w:p>
    <w:p w14:paraId="51CC254E" w14:textId="77777777" w:rsidR="00F44AF2" w:rsidRDefault="00000000">
      <w:pPr>
        <w:pStyle w:val="ListParagraph"/>
        <w:numPr>
          <w:ilvl w:val="0"/>
          <w:numId w:val="1"/>
        </w:numPr>
        <w:tabs>
          <w:tab w:val="left" w:pos="506"/>
        </w:tabs>
        <w:ind w:left="506" w:right="154"/>
        <w:rPr>
          <w:sz w:val="20"/>
        </w:rPr>
      </w:pPr>
      <w:r>
        <w:rPr>
          <w:sz w:val="20"/>
        </w:rPr>
        <w:t xml:space="preserve">Created </w:t>
      </w:r>
      <w:r>
        <w:rPr>
          <w:b/>
          <w:sz w:val="20"/>
        </w:rPr>
        <w:t xml:space="preserve">pivot tables in Excel </w:t>
      </w:r>
      <w:r>
        <w:rPr>
          <w:sz w:val="20"/>
        </w:rPr>
        <w:t>to summarize and analyze patient retention patterns across different demographics, treatment</w:t>
      </w:r>
      <w:r>
        <w:rPr>
          <w:spacing w:val="80"/>
          <w:sz w:val="20"/>
        </w:rPr>
        <w:t xml:space="preserve"> </w:t>
      </w:r>
      <w:r>
        <w:rPr>
          <w:sz w:val="20"/>
        </w:rPr>
        <w:t>plans, healthcare services, and patient engagement factors.</w:t>
      </w:r>
    </w:p>
    <w:p w14:paraId="1FC00B5D" w14:textId="77777777" w:rsidR="00F44AF2" w:rsidRDefault="00000000">
      <w:pPr>
        <w:spacing w:before="81"/>
        <w:ind w:left="147"/>
        <w:rPr>
          <w:b/>
        </w:rPr>
      </w:pPr>
      <w:r>
        <w:rPr>
          <w:b/>
          <w:color w:val="2D74B5"/>
          <w:spacing w:val="-2"/>
        </w:rPr>
        <w:t>EDUCATION</w:t>
      </w:r>
    </w:p>
    <w:p w14:paraId="2580A316" w14:textId="77777777" w:rsidR="00F44AF2" w:rsidRDefault="00000000">
      <w:pPr>
        <w:pStyle w:val="BodyText"/>
        <w:spacing w:line="20" w:lineRule="exact"/>
        <w:ind w:left="118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BF7801" wp14:editId="0D6B821A">
                <wp:extent cx="7233284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3284" cy="6350"/>
                          <a:chOff x="0" y="0"/>
                          <a:chExt cx="7233284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23328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284" h="6350">
                                <a:moveTo>
                                  <a:pt x="7232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232904" y="6096"/>
                                </a:lnTo>
                                <a:lnTo>
                                  <a:pt x="723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C7EBD" id="Group 3" o:spid="_x0000_s1026" style="width:569.55pt;height:.5pt;mso-position-horizontal-relative:char;mso-position-vertical-relative:line" coordsize="7233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">
                <v:shape id="Graphic 4" o:spid="_x0000_s1027" style="position:absolute;width:72332;height:63;visibility:visible;mso-wrap-style:square;v-text-anchor:top" coordsize="723328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" path="m7232904,l,,,6096r7232904,l723290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FD5497" w14:textId="77777777" w:rsidR="00F44AF2" w:rsidRDefault="00000000">
      <w:pPr>
        <w:spacing w:line="222" w:lineRule="exact"/>
        <w:ind w:left="147"/>
        <w:jc w:val="both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Eastern</w:t>
      </w:r>
      <w:r>
        <w:rPr>
          <w:spacing w:val="-9"/>
          <w:sz w:val="20"/>
        </w:rPr>
        <w:t xml:space="preserve"> </w:t>
      </w:r>
      <w:r>
        <w:rPr>
          <w:sz w:val="20"/>
        </w:rPr>
        <w:t>Illinois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7"/>
          <w:sz w:val="20"/>
        </w:rPr>
        <w:t xml:space="preserve"> </w:t>
      </w:r>
      <w:r>
        <w:rPr>
          <w:sz w:val="20"/>
        </w:rPr>
        <w:t>Charleston,</w:t>
      </w:r>
      <w:r>
        <w:rPr>
          <w:spacing w:val="-8"/>
          <w:sz w:val="20"/>
        </w:rPr>
        <w:t xml:space="preserve"> </w:t>
      </w:r>
      <w:r>
        <w:rPr>
          <w:sz w:val="20"/>
        </w:rPr>
        <w:t>IL,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5BA2F746" w14:textId="77777777" w:rsidR="00F44AF2" w:rsidRDefault="00000000">
      <w:pPr>
        <w:spacing w:line="234" w:lineRule="exact"/>
        <w:ind w:left="147"/>
        <w:jc w:val="both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JNTU,</w:t>
      </w:r>
      <w:r>
        <w:rPr>
          <w:spacing w:val="-7"/>
          <w:sz w:val="20"/>
        </w:rPr>
        <w:t xml:space="preserve"> </w:t>
      </w:r>
      <w:r>
        <w:rPr>
          <w:sz w:val="20"/>
        </w:rPr>
        <w:t>Hyderabad,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sectPr w:rsidR="00F44AF2">
      <w:type w:val="continuous"/>
      <w:pgSz w:w="11910" w:h="16840"/>
      <w:pgMar w:top="4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2DA"/>
    <w:multiLevelType w:val="hybridMultilevel"/>
    <w:tmpl w:val="3912C8BA"/>
    <w:lvl w:ilvl="0" w:tplc="0154316C">
      <w:numFmt w:val="bullet"/>
      <w:lvlText w:val=""/>
      <w:lvlJc w:val="left"/>
      <w:pPr>
        <w:ind w:left="5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B8CB2A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81B0B268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C0D88E6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730E41B0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5" w:tplc="5E14B5B6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6" w:tplc="8F7ABC68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98185394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ar-SA"/>
      </w:rPr>
    </w:lvl>
    <w:lvl w:ilvl="8" w:tplc="DD7C5EF8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num w:numId="1" w16cid:durableId="28458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4AF2"/>
    <w:rsid w:val="002B1D6B"/>
    <w:rsid w:val="004C50E8"/>
    <w:rsid w:val="00500803"/>
    <w:rsid w:val="00530656"/>
    <w:rsid w:val="00624D2B"/>
    <w:rsid w:val="008B5016"/>
    <w:rsid w:val="009C4217"/>
    <w:rsid w:val="00AE2845"/>
    <w:rsid w:val="00C37E13"/>
    <w:rsid w:val="00E21041"/>
    <w:rsid w:val="00E62A61"/>
    <w:rsid w:val="00F4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68F3"/>
  <w15:docId w15:val="{BBD6ACD5-099A-4691-878D-DB9A3605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4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 w:line="374" w:lineRule="exact"/>
      <w:ind w:left="3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06" w:right="144" w:hanging="360"/>
    </w:pPr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114"/>
    </w:pPr>
  </w:style>
  <w:style w:type="character" w:styleId="Hyperlink">
    <w:name w:val="Hyperlink"/>
    <w:basedOn w:val="DefaultParagraphFont"/>
    <w:uiPriority w:val="99"/>
    <w:unhideWhenUsed/>
    <w:rsid w:val="00E62A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Deepshikha Sharma</dc:creator>
  <cp:lastModifiedBy>Prahlad Kamat</cp:lastModifiedBy>
  <cp:revision>4</cp:revision>
  <dcterms:created xsi:type="dcterms:W3CDTF">2025-09-29T14:34:00Z</dcterms:created>
  <dcterms:modified xsi:type="dcterms:W3CDTF">2025-09-30T18:31:00Z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for Microsoft 365</vt:lpwstr>
  </property>
</Properties>
</file>