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B2EF1" w:rsidRPr="00E14D44" w:rsidRDefault="006B2EF1" w:rsidP="006B2EF1">
      <w:pPr>
        <w:spacing w:after="0"/>
        <w:rPr>
          <w:rFonts w:ascii="Cambria" w:hAnsi="Cambria"/>
          <w:b/>
          <w:bCs/>
          <w:sz w:val="20"/>
          <w:szCs w:val="20"/>
        </w:rPr>
      </w:pPr>
      <w:r w:rsidRPr="00E14D44">
        <w:rPr>
          <w:rFonts w:ascii="Cambria" w:hAnsi="Cambria"/>
          <w:b/>
          <w:bCs/>
          <w:sz w:val="20"/>
          <w:szCs w:val="20"/>
        </w:rPr>
        <w:t>Data Engineer</w:t>
      </w:r>
    </w:p>
    <w:p w:rsidR="006B2EF1" w:rsidRPr="00E14D44" w:rsidRDefault="00864449" w:rsidP="006B2EF1">
      <w:pPr>
        <w:spacing w:after="0"/>
        <w:rPr>
          <w:rFonts w:ascii="Cambria" w:hAnsi="Cambria"/>
          <w:b/>
          <w:bCs/>
          <w:sz w:val="20"/>
          <w:szCs w:val="20"/>
        </w:rPr>
      </w:pPr>
      <w:proofErr w:type="spellStart"/>
      <w:r>
        <w:rPr>
          <w:rFonts w:ascii="Cambria" w:hAnsi="Cambria"/>
          <w:b/>
          <w:bCs/>
          <w:sz w:val="20"/>
          <w:szCs w:val="20"/>
        </w:rPr>
        <w:t>Beemari</w:t>
      </w:r>
      <w:proofErr w:type="spellEnd"/>
      <w:r>
        <w:rPr>
          <w:rFonts w:ascii="Cambria" w:hAnsi="Cambria"/>
          <w:b/>
          <w:bCs/>
          <w:sz w:val="20"/>
          <w:szCs w:val="20"/>
        </w:rPr>
        <w:t xml:space="preserve"> </w:t>
      </w:r>
      <w:proofErr w:type="spellStart"/>
      <w:r w:rsidR="006B2EF1" w:rsidRPr="00E14D44">
        <w:rPr>
          <w:rFonts w:ascii="Cambria" w:hAnsi="Cambria"/>
          <w:b/>
          <w:bCs/>
          <w:sz w:val="20"/>
          <w:szCs w:val="20"/>
        </w:rPr>
        <w:t>Rohith</w:t>
      </w:r>
      <w:proofErr w:type="spellEnd"/>
    </w:p>
    <w:p w:rsidR="006B2EF1" w:rsidRPr="00E14D44" w:rsidRDefault="006B2EF1" w:rsidP="006B2EF1">
      <w:pPr>
        <w:spacing w:after="0"/>
        <w:rPr>
          <w:rFonts w:ascii="Cambria" w:hAnsi="Cambria"/>
          <w:b/>
          <w:bCs/>
          <w:sz w:val="20"/>
          <w:szCs w:val="20"/>
        </w:rPr>
      </w:pPr>
      <w:r w:rsidRPr="00E14D44">
        <w:rPr>
          <w:rFonts w:ascii="Cambria" w:hAnsi="Cambria"/>
          <w:b/>
          <w:bCs/>
          <w:sz w:val="20"/>
          <w:szCs w:val="20"/>
        </w:rPr>
        <w:t>Email:</w:t>
      </w:r>
      <w:r w:rsidR="00864449">
        <w:rPr>
          <w:rFonts w:ascii="Cambria" w:hAnsi="Cambria"/>
          <w:b/>
          <w:bCs/>
          <w:sz w:val="20"/>
          <w:szCs w:val="20"/>
        </w:rPr>
        <w:t xml:space="preserve"> </w:t>
      </w:r>
      <w:r w:rsidR="00864449">
        <w:rPr>
          <w:rFonts w:ascii="Cambria" w:hAnsi="Cambria"/>
          <w:b/>
          <w:bCs/>
          <w:color w:val="000000"/>
          <w:sz w:val="20"/>
          <w:szCs w:val="20"/>
        </w:rPr>
        <w:t>rbeemari5@gmail.com</w:t>
      </w:r>
    </w:p>
    <w:p w:rsidR="006B2EF1" w:rsidRPr="00E14D44" w:rsidRDefault="006B2EF1" w:rsidP="006B2EF1">
      <w:pPr>
        <w:pBdr>
          <w:bottom w:val="single" w:sz="6" w:space="1" w:color="auto"/>
        </w:pBdr>
        <w:spacing w:after="0"/>
        <w:rPr>
          <w:rFonts w:ascii="Cambria" w:hAnsi="Cambria"/>
          <w:b/>
          <w:bCs/>
          <w:sz w:val="20"/>
          <w:szCs w:val="20"/>
        </w:rPr>
      </w:pPr>
      <w:r w:rsidRPr="00E14D44">
        <w:rPr>
          <w:rFonts w:ascii="Cambria" w:hAnsi="Cambria"/>
          <w:b/>
          <w:bCs/>
          <w:sz w:val="20"/>
          <w:szCs w:val="20"/>
        </w:rPr>
        <w:t>Contact:</w:t>
      </w:r>
      <w:r w:rsidR="00864449">
        <w:rPr>
          <w:rFonts w:ascii="Cambria" w:hAnsi="Cambria"/>
          <w:b/>
          <w:bCs/>
          <w:sz w:val="20"/>
          <w:szCs w:val="20"/>
        </w:rPr>
        <w:t xml:space="preserve"> </w:t>
      </w:r>
      <w:r w:rsidR="00864449">
        <w:rPr>
          <w:rFonts w:ascii="Cambria" w:hAnsi="Cambria"/>
          <w:b/>
          <w:bCs/>
          <w:color w:val="000000"/>
          <w:sz w:val="20"/>
          <w:szCs w:val="20"/>
        </w:rPr>
        <w:t>+13026151520</w:t>
      </w:r>
    </w:p>
    <w:p w:rsidR="006B2EF1" w:rsidRPr="00E14D44" w:rsidRDefault="006B2EF1" w:rsidP="00E14D44">
      <w:pPr>
        <w:shd w:val="clear" w:color="auto" w:fill="ADADAD" w:themeFill="background2" w:themeFillShade="BF"/>
        <w:spacing w:after="0"/>
        <w:rPr>
          <w:rFonts w:ascii="Cambria" w:hAnsi="Cambria"/>
          <w:b/>
          <w:bCs/>
          <w:sz w:val="20"/>
          <w:szCs w:val="20"/>
        </w:rPr>
      </w:pPr>
      <w:r w:rsidRPr="00E14D44">
        <w:rPr>
          <w:rFonts w:ascii="Cambria" w:hAnsi="Cambria"/>
          <w:b/>
          <w:bCs/>
          <w:sz w:val="20"/>
          <w:szCs w:val="20"/>
        </w:rPr>
        <w:t>Professional Summary:</w:t>
      </w:r>
    </w:p>
    <w:p w:rsidR="00E14D44" w:rsidRPr="00E14D44" w:rsidRDefault="00E14D44" w:rsidP="00E14D44">
      <w:pPr>
        <w:pStyle w:val="ListParagraph"/>
        <w:numPr>
          <w:ilvl w:val="0"/>
          <w:numId w:val="4"/>
        </w:numPr>
        <w:spacing w:after="0"/>
        <w:rPr>
          <w:rFonts w:ascii="Cambria" w:hAnsi="Cambria"/>
          <w:sz w:val="20"/>
          <w:szCs w:val="20"/>
        </w:rPr>
      </w:pPr>
      <w:r w:rsidRPr="00E14D44">
        <w:rPr>
          <w:rFonts w:ascii="Cambria" w:hAnsi="Cambria"/>
          <w:sz w:val="20"/>
          <w:szCs w:val="20"/>
        </w:rPr>
        <w:t xml:space="preserve">Results-driven Data Engineer with </w:t>
      </w:r>
      <w:r>
        <w:rPr>
          <w:rFonts w:ascii="Cambria" w:hAnsi="Cambria"/>
          <w:sz w:val="20"/>
          <w:szCs w:val="20"/>
        </w:rPr>
        <w:t>4</w:t>
      </w:r>
      <w:r w:rsidRPr="00E14D44">
        <w:rPr>
          <w:rFonts w:ascii="Cambria" w:hAnsi="Cambria"/>
          <w:sz w:val="20"/>
          <w:szCs w:val="20"/>
        </w:rPr>
        <w:t xml:space="preserve"> years of experience in designing, building, and maintaining scalable data pipelines and analytics platforms across Azure, AWS, and GCP environments.</w:t>
      </w:r>
    </w:p>
    <w:p w:rsidR="00E14D44" w:rsidRPr="00E14D44" w:rsidRDefault="00E14D44" w:rsidP="00E14D44">
      <w:pPr>
        <w:pStyle w:val="ListParagraph"/>
        <w:numPr>
          <w:ilvl w:val="0"/>
          <w:numId w:val="4"/>
        </w:numPr>
        <w:spacing w:after="0"/>
        <w:rPr>
          <w:rFonts w:ascii="Cambria" w:hAnsi="Cambria"/>
          <w:sz w:val="20"/>
          <w:szCs w:val="20"/>
        </w:rPr>
      </w:pPr>
      <w:r w:rsidRPr="00E14D44">
        <w:rPr>
          <w:rFonts w:ascii="Cambria" w:hAnsi="Cambria"/>
          <w:sz w:val="20"/>
          <w:szCs w:val="20"/>
        </w:rPr>
        <w:t xml:space="preserve">Proven expertise in ETL/ELT pipeline development, data </w:t>
      </w:r>
      <w:proofErr w:type="spellStart"/>
      <w:r w:rsidRPr="00E14D44">
        <w:rPr>
          <w:rFonts w:ascii="Cambria" w:hAnsi="Cambria"/>
          <w:sz w:val="20"/>
          <w:szCs w:val="20"/>
        </w:rPr>
        <w:t>modeling</w:t>
      </w:r>
      <w:proofErr w:type="spellEnd"/>
      <w:r w:rsidRPr="00E14D44">
        <w:rPr>
          <w:rFonts w:ascii="Cambria" w:hAnsi="Cambria"/>
          <w:sz w:val="20"/>
          <w:szCs w:val="20"/>
        </w:rPr>
        <w:t>, and real-time streaming using tools such as Apache Airflow, Azure Data Factory, Databricks, Kafka, Glue, and Delta Lake.</w:t>
      </w:r>
    </w:p>
    <w:p w:rsidR="00E14D44" w:rsidRPr="00E14D44" w:rsidRDefault="00E14D44" w:rsidP="00E14D44">
      <w:pPr>
        <w:pStyle w:val="ListParagraph"/>
        <w:numPr>
          <w:ilvl w:val="0"/>
          <w:numId w:val="4"/>
        </w:numPr>
        <w:spacing w:after="0"/>
        <w:rPr>
          <w:rFonts w:ascii="Cambria" w:hAnsi="Cambria"/>
          <w:sz w:val="20"/>
          <w:szCs w:val="20"/>
        </w:rPr>
      </w:pPr>
      <w:r w:rsidRPr="00E14D44">
        <w:rPr>
          <w:rFonts w:ascii="Cambria" w:hAnsi="Cambria"/>
          <w:sz w:val="20"/>
          <w:szCs w:val="20"/>
        </w:rPr>
        <w:t xml:space="preserve">Strong programming skills in Python and SQL, with a deep understanding of distributed data processing using </w:t>
      </w:r>
      <w:proofErr w:type="spellStart"/>
      <w:r w:rsidRPr="00E14D44">
        <w:rPr>
          <w:rFonts w:ascii="Cambria" w:hAnsi="Cambria"/>
          <w:sz w:val="20"/>
          <w:szCs w:val="20"/>
        </w:rPr>
        <w:t>PySpark</w:t>
      </w:r>
      <w:proofErr w:type="spellEnd"/>
      <w:r w:rsidRPr="00E14D44">
        <w:rPr>
          <w:rFonts w:ascii="Cambria" w:hAnsi="Cambria"/>
          <w:sz w:val="20"/>
          <w:szCs w:val="20"/>
        </w:rPr>
        <w:t xml:space="preserve"> and Apache Spark on both on-prem and cloud-based infrastructure.</w:t>
      </w:r>
    </w:p>
    <w:p w:rsidR="00E14D44" w:rsidRPr="00E14D44" w:rsidRDefault="00E14D44" w:rsidP="00E14D44">
      <w:pPr>
        <w:pStyle w:val="ListParagraph"/>
        <w:numPr>
          <w:ilvl w:val="0"/>
          <w:numId w:val="4"/>
        </w:numPr>
        <w:spacing w:after="0"/>
        <w:rPr>
          <w:rFonts w:ascii="Cambria" w:hAnsi="Cambria"/>
          <w:sz w:val="20"/>
          <w:szCs w:val="20"/>
        </w:rPr>
      </w:pPr>
      <w:r w:rsidRPr="00E14D44">
        <w:rPr>
          <w:rFonts w:ascii="Cambria" w:hAnsi="Cambria"/>
          <w:sz w:val="20"/>
          <w:szCs w:val="20"/>
        </w:rPr>
        <w:t>Hands-on experience in data warehousing and performance tuning across platforms like Redshift, Teradata, Azure Synapse, and SQL Server, supporting large-scale BI and reporting solutions.</w:t>
      </w:r>
    </w:p>
    <w:p w:rsidR="00E14D44" w:rsidRPr="00E14D44" w:rsidRDefault="00E14D44" w:rsidP="00E14D44">
      <w:pPr>
        <w:pStyle w:val="ListParagraph"/>
        <w:numPr>
          <w:ilvl w:val="0"/>
          <w:numId w:val="4"/>
        </w:numPr>
        <w:spacing w:after="0"/>
        <w:rPr>
          <w:rFonts w:ascii="Cambria" w:hAnsi="Cambria"/>
          <w:sz w:val="20"/>
          <w:szCs w:val="20"/>
        </w:rPr>
      </w:pPr>
      <w:r w:rsidRPr="00E14D44">
        <w:rPr>
          <w:rFonts w:ascii="Cambria" w:hAnsi="Cambria"/>
          <w:sz w:val="20"/>
          <w:szCs w:val="20"/>
        </w:rPr>
        <w:t>Skilled in implementing event-driven and batch processing pipelines, integrating data from diverse sources such as Kafka, SFTP, APIs, and traditional RDBMS into cloud-native storage and compute platforms.</w:t>
      </w:r>
    </w:p>
    <w:p w:rsidR="00E14D44" w:rsidRPr="00E14D44" w:rsidRDefault="00E14D44" w:rsidP="00E14D44">
      <w:pPr>
        <w:pStyle w:val="ListParagraph"/>
        <w:numPr>
          <w:ilvl w:val="0"/>
          <w:numId w:val="4"/>
        </w:numPr>
        <w:spacing w:after="0"/>
        <w:rPr>
          <w:rFonts w:ascii="Cambria" w:hAnsi="Cambria"/>
          <w:sz w:val="20"/>
          <w:szCs w:val="20"/>
        </w:rPr>
      </w:pPr>
      <w:r w:rsidRPr="00E14D44">
        <w:rPr>
          <w:rFonts w:ascii="Cambria" w:hAnsi="Cambria"/>
          <w:sz w:val="20"/>
          <w:szCs w:val="20"/>
        </w:rPr>
        <w:t>Expertise in data governance, quality, and security using tools like Informatica Data Quality, Azure Purview, Alation, and role-based access controls via Active Directory, Azure RBAC, and Google IAM.</w:t>
      </w:r>
    </w:p>
    <w:p w:rsidR="00E14D44" w:rsidRPr="00E14D44" w:rsidRDefault="00E14D44" w:rsidP="00E14D44">
      <w:pPr>
        <w:pStyle w:val="ListParagraph"/>
        <w:numPr>
          <w:ilvl w:val="0"/>
          <w:numId w:val="4"/>
        </w:numPr>
        <w:spacing w:after="0"/>
        <w:rPr>
          <w:rFonts w:ascii="Cambria" w:hAnsi="Cambria"/>
          <w:sz w:val="20"/>
          <w:szCs w:val="20"/>
        </w:rPr>
      </w:pPr>
      <w:r w:rsidRPr="00E14D44">
        <w:rPr>
          <w:rFonts w:ascii="Cambria" w:hAnsi="Cambria"/>
          <w:sz w:val="20"/>
          <w:szCs w:val="20"/>
        </w:rPr>
        <w:t xml:space="preserve">Strong DevOps and CI/CD practices using Terraform, Jenkins, Azure DevOps, Git, </w:t>
      </w:r>
      <w:proofErr w:type="spellStart"/>
      <w:r w:rsidRPr="00E14D44">
        <w:rPr>
          <w:rFonts w:ascii="Cambria" w:hAnsi="Cambria"/>
          <w:sz w:val="20"/>
          <w:szCs w:val="20"/>
        </w:rPr>
        <w:t>Docker</w:t>
      </w:r>
      <w:proofErr w:type="spellEnd"/>
      <w:r w:rsidRPr="00E14D44">
        <w:rPr>
          <w:rFonts w:ascii="Cambria" w:hAnsi="Cambria"/>
          <w:sz w:val="20"/>
          <w:szCs w:val="20"/>
        </w:rPr>
        <w:t xml:space="preserve">, and AWS </w:t>
      </w:r>
      <w:proofErr w:type="spellStart"/>
      <w:r w:rsidRPr="00E14D44">
        <w:rPr>
          <w:rFonts w:ascii="Cambria" w:hAnsi="Cambria"/>
          <w:sz w:val="20"/>
          <w:szCs w:val="20"/>
        </w:rPr>
        <w:t>CodePipeline</w:t>
      </w:r>
      <w:proofErr w:type="spellEnd"/>
      <w:r w:rsidRPr="00E14D44">
        <w:rPr>
          <w:rFonts w:ascii="Cambria" w:hAnsi="Cambria"/>
          <w:sz w:val="20"/>
          <w:szCs w:val="20"/>
        </w:rPr>
        <w:t>, ensuring robust infrastructure automation and deployment of data solutions.</w:t>
      </w:r>
    </w:p>
    <w:p w:rsidR="00E14D44" w:rsidRPr="00E14D44" w:rsidRDefault="00E14D44" w:rsidP="00E14D44">
      <w:pPr>
        <w:pStyle w:val="ListParagraph"/>
        <w:numPr>
          <w:ilvl w:val="0"/>
          <w:numId w:val="4"/>
        </w:numPr>
        <w:spacing w:after="0"/>
        <w:rPr>
          <w:rFonts w:ascii="Cambria" w:hAnsi="Cambria"/>
          <w:sz w:val="20"/>
          <w:szCs w:val="20"/>
        </w:rPr>
      </w:pPr>
      <w:r w:rsidRPr="00E14D44">
        <w:rPr>
          <w:rFonts w:ascii="Cambria" w:hAnsi="Cambria"/>
          <w:sz w:val="20"/>
          <w:szCs w:val="20"/>
        </w:rPr>
        <w:t>Analytical and collaborative, with experience working in Agile teams using Jira, Confluence, and conducting peer code reviews, sprint planning, and cross-functional collaboration with analysts, data scientists, and product teams.</w:t>
      </w:r>
    </w:p>
    <w:p w:rsidR="00E14D44" w:rsidRPr="00E14D44" w:rsidRDefault="00E14D44" w:rsidP="00E14D44">
      <w:pPr>
        <w:pStyle w:val="ListParagraph"/>
        <w:numPr>
          <w:ilvl w:val="0"/>
          <w:numId w:val="4"/>
        </w:numPr>
        <w:spacing w:after="0"/>
        <w:rPr>
          <w:rFonts w:ascii="Cambria" w:hAnsi="Cambria"/>
          <w:sz w:val="20"/>
          <w:szCs w:val="20"/>
        </w:rPr>
      </w:pPr>
      <w:r w:rsidRPr="00E14D44">
        <w:rPr>
          <w:rFonts w:ascii="Cambria" w:hAnsi="Cambria"/>
          <w:sz w:val="20"/>
          <w:szCs w:val="20"/>
        </w:rPr>
        <w:t xml:space="preserve">Experience with machine learning workflows and statistical analysis using </w:t>
      </w:r>
      <w:proofErr w:type="spellStart"/>
      <w:r w:rsidRPr="00E14D44">
        <w:rPr>
          <w:rFonts w:ascii="Cambria" w:hAnsi="Cambria"/>
          <w:sz w:val="20"/>
          <w:szCs w:val="20"/>
        </w:rPr>
        <w:t>scikit</w:t>
      </w:r>
      <w:proofErr w:type="spellEnd"/>
      <w:r w:rsidRPr="00E14D44">
        <w:rPr>
          <w:rFonts w:ascii="Cambria" w:hAnsi="Cambria"/>
          <w:sz w:val="20"/>
          <w:szCs w:val="20"/>
        </w:rPr>
        <w:t xml:space="preserve">-learn, </w:t>
      </w:r>
      <w:proofErr w:type="spellStart"/>
      <w:r w:rsidRPr="00E14D44">
        <w:rPr>
          <w:rFonts w:ascii="Cambria" w:hAnsi="Cambria"/>
          <w:sz w:val="20"/>
          <w:szCs w:val="20"/>
        </w:rPr>
        <w:t>XGBoost</w:t>
      </w:r>
      <w:proofErr w:type="spellEnd"/>
      <w:r w:rsidRPr="00E14D44">
        <w:rPr>
          <w:rFonts w:ascii="Cambria" w:hAnsi="Cambria"/>
          <w:sz w:val="20"/>
          <w:szCs w:val="20"/>
        </w:rPr>
        <w:t xml:space="preserve">, </w:t>
      </w:r>
      <w:proofErr w:type="spellStart"/>
      <w:r w:rsidRPr="00E14D44">
        <w:rPr>
          <w:rFonts w:ascii="Cambria" w:hAnsi="Cambria"/>
          <w:sz w:val="20"/>
          <w:szCs w:val="20"/>
        </w:rPr>
        <w:t>Facebook</w:t>
      </w:r>
      <w:proofErr w:type="spellEnd"/>
      <w:r w:rsidRPr="00E14D44">
        <w:rPr>
          <w:rFonts w:ascii="Cambria" w:hAnsi="Cambria"/>
          <w:sz w:val="20"/>
          <w:szCs w:val="20"/>
        </w:rPr>
        <w:t xml:space="preserve"> Prophet, and A/B testing frameworks, delivering actionable insights for business growth and operations.</w:t>
      </w:r>
    </w:p>
    <w:p w:rsidR="006B2EF1" w:rsidRPr="00E14D44" w:rsidRDefault="00E14D44" w:rsidP="00E14D44">
      <w:pPr>
        <w:pStyle w:val="ListParagraph"/>
        <w:numPr>
          <w:ilvl w:val="0"/>
          <w:numId w:val="4"/>
        </w:numPr>
        <w:spacing w:after="0"/>
        <w:rPr>
          <w:rFonts w:ascii="Cambria" w:hAnsi="Cambria"/>
          <w:sz w:val="20"/>
          <w:szCs w:val="20"/>
        </w:rPr>
      </w:pPr>
      <w:r w:rsidRPr="00E14D44">
        <w:rPr>
          <w:rFonts w:ascii="Cambria" w:hAnsi="Cambria"/>
          <w:sz w:val="20"/>
          <w:szCs w:val="20"/>
        </w:rPr>
        <w:t>Passionate about building secure, observable, and high-performance data platforms, with a focus on data lineage, metadata management, monitoring (using Prometheus, Grafana, CloudWatch), and operational excellence.</w:t>
      </w:r>
    </w:p>
    <w:p w:rsidR="006B2EF1" w:rsidRDefault="006B2EF1" w:rsidP="006B2EF1">
      <w:pPr>
        <w:spacing w:after="0"/>
        <w:rPr>
          <w:rFonts w:ascii="Cambria" w:hAnsi="Cambria"/>
          <w:sz w:val="20"/>
          <w:szCs w:val="20"/>
        </w:rPr>
      </w:pPr>
    </w:p>
    <w:p w:rsidR="006B2EF1" w:rsidRDefault="006B2EF1" w:rsidP="00E14D44">
      <w:pPr>
        <w:shd w:val="clear" w:color="auto" w:fill="ADADAD" w:themeFill="background2" w:themeFillShade="BF"/>
        <w:spacing w:after="0"/>
        <w:rPr>
          <w:rFonts w:ascii="Cambria" w:hAnsi="Cambria"/>
          <w:b/>
          <w:bCs/>
          <w:sz w:val="20"/>
          <w:szCs w:val="20"/>
        </w:rPr>
      </w:pPr>
      <w:r w:rsidRPr="00E14D44">
        <w:rPr>
          <w:rFonts w:ascii="Cambria" w:hAnsi="Cambria"/>
          <w:b/>
          <w:bCs/>
          <w:sz w:val="20"/>
          <w:szCs w:val="20"/>
        </w:rPr>
        <w:t>Technical Skills:</w:t>
      </w:r>
    </w:p>
    <w:p w:rsidR="00E14D44" w:rsidRPr="00E14D44" w:rsidRDefault="00E14D44" w:rsidP="00E14D44">
      <w:pPr>
        <w:shd w:val="clear" w:color="auto" w:fill="FFFFFF" w:themeFill="background1"/>
        <w:spacing w:after="0"/>
        <w:rPr>
          <w:rFonts w:ascii="Cambria" w:hAnsi="Cambria"/>
          <w:b/>
          <w:bCs/>
          <w:sz w:val="20"/>
          <w:szCs w:val="20"/>
        </w:rPr>
      </w:pPr>
    </w:p>
    <w:tbl>
      <w:tblPr>
        <w:tblW w:w="10839" w:type="dxa"/>
        <w:tblLook w:val="04A0"/>
      </w:tblPr>
      <w:tblGrid>
        <w:gridCol w:w="2923"/>
        <w:gridCol w:w="7916"/>
      </w:tblGrid>
      <w:tr w:rsidR="00E14D44" w:rsidRPr="00E14D44" w:rsidTr="00E14D44">
        <w:trPr>
          <w:trHeight w:val="300"/>
        </w:trPr>
        <w:tc>
          <w:tcPr>
            <w:tcW w:w="2923" w:type="dxa"/>
            <w:tcBorders>
              <w:top w:val="single" w:sz="4" w:space="0" w:color="auto"/>
              <w:left w:val="single" w:sz="4" w:space="0" w:color="auto"/>
              <w:bottom w:val="single" w:sz="4" w:space="0" w:color="auto"/>
              <w:right w:val="single" w:sz="4" w:space="0" w:color="auto"/>
            </w:tcBorders>
            <w:vAlign w:val="center"/>
            <w:hideMark/>
          </w:tcPr>
          <w:p w:rsidR="00E14D44" w:rsidRPr="00E14D44" w:rsidRDefault="00E14D44" w:rsidP="00E14D44">
            <w:pPr>
              <w:spacing w:after="0" w:line="240" w:lineRule="auto"/>
              <w:jc w:val="center"/>
              <w:rPr>
                <w:rFonts w:ascii="Cambria" w:eastAsia="Times New Roman" w:hAnsi="Cambria" w:cs="Times New Roman"/>
                <w:b/>
                <w:bCs/>
                <w:color w:val="000000"/>
                <w:kern w:val="0"/>
                <w:sz w:val="20"/>
                <w:szCs w:val="20"/>
                <w:lang w:eastAsia="en-IN"/>
              </w:rPr>
            </w:pPr>
            <w:r w:rsidRPr="00E14D44">
              <w:rPr>
                <w:rFonts w:ascii="Cambria" w:eastAsia="Times New Roman" w:hAnsi="Cambria" w:cs="Times New Roman"/>
                <w:b/>
                <w:bCs/>
                <w:color w:val="000000"/>
                <w:kern w:val="0"/>
                <w:sz w:val="20"/>
                <w:szCs w:val="20"/>
                <w:lang w:eastAsia="en-IN"/>
              </w:rPr>
              <w:t>Category</w:t>
            </w:r>
          </w:p>
        </w:tc>
        <w:tc>
          <w:tcPr>
            <w:tcW w:w="7916" w:type="dxa"/>
            <w:tcBorders>
              <w:top w:val="single" w:sz="4" w:space="0" w:color="auto"/>
              <w:left w:val="nil"/>
              <w:bottom w:val="single" w:sz="4" w:space="0" w:color="auto"/>
              <w:right w:val="single" w:sz="4" w:space="0" w:color="auto"/>
            </w:tcBorders>
            <w:vAlign w:val="center"/>
            <w:hideMark/>
          </w:tcPr>
          <w:p w:rsidR="00E14D44" w:rsidRPr="00E14D44" w:rsidRDefault="00E14D44" w:rsidP="00E14D44">
            <w:pPr>
              <w:spacing w:after="0" w:line="240" w:lineRule="auto"/>
              <w:jc w:val="center"/>
              <w:rPr>
                <w:rFonts w:ascii="Cambria" w:eastAsia="Times New Roman" w:hAnsi="Cambria" w:cs="Times New Roman"/>
                <w:b/>
                <w:bCs/>
                <w:color w:val="000000"/>
                <w:kern w:val="0"/>
                <w:sz w:val="20"/>
                <w:szCs w:val="20"/>
                <w:lang w:eastAsia="en-IN"/>
              </w:rPr>
            </w:pPr>
            <w:r w:rsidRPr="00E14D44">
              <w:rPr>
                <w:rFonts w:ascii="Cambria" w:eastAsia="Times New Roman" w:hAnsi="Cambria" w:cs="Times New Roman"/>
                <w:b/>
                <w:bCs/>
                <w:color w:val="000000"/>
                <w:kern w:val="0"/>
                <w:sz w:val="20"/>
                <w:szCs w:val="20"/>
                <w:lang w:eastAsia="en-IN"/>
              </w:rPr>
              <w:t>Skills / Tools / Technologies</w:t>
            </w:r>
          </w:p>
        </w:tc>
      </w:tr>
      <w:tr w:rsidR="00E14D44" w:rsidRPr="00E14D44" w:rsidTr="00E14D44">
        <w:trPr>
          <w:trHeight w:val="300"/>
        </w:trPr>
        <w:tc>
          <w:tcPr>
            <w:tcW w:w="2923" w:type="dxa"/>
            <w:tcBorders>
              <w:top w:val="nil"/>
              <w:left w:val="single" w:sz="4" w:space="0" w:color="auto"/>
              <w:bottom w:val="single" w:sz="4" w:space="0" w:color="auto"/>
              <w:right w:val="single" w:sz="4" w:space="0" w:color="auto"/>
            </w:tcBorders>
            <w:vAlign w:val="center"/>
            <w:hideMark/>
          </w:tcPr>
          <w:p w:rsidR="00E14D44" w:rsidRPr="00E14D44" w:rsidRDefault="00E14D44" w:rsidP="00E14D44">
            <w:pPr>
              <w:spacing w:after="0" w:line="240" w:lineRule="auto"/>
              <w:rPr>
                <w:rFonts w:ascii="Cambria" w:eastAsia="Times New Roman" w:hAnsi="Cambria" w:cs="Times New Roman"/>
                <w:b/>
                <w:bCs/>
                <w:color w:val="000000"/>
                <w:kern w:val="0"/>
                <w:sz w:val="20"/>
                <w:szCs w:val="20"/>
                <w:lang w:eastAsia="en-IN"/>
              </w:rPr>
            </w:pPr>
            <w:r w:rsidRPr="00E14D44">
              <w:rPr>
                <w:rFonts w:ascii="Cambria" w:eastAsia="Times New Roman" w:hAnsi="Cambria" w:cs="Times New Roman"/>
                <w:b/>
                <w:bCs/>
                <w:color w:val="000000"/>
                <w:kern w:val="0"/>
                <w:sz w:val="20"/>
                <w:szCs w:val="20"/>
                <w:lang w:eastAsia="en-IN"/>
              </w:rPr>
              <w:t>Programming Languages</w:t>
            </w:r>
          </w:p>
        </w:tc>
        <w:tc>
          <w:tcPr>
            <w:tcW w:w="7916" w:type="dxa"/>
            <w:tcBorders>
              <w:top w:val="nil"/>
              <w:left w:val="nil"/>
              <w:bottom w:val="single" w:sz="4" w:space="0" w:color="auto"/>
              <w:right w:val="single" w:sz="4" w:space="0" w:color="auto"/>
            </w:tcBorders>
            <w:vAlign w:val="center"/>
            <w:hideMark/>
          </w:tcPr>
          <w:p w:rsidR="00E14D44" w:rsidRPr="00E14D44" w:rsidRDefault="00E14D44" w:rsidP="00E14D44">
            <w:pPr>
              <w:spacing w:after="0" w:line="240" w:lineRule="auto"/>
              <w:rPr>
                <w:rFonts w:ascii="Cambria" w:eastAsia="Times New Roman" w:hAnsi="Cambria" w:cs="Times New Roman"/>
                <w:color w:val="000000"/>
                <w:kern w:val="0"/>
                <w:sz w:val="20"/>
                <w:szCs w:val="20"/>
                <w:lang w:eastAsia="en-IN"/>
              </w:rPr>
            </w:pPr>
            <w:r w:rsidRPr="00E14D44">
              <w:rPr>
                <w:rFonts w:ascii="Cambria" w:eastAsia="Times New Roman" w:hAnsi="Cambria" w:cs="Times New Roman"/>
                <w:color w:val="000000"/>
                <w:kern w:val="0"/>
                <w:sz w:val="20"/>
                <w:szCs w:val="20"/>
                <w:lang w:eastAsia="en-IN"/>
              </w:rPr>
              <w:t>Python, SQL</w:t>
            </w:r>
          </w:p>
        </w:tc>
      </w:tr>
      <w:tr w:rsidR="00E14D44" w:rsidRPr="00E14D44" w:rsidTr="00E14D44">
        <w:trPr>
          <w:trHeight w:val="290"/>
        </w:trPr>
        <w:tc>
          <w:tcPr>
            <w:tcW w:w="2923" w:type="dxa"/>
            <w:vMerge w:val="restart"/>
            <w:tcBorders>
              <w:top w:val="nil"/>
              <w:left w:val="single" w:sz="4" w:space="0" w:color="auto"/>
              <w:bottom w:val="single" w:sz="4" w:space="0" w:color="auto"/>
              <w:right w:val="single" w:sz="4" w:space="0" w:color="auto"/>
            </w:tcBorders>
            <w:vAlign w:val="center"/>
            <w:hideMark/>
          </w:tcPr>
          <w:p w:rsidR="00E14D44" w:rsidRPr="00E14D44" w:rsidRDefault="00E14D44" w:rsidP="00E14D44">
            <w:pPr>
              <w:spacing w:after="0" w:line="240" w:lineRule="auto"/>
              <w:rPr>
                <w:rFonts w:ascii="Cambria" w:eastAsia="Times New Roman" w:hAnsi="Cambria" w:cs="Times New Roman"/>
                <w:b/>
                <w:bCs/>
                <w:color w:val="000000"/>
                <w:kern w:val="0"/>
                <w:sz w:val="20"/>
                <w:szCs w:val="20"/>
                <w:lang w:eastAsia="en-IN"/>
              </w:rPr>
            </w:pPr>
            <w:r w:rsidRPr="00E14D44">
              <w:rPr>
                <w:rFonts w:ascii="Cambria" w:eastAsia="Times New Roman" w:hAnsi="Cambria" w:cs="Times New Roman"/>
                <w:b/>
                <w:bCs/>
                <w:color w:val="000000"/>
                <w:kern w:val="0"/>
                <w:sz w:val="20"/>
                <w:szCs w:val="20"/>
                <w:lang w:eastAsia="en-IN"/>
              </w:rPr>
              <w:t>Cloud Platforms</w:t>
            </w:r>
          </w:p>
        </w:tc>
        <w:tc>
          <w:tcPr>
            <w:tcW w:w="7916" w:type="dxa"/>
            <w:tcBorders>
              <w:top w:val="nil"/>
              <w:left w:val="nil"/>
              <w:bottom w:val="single" w:sz="4" w:space="0" w:color="auto"/>
              <w:right w:val="single" w:sz="4" w:space="0" w:color="auto"/>
            </w:tcBorders>
            <w:vAlign w:val="center"/>
            <w:hideMark/>
          </w:tcPr>
          <w:p w:rsidR="00E14D44" w:rsidRPr="00E14D44" w:rsidRDefault="00E14D44" w:rsidP="00E14D44">
            <w:pPr>
              <w:spacing w:after="0" w:line="240" w:lineRule="auto"/>
              <w:rPr>
                <w:rFonts w:ascii="Cambria" w:eastAsia="Times New Roman" w:hAnsi="Cambria" w:cs="Times New Roman"/>
                <w:b/>
                <w:bCs/>
                <w:color w:val="000000"/>
                <w:kern w:val="0"/>
                <w:sz w:val="20"/>
                <w:szCs w:val="20"/>
                <w:lang w:eastAsia="en-IN"/>
              </w:rPr>
            </w:pPr>
            <w:r w:rsidRPr="00E14D44">
              <w:rPr>
                <w:rFonts w:ascii="Cambria" w:eastAsia="Times New Roman" w:hAnsi="Cambria" w:cs="Times New Roman"/>
                <w:b/>
                <w:bCs/>
                <w:color w:val="000000"/>
                <w:kern w:val="0"/>
                <w:sz w:val="20"/>
                <w:szCs w:val="20"/>
                <w:lang w:eastAsia="en-IN"/>
              </w:rPr>
              <w:t>Azure:</w:t>
            </w:r>
            <w:r w:rsidRPr="00E14D44">
              <w:rPr>
                <w:rFonts w:ascii="Cambria" w:eastAsia="Times New Roman" w:hAnsi="Cambria" w:cs="Times New Roman"/>
                <w:color w:val="000000"/>
                <w:kern w:val="0"/>
                <w:sz w:val="20"/>
                <w:szCs w:val="20"/>
                <w:lang w:eastAsia="en-IN"/>
              </w:rPr>
              <w:t xml:space="preserve"> Data Factory, Synapse, Databricks, Event Hubs, Key Vault, DevOps, RBAC</w:t>
            </w:r>
          </w:p>
        </w:tc>
      </w:tr>
      <w:tr w:rsidR="00E14D44" w:rsidRPr="00E14D44" w:rsidTr="00E14D44">
        <w:trPr>
          <w:trHeight w:val="384"/>
        </w:trPr>
        <w:tc>
          <w:tcPr>
            <w:tcW w:w="2923" w:type="dxa"/>
            <w:vMerge/>
            <w:tcBorders>
              <w:top w:val="nil"/>
              <w:left w:val="single" w:sz="4" w:space="0" w:color="auto"/>
              <w:bottom w:val="single" w:sz="4" w:space="0" w:color="auto"/>
              <w:right w:val="single" w:sz="4" w:space="0" w:color="auto"/>
            </w:tcBorders>
            <w:vAlign w:val="center"/>
            <w:hideMark/>
          </w:tcPr>
          <w:p w:rsidR="00E14D44" w:rsidRPr="00E14D44" w:rsidRDefault="00E14D44" w:rsidP="00E14D44">
            <w:pPr>
              <w:spacing w:after="0" w:line="240" w:lineRule="auto"/>
              <w:rPr>
                <w:rFonts w:ascii="Cambria" w:eastAsia="Times New Roman" w:hAnsi="Cambria" w:cs="Times New Roman"/>
                <w:b/>
                <w:bCs/>
                <w:color w:val="000000"/>
                <w:kern w:val="0"/>
                <w:sz w:val="20"/>
                <w:szCs w:val="20"/>
                <w:lang w:eastAsia="en-IN"/>
              </w:rPr>
            </w:pPr>
          </w:p>
        </w:tc>
        <w:tc>
          <w:tcPr>
            <w:tcW w:w="7916" w:type="dxa"/>
            <w:tcBorders>
              <w:top w:val="nil"/>
              <w:left w:val="nil"/>
              <w:bottom w:val="single" w:sz="4" w:space="0" w:color="auto"/>
              <w:right w:val="single" w:sz="4" w:space="0" w:color="auto"/>
            </w:tcBorders>
            <w:vAlign w:val="center"/>
            <w:hideMark/>
          </w:tcPr>
          <w:p w:rsidR="00E14D44" w:rsidRPr="00E14D44" w:rsidRDefault="00E14D44" w:rsidP="00E14D44">
            <w:pPr>
              <w:spacing w:after="0" w:line="240" w:lineRule="auto"/>
              <w:rPr>
                <w:rFonts w:ascii="Cambria" w:eastAsia="Times New Roman" w:hAnsi="Cambria" w:cs="Times New Roman"/>
                <w:b/>
                <w:bCs/>
                <w:color w:val="000000"/>
                <w:kern w:val="0"/>
                <w:sz w:val="20"/>
                <w:szCs w:val="20"/>
                <w:lang w:eastAsia="en-IN"/>
              </w:rPr>
            </w:pPr>
            <w:r w:rsidRPr="00E14D44">
              <w:rPr>
                <w:rFonts w:ascii="Cambria" w:eastAsia="Times New Roman" w:hAnsi="Cambria" w:cs="Times New Roman"/>
                <w:b/>
                <w:bCs/>
                <w:color w:val="000000"/>
                <w:kern w:val="0"/>
                <w:sz w:val="20"/>
                <w:szCs w:val="20"/>
                <w:lang w:eastAsia="en-IN"/>
              </w:rPr>
              <w:t>AWS:</w:t>
            </w:r>
            <w:r w:rsidRPr="00E14D44">
              <w:rPr>
                <w:rFonts w:ascii="Cambria" w:eastAsia="Times New Roman" w:hAnsi="Cambria" w:cs="Times New Roman"/>
                <w:color w:val="000000"/>
                <w:kern w:val="0"/>
                <w:sz w:val="20"/>
                <w:szCs w:val="20"/>
                <w:lang w:eastAsia="en-IN"/>
              </w:rPr>
              <w:t xml:space="preserve"> S3, Redshift, RDS, Glue, Lambda, </w:t>
            </w:r>
            <w:proofErr w:type="spellStart"/>
            <w:r w:rsidRPr="00E14D44">
              <w:rPr>
                <w:rFonts w:ascii="Cambria" w:eastAsia="Times New Roman" w:hAnsi="Cambria" w:cs="Times New Roman"/>
                <w:color w:val="000000"/>
                <w:kern w:val="0"/>
                <w:sz w:val="20"/>
                <w:szCs w:val="20"/>
                <w:lang w:eastAsia="en-IN"/>
              </w:rPr>
              <w:t>CloudWatch</w:t>
            </w:r>
            <w:proofErr w:type="spellEnd"/>
            <w:r w:rsidRPr="00E14D44">
              <w:rPr>
                <w:rFonts w:ascii="Cambria" w:eastAsia="Times New Roman" w:hAnsi="Cambria" w:cs="Times New Roman"/>
                <w:color w:val="000000"/>
                <w:kern w:val="0"/>
                <w:sz w:val="20"/>
                <w:szCs w:val="20"/>
                <w:lang w:eastAsia="en-IN"/>
              </w:rPr>
              <w:t xml:space="preserve">, </w:t>
            </w:r>
            <w:proofErr w:type="spellStart"/>
            <w:r w:rsidRPr="00E14D44">
              <w:rPr>
                <w:rFonts w:ascii="Cambria" w:eastAsia="Times New Roman" w:hAnsi="Cambria" w:cs="Times New Roman"/>
                <w:color w:val="000000"/>
                <w:kern w:val="0"/>
                <w:sz w:val="20"/>
                <w:szCs w:val="20"/>
                <w:lang w:eastAsia="en-IN"/>
              </w:rPr>
              <w:t>CodePipeline</w:t>
            </w:r>
            <w:proofErr w:type="spellEnd"/>
            <w:r w:rsidRPr="00E14D44">
              <w:rPr>
                <w:rFonts w:ascii="Cambria" w:eastAsia="Times New Roman" w:hAnsi="Cambria" w:cs="Times New Roman"/>
                <w:color w:val="000000"/>
                <w:kern w:val="0"/>
                <w:sz w:val="20"/>
                <w:szCs w:val="20"/>
                <w:lang w:eastAsia="en-IN"/>
              </w:rPr>
              <w:t xml:space="preserve">, </w:t>
            </w:r>
            <w:proofErr w:type="spellStart"/>
            <w:r w:rsidRPr="00E14D44">
              <w:rPr>
                <w:rFonts w:ascii="Cambria" w:eastAsia="Times New Roman" w:hAnsi="Cambria" w:cs="Times New Roman"/>
                <w:color w:val="000000"/>
                <w:kern w:val="0"/>
                <w:sz w:val="20"/>
                <w:szCs w:val="20"/>
                <w:lang w:eastAsia="en-IN"/>
              </w:rPr>
              <w:t>CodeBuild</w:t>
            </w:r>
            <w:proofErr w:type="spellEnd"/>
            <w:r w:rsidRPr="00E14D44">
              <w:rPr>
                <w:rFonts w:ascii="Cambria" w:eastAsia="Times New Roman" w:hAnsi="Cambria" w:cs="Times New Roman"/>
                <w:color w:val="000000"/>
                <w:kern w:val="0"/>
                <w:sz w:val="20"/>
                <w:szCs w:val="20"/>
                <w:lang w:eastAsia="en-IN"/>
              </w:rPr>
              <w:t>, SNS, Athena</w:t>
            </w:r>
          </w:p>
        </w:tc>
      </w:tr>
      <w:tr w:rsidR="00E14D44" w:rsidRPr="00E14D44" w:rsidTr="00E14D44">
        <w:trPr>
          <w:trHeight w:val="300"/>
        </w:trPr>
        <w:tc>
          <w:tcPr>
            <w:tcW w:w="2923" w:type="dxa"/>
            <w:vMerge/>
            <w:tcBorders>
              <w:top w:val="nil"/>
              <w:left w:val="single" w:sz="4" w:space="0" w:color="auto"/>
              <w:bottom w:val="single" w:sz="4" w:space="0" w:color="auto"/>
              <w:right w:val="single" w:sz="4" w:space="0" w:color="auto"/>
            </w:tcBorders>
            <w:vAlign w:val="center"/>
            <w:hideMark/>
          </w:tcPr>
          <w:p w:rsidR="00E14D44" w:rsidRPr="00E14D44" w:rsidRDefault="00E14D44" w:rsidP="00E14D44">
            <w:pPr>
              <w:spacing w:after="0" w:line="240" w:lineRule="auto"/>
              <w:rPr>
                <w:rFonts w:ascii="Cambria" w:eastAsia="Times New Roman" w:hAnsi="Cambria" w:cs="Times New Roman"/>
                <w:b/>
                <w:bCs/>
                <w:color w:val="000000"/>
                <w:kern w:val="0"/>
                <w:sz w:val="20"/>
                <w:szCs w:val="20"/>
                <w:lang w:eastAsia="en-IN"/>
              </w:rPr>
            </w:pPr>
          </w:p>
        </w:tc>
        <w:tc>
          <w:tcPr>
            <w:tcW w:w="7916" w:type="dxa"/>
            <w:tcBorders>
              <w:top w:val="nil"/>
              <w:left w:val="nil"/>
              <w:bottom w:val="single" w:sz="4" w:space="0" w:color="auto"/>
              <w:right w:val="single" w:sz="4" w:space="0" w:color="auto"/>
            </w:tcBorders>
            <w:vAlign w:val="center"/>
            <w:hideMark/>
          </w:tcPr>
          <w:p w:rsidR="00E14D44" w:rsidRPr="00E14D44" w:rsidRDefault="00E14D44" w:rsidP="00E14D44">
            <w:pPr>
              <w:spacing w:after="0" w:line="240" w:lineRule="auto"/>
              <w:rPr>
                <w:rFonts w:ascii="Cambria" w:eastAsia="Times New Roman" w:hAnsi="Cambria" w:cs="Times New Roman"/>
                <w:b/>
                <w:bCs/>
                <w:color w:val="000000"/>
                <w:kern w:val="0"/>
                <w:sz w:val="20"/>
                <w:szCs w:val="20"/>
                <w:lang w:eastAsia="en-IN"/>
              </w:rPr>
            </w:pPr>
            <w:r w:rsidRPr="00E14D44">
              <w:rPr>
                <w:rFonts w:ascii="Cambria" w:eastAsia="Times New Roman" w:hAnsi="Cambria" w:cs="Times New Roman"/>
                <w:b/>
                <w:bCs/>
                <w:color w:val="000000"/>
                <w:kern w:val="0"/>
                <w:sz w:val="20"/>
                <w:szCs w:val="20"/>
                <w:lang w:eastAsia="en-IN"/>
              </w:rPr>
              <w:t>GCP:</w:t>
            </w:r>
            <w:r w:rsidRPr="00E14D44">
              <w:rPr>
                <w:rFonts w:ascii="Cambria" w:eastAsia="Times New Roman" w:hAnsi="Cambria" w:cs="Times New Roman"/>
                <w:color w:val="000000"/>
                <w:kern w:val="0"/>
                <w:sz w:val="20"/>
                <w:szCs w:val="20"/>
                <w:lang w:eastAsia="en-IN"/>
              </w:rPr>
              <w:t xml:space="preserve"> GKE, Composer, IAM</w:t>
            </w:r>
          </w:p>
        </w:tc>
      </w:tr>
      <w:tr w:rsidR="00E14D44" w:rsidRPr="00E14D44" w:rsidTr="00E14D44">
        <w:trPr>
          <w:trHeight w:val="575"/>
        </w:trPr>
        <w:tc>
          <w:tcPr>
            <w:tcW w:w="2923" w:type="dxa"/>
            <w:tcBorders>
              <w:top w:val="nil"/>
              <w:left w:val="single" w:sz="4" w:space="0" w:color="auto"/>
              <w:bottom w:val="single" w:sz="4" w:space="0" w:color="auto"/>
              <w:right w:val="single" w:sz="4" w:space="0" w:color="auto"/>
            </w:tcBorders>
            <w:vAlign w:val="center"/>
            <w:hideMark/>
          </w:tcPr>
          <w:p w:rsidR="00E14D44" w:rsidRPr="00E14D44" w:rsidRDefault="00E14D44" w:rsidP="00E14D44">
            <w:pPr>
              <w:spacing w:after="0" w:line="240" w:lineRule="auto"/>
              <w:rPr>
                <w:rFonts w:ascii="Cambria" w:eastAsia="Times New Roman" w:hAnsi="Cambria" w:cs="Times New Roman"/>
                <w:b/>
                <w:bCs/>
                <w:color w:val="000000"/>
                <w:kern w:val="0"/>
                <w:sz w:val="20"/>
                <w:szCs w:val="20"/>
                <w:lang w:eastAsia="en-IN"/>
              </w:rPr>
            </w:pPr>
            <w:r w:rsidRPr="00E14D44">
              <w:rPr>
                <w:rFonts w:ascii="Cambria" w:eastAsia="Times New Roman" w:hAnsi="Cambria" w:cs="Times New Roman"/>
                <w:b/>
                <w:bCs/>
                <w:color w:val="000000"/>
                <w:kern w:val="0"/>
                <w:sz w:val="20"/>
                <w:szCs w:val="20"/>
                <w:lang w:eastAsia="en-IN"/>
              </w:rPr>
              <w:t>Data Engineering</w:t>
            </w:r>
          </w:p>
        </w:tc>
        <w:tc>
          <w:tcPr>
            <w:tcW w:w="7916" w:type="dxa"/>
            <w:tcBorders>
              <w:top w:val="nil"/>
              <w:left w:val="nil"/>
              <w:bottom w:val="single" w:sz="4" w:space="0" w:color="auto"/>
              <w:right w:val="single" w:sz="4" w:space="0" w:color="auto"/>
            </w:tcBorders>
            <w:vAlign w:val="center"/>
            <w:hideMark/>
          </w:tcPr>
          <w:p w:rsidR="00E14D44" w:rsidRPr="00E14D44" w:rsidRDefault="00E14D44" w:rsidP="00E14D44">
            <w:pPr>
              <w:spacing w:after="0" w:line="240" w:lineRule="auto"/>
              <w:rPr>
                <w:rFonts w:ascii="Cambria" w:eastAsia="Times New Roman" w:hAnsi="Cambria" w:cs="Times New Roman"/>
                <w:color w:val="000000"/>
                <w:kern w:val="0"/>
                <w:sz w:val="20"/>
                <w:szCs w:val="20"/>
                <w:lang w:eastAsia="en-IN"/>
              </w:rPr>
            </w:pPr>
            <w:r w:rsidRPr="00E14D44">
              <w:rPr>
                <w:rFonts w:ascii="Cambria" w:eastAsia="Times New Roman" w:hAnsi="Cambria" w:cs="Times New Roman"/>
                <w:color w:val="000000"/>
                <w:kern w:val="0"/>
                <w:sz w:val="20"/>
                <w:szCs w:val="20"/>
                <w:lang w:eastAsia="en-IN"/>
              </w:rPr>
              <w:t xml:space="preserve">Apache Airflow, Kafka, Azure Data Factory, Azure Stream Analytics, </w:t>
            </w:r>
            <w:proofErr w:type="spellStart"/>
            <w:r w:rsidRPr="00E14D44">
              <w:rPr>
                <w:rFonts w:ascii="Cambria" w:eastAsia="Times New Roman" w:hAnsi="Cambria" w:cs="Times New Roman"/>
                <w:color w:val="000000"/>
                <w:kern w:val="0"/>
                <w:sz w:val="20"/>
                <w:szCs w:val="20"/>
                <w:lang w:eastAsia="en-IN"/>
              </w:rPr>
              <w:t>PySpark</w:t>
            </w:r>
            <w:proofErr w:type="spellEnd"/>
            <w:r w:rsidRPr="00E14D44">
              <w:rPr>
                <w:rFonts w:ascii="Cambria" w:eastAsia="Times New Roman" w:hAnsi="Cambria" w:cs="Times New Roman"/>
                <w:color w:val="000000"/>
                <w:kern w:val="0"/>
                <w:sz w:val="20"/>
                <w:szCs w:val="20"/>
                <w:lang w:eastAsia="en-IN"/>
              </w:rPr>
              <w:t xml:space="preserve">, </w:t>
            </w:r>
            <w:proofErr w:type="spellStart"/>
            <w:r w:rsidRPr="00E14D44">
              <w:rPr>
                <w:rFonts w:ascii="Cambria" w:eastAsia="Times New Roman" w:hAnsi="Cambria" w:cs="Times New Roman"/>
                <w:color w:val="000000"/>
                <w:kern w:val="0"/>
                <w:sz w:val="20"/>
                <w:szCs w:val="20"/>
                <w:lang w:eastAsia="en-IN"/>
              </w:rPr>
              <w:t>Informatica</w:t>
            </w:r>
            <w:proofErr w:type="spellEnd"/>
            <w:r w:rsidRPr="00E14D44">
              <w:rPr>
                <w:rFonts w:ascii="Cambria" w:eastAsia="Times New Roman" w:hAnsi="Cambria" w:cs="Times New Roman"/>
                <w:color w:val="000000"/>
                <w:kern w:val="0"/>
                <w:sz w:val="20"/>
                <w:szCs w:val="20"/>
                <w:lang w:eastAsia="en-IN"/>
              </w:rPr>
              <w:t>, Delta Lake, Docker, Jenkins, Terraform</w:t>
            </w:r>
          </w:p>
        </w:tc>
      </w:tr>
      <w:tr w:rsidR="00E14D44" w:rsidRPr="00E14D44" w:rsidTr="00E14D44">
        <w:trPr>
          <w:trHeight w:val="270"/>
        </w:trPr>
        <w:tc>
          <w:tcPr>
            <w:tcW w:w="2923" w:type="dxa"/>
            <w:tcBorders>
              <w:top w:val="nil"/>
              <w:left w:val="single" w:sz="4" w:space="0" w:color="auto"/>
              <w:bottom w:val="single" w:sz="4" w:space="0" w:color="auto"/>
              <w:right w:val="single" w:sz="4" w:space="0" w:color="auto"/>
            </w:tcBorders>
            <w:vAlign w:val="center"/>
            <w:hideMark/>
          </w:tcPr>
          <w:p w:rsidR="00E14D44" w:rsidRPr="00E14D44" w:rsidRDefault="00E14D44" w:rsidP="00E14D44">
            <w:pPr>
              <w:spacing w:after="0" w:line="240" w:lineRule="auto"/>
              <w:rPr>
                <w:rFonts w:ascii="Cambria" w:eastAsia="Times New Roman" w:hAnsi="Cambria" w:cs="Times New Roman"/>
                <w:b/>
                <w:bCs/>
                <w:color w:val="000000"/>
                <w:kern w:val="0"/>
                <w:sz w:val="20"/>
                <w:szCs w:val="20"/>
                <w:lang w:eastAsia="en-IN"/>
              </w:rPr>
            </w:pPr>
            <w:r w:rsidRPr="00E14D44">
              <w:rPr>
                <w:rFonts w:ascii="Cambria" w:eastAsia="Times New Roman" w:hAnsi="Cambria" w:cs="Times New Roman"/>
                <w:b/>
                <w:bCs/>
                <w:color w:val="000000"/>
                <w:kern w:val="0"/>
                <w:sz w:val="20"/>
                <w:szCs w:val="20"/>
                <w:lang w:eastAsia="en-IN"/>
              </w:rPr>
              <w:t>Databases</w:t>
            </w:r>
          </w:p>
        </w:tc>
        <w:tc>
          <w:tcPr>
            <w:tcW w:w="7916" w:type="dxa"/>
            <w:tcBorders>
              <w:top w:val="nil"/>
              <w:left w:val="nil"/>
              <w:bottom w:val="single" w:sz="4" w:space="0" w:color="auto"/>
              <w:right w:val="single" w:sz="4" w:space="0" w:color="auto"/>
            </w:tcBorders>
            <w:vAlign w:val="center"/>
            <w:hideMark/>
          </w:tcPr>
          <w:p w:rsidR="00E14D44" w:rsidRPr="00E14D44" w:rsidRDefault="00E14D44" w:rsidP="00E14D44">
            <w:pPr>
              <w:spacing w:after="0" w:line="240" w:lineRule="auto"/>
              <w:rPr>
                <w:rFonts w:ascii="Cambria" w:eastAsia="Times New Roman" w:hAnsi="Cambria" w:cs="Times New Roman"/>
                <w:color w:val="000000"/>
                <w:kern w:val="0"/>
                <w:sz w:val="20"/>
                <w:szCs w:val="20"/>
                <w:lang w:eastAsia="en-IN"/>
              </w:rPr>
            </w:pPr>
            <w:r w:rsidRPr="00E14D44">
              <w:rPr>
                <w:rFonts w:ascii="Cambria" w:eastAsia="Times New Roman" w:hAnsi="Cambria" w:cs="Times New Roman"/>
                <w:color w:val="000000"/>
                <w:kern w:val="0"/>
                <w:sz w:val="20"/>
                <w:szCs w:val="20"/>
                <w:lang w:eastAsia="en-IN"/>
              </w:rPr>
              <w:t>PostgreSQL, SQL Server, Oracle, Teradata, MySQL, Amazon Redshift, Azure Synapse, Delta Lake</w:t>
            </w:r>
            <w:r w:rsidR="00864449">
              <w:rPr>
                <w:rFonts w:ascii="Cambria" w:eastAsia="Times New Roman" w:hAnsi="Cambria" w:cs="Times New Roman"/>
                <w:color w:val="000000"/>
                <w:kern w:val="0"/>
                <w:sz w:val="20"/>
                <w:szCs w:val="20"/>
                <w:lang w:eastAsia="en-IN"/>
              </w:rPr>
              <w:t>, Snowflake</w:t>
            </w:r>
          </w:p>
        </w:tc>
      </w:tr>
      <w:tr w:rsidR="00E14D44" w:rsidRPr="00E14D44" w:rsidTr="00E14D44">
        <w:trPr>
          <w:trHeight w:val="348"/>
        </w:trPr>
        <w:tc>
          <w:tcPr>
            <w:tcW w:w="2923" w:type="dxa"/>
            <w:tcBorders>
              <w:top w:val="nil"/>
              <w:left w:val="single" w:sz="4" w:space="0" w:color="auto"/>
              <w:bottom w:val="single" w:sz="4" w:space="0" w:color="auto"/>
              <w:right w:val="single" w:sz="4" w:space="0" w:color="auto"/>
            </w:tcBorders>
            <w:vAlign w:val="center"/>
            <w:hideMark/>
          </w:tcPr>
          <w:p w:rsidR="00E14D44" w:rsidRPr="00E14D44" w:rsidRDefault="00E14D44" w:rsidP="00E14D44">
            <w:pPr>
              <w:spacing w:after="0" w:line="240" w:lineRule="auto"/>
              <w:rPr>
                <w:rFonts w:ascii="Cambria" w:eastAsia="Times New Roman" w:hAnsi="Cambria" w:cs="Times New Roman"/>
                <w:b/>
                <w:bCs/>
                <w:color w:val="000000"/>
                <w:kern w:val="0"/>
                <w:sz w:val="20"/>
                <w:szCs w:val="20"/>
                <w:lang w:eastAsia="en-IN"/>
              </w:rPr>
            </w:pPr>
            <w:r w:rsidRPr="00E14D44">
              <w:rPr>
                <w:rFonts w:ascii="Cambria" w:eastAsia="Times New Roman" w:hAnsi="Cambria" w:cs="Times New Roman"/>
                <w:b/>
                <w:bCs/>
                <w:color w:val="000000"/>
                <w:kern w:val="0"/>
                <w:sz w:val="20"/>
                <w:szCs w:val="20"/>
                <w:lang w:eastAsia="en-IN"/>
              </w:rPr>
              <w:t>ETL/ELT &amp; Orchestration</w:t>
            </w:r>
          </w:p>
        </w:tc>
        <w:tc>
          <w:tcPr>
            <w:tcW w:w="7916" w:type="dxa"/>
            <w:tcBorders>
              <w:top w:val="nil"/>
              <w:left w:val="nil"/>
              <w:bottom w:val="single" w:sz="4" w:space="0" w:color="auto"/>
              <w:right w:val="single" w:sz="4" w:space="0" w:color="auto"/>
            </w:tcBorders>
            <w:vAlign w:val="center"/>
            <w:hideMark/>
          </w:tcPr>
          <w:p w:rsidR="00E14D44" w:rsidRPr="00E14D44" w:rsidRDefault="00E14D44" w:rsidP="00E14D44">
            <w:pPr>
              <w:spacing w:after="0" w:line="240" w:lineRule="auto"/>
              <w:rPr>
                <w:rFonts w:ascii="Cambria" w:eastAsia="Times New Roman" w:hAnsi="Cambria" w:cs="Times New Roman"/>
                <w:color w:val="000000"/>
                <w:kern w:val="0"/>
                <w:sz w:val="20"/>
                <w:szCs w:val="20"/>
                <w:lang w:eastAsia="en-IN"/>
              </w:rPr>
            </w:pPr>
            <w:r w:rsidRPr="00E14D44">
              <w:rPr>
                <w:rFonts w:ascii="Cambria" w:eastAsia="Times New Roman" w:hAnsi="Cambria" w:cs="Times New Roman"/>
                <w:color w:val="000000"/>
                <w:kern w:val="0"/>
                <w:sz w:val="20"/>
                <w:szCs w:val="20"/>
                <w:lang w:eastAsia="en-IN"/>
              </w:rPr>
              <w:t xml:space="preserve">Airflow, Glue, Data Factory, </w:t>
            </w:r>
            <w:proofErr w:type="spellStart"/>
            <w:r w:rsidRPr="00E14D44">
              <w:rPr>
                <w:rFonts w:ascii="Cambria" w:eastAsia="Times New Roman" w:hAnsi="Cambria" w:cs="Times New Roman"/>
                <w:color w:val="000000"/>
                <w:kern w:val="0"/>
                <w:sz w:val="20"/>
                <w:szCs w:val="20"/>
                <w:lang w:eastAsia="en-IN"/>
              </w:rPr>
              <w:t>PySpark</w:t>
            </w:r>
            <w:proofErr w:type="spellEnd"/>
            <w:r w:rsidRPr="00E14D44">
              <w:rPr>
                <w:rFonts w:ascii="Cambria" w:eastAsia="Times New Roman" w:hAnsi="Cambria" w:cs="Times New Roman"/>
                <w:color w:val="000000"/>
                <w:kern w:val="0"/>
                <w:sz w:val="20"/>
                <w:szCs w:val="20"/>
                <w:lang w:eastAsia="en-IN"/>
              </w:rPr>
              <w:t>, Kafka, SFTP, SQL, Informatica, GCP Composer</w:t>
            </w:r>
          </w:p>
        </w:tc>
      </w:tr>
      <w:tr w:rsidR="00E14D44" w:rsidRPr="00E14D44" w:rsidTr="00E14D44">
        <w:trPr>
          <w:trHeight w:val="300"/>
        </w:trPr>
        <w:tc>
          <w:tcPr>
            <w:tcW w:w="2923" w:type="dxa"/>
            <w:tcBorders>
              <w:top w:val="nil"/>
              <w:left w:val="single" w:sz="4" w:space="0" w:color="auto"/>
              <w:bottom w:val="single" w:sz="4" w:space="0" w:color="auto"/>
              <w:right w:val="single" w:sz="4" w:space="0" w:color="auto"/>
            </w:tcBorders>
            <w:vAlign w:val="center"/>
            <w:hideMark/>
          </w:tcPr>
          <w:p w:rsidR="00E14D44" w:rsidRPr="00E14D44" w:rsidRDefault="00E14D44" w:rsidP="00E14D44">
            <w:pPr>
              <w:spacing w:after="0" w:line="240" w:lineRule="auto"/>
              <w:rPr>
                <w:rFonts w:ascii="Cambria" w:eastAsia="Times New Roman" w:hAnsi="Cambria" w:cs="Times New Roman"/>
                <w:b/>
                <w:bCs/>
                <w:color w:val="000000"/>
                <w:kern w:val="0"/>
                <w:sz w:val="20"/>
                <w:szCs w:val="20"/>
                <w:lang w:eastAsia="en-IN"/>
              </w:rPr>
            </w:pPr>
            <w:r w:rsidRPr="00E14D44">
              <w:rPr>
                <w:rFonts w:ascii="Cambria" w:eastAsia="Times New Roman" w:hAnsi="Cambria" w:cs="Times New Roman"/>
                <w:b/>
                <w:bCs/>
                <w:color w:val="000000"/>
                <w:kern w:val="0"/>
                <w:sz w:val="20"/>
                <w:szCs w:val="20"/>
                <w:lang w:eastAsia="en-IN"/>
              </w:rPr>
              <w:t>Data Warehousing</w:t>
            </w:r>
          </w:p>
        </w:tc>
        <w:tc>
          <w:tcPr>
            <w:tcW w:w="7916" w:type="dxa"/>
            <w:tcBorders>
              <w:top w:val="nil"/>
              <w:left w:val="nil"/>
              <w:bottom w:val="single" w:sz="4" w:space="0" w:color="auto"/>
              <w:right w:val="single" w:sz="4" w:space="0" w:color="auto"/>
            </w:tcBorders>
            <w:vAlign w:val="center"/>
            <w:hideMark/>
          </w:tcPr>
          <w:p w:rsidR="00E14D44" w:rsidRPr="00E14D44" w:rsidRDefault="00E14D44" w:rsidP="00E14D44">
            <w:pPr>
              <w:spacing w:after="0" w:line="240" w:lineRule="auto"/>
              <w:rPr>
                <w:rFonts w:ascii="Cambria" w:eastAsia="Times New Roman" w:hAnsi="Cambria" w:cs="Times New Roman"/>
                <w:color w:val="000000"/>
                <w:kern w:val="0"/>
                <w:sz w:val="20"/>
                <w:szCs w:val="20"/>
                <w:lang w:eastAsia="en-IN"/>
              </w:rPr>
            </w:pPr>
            <w:r w:rsidRPr="00E14D44">
              <w:rPr>
                <w:rFonts w:ascii="Cambria" w:eastAsia="Times New Roman" w:hAnsi="Cambria" w:cs="Times New Roman"/>
                <w:color w:val="000000"/>
                <w:kern w:val="0"/>
                <w:sz w:val="20"/>
                <w:szCs w:val="20"/>
                <w:lang w:eastAsia="en-IN"/>
              </w:rPr>
              <w:t xml:space="preserve">Redshift, </w:t>
            </w:r>
            <w:proofErr w:type="spellStart"/>
            <w:r w:rsidRPr="00E14D44">
              <w:rPr>
                <w:rFonts w:ascii="Cambria" w:eastAsia="Times New Roman" w:hAnsi="Cambria" w:cs="Times New Roman"/>
                <w:color w:val="000000"/>
                <w:kern w:val="0"/>
                <w:sz w:val="20"/>
                <w:szCs w:val="20"/>
                <w:lang w:eastAsia="en-IN"/>
              </w:rPr>
              <w:t>Teradata</w:t>
            </w:r>
            <w:proofErr w:type="spellEnd"/>
            <w:r w:rsidRPr="00E14D44">
              <w:rPr>
                <w:rFonts w:ascii="Cambria" w:eastAsia="Times New Roman" w:hAnsi="Cambria" w:cs="Times New Roman"/>
                <w:color w:val="000000"/>
                <w:kern w:val="0"/>
                <w:sz w:val="20"/>
                <w:szCs w:val="20"/>
                <w:lang w:eastAsia="en-IN"/>
              </w:rPr>
              <w:t>, Synapse, SQL Server</w:t>
            </w:r>
            <w:r w:rsidR="00864449">
              <w:rPr>
                <w:rFonts w:ascii="Cambria" w:eastAsia="Times New Roman" w:hAnsi="Cambria" w:cs="Times New Roman"/>
                <w:color w:val="000000"/>
                <w:kern w:val="0"/>
                <w:sz w:val="20"/>
                <w:szCs w:val="20"/>
                <w:lang w:eastAsia="en-IN"/>
              </w:rPr>
              <w:t>, Snowflake</w:t>
            </w:r>
          </w:p>
        </w:tc>
      </w:tr>
      <w:tr w:rsidR="00E14D44" w:rsidRPr="00E14D44" w:rsidTr="00E14D44">
        <w:trPr>
          <w:trHeight w:val="386"/>
        </w:trPr>
        <w:tc>
          <w:tcPr>
            <w:tcW w:w="2923" w:type="dxa"/>
            <w:tcBorders>
              <w:top w:val="nil"/>
              <w:left w:val="single" w:sz="4" w:space="0" w:color="auto"/>
              <w:bottom w:val="single" w:sz="4" w:space="0" w:color="auto"/>
              <w:right w:val="single" w:sz="4" w:space="0" w:color="auto"/>
            </w:tcBorders>
            <w:vAlign w:val="center"/>
            <w:hideMark/>
          </w:tcPr>
          <w:p w:rsidR="00E14D44" w:rsidRPr="00E14D44" w:rsidRDefault="00E14D44" w:rsidP="00E14D44">
            <w:pPr>
              <w:spacing w:after="0" w:line="240" w:lineRule="auto"/>
              <w:rPr>
                <w:rFonts w:ascii="Cambria" w:eastAsia="Times New Roman" w:hAnsi="Cambria" w:cs="Times New Roman"/>
                <w:b/>
                <w:bCs/>
                <w:color w:val="000000"/>
                <w:kern w:val="0"/>
                <w:sz w:val="20"/>
                <w:szCs w:val="20"/>
                <w:lang w:eastAsia="en-IN"/>
              </w:rPr>
            </w:pPr>
            <w:r w:rsidRPr="00E14D44">
              <w:rPr>
                <w:rFonts w:ascii="Cambria" w:eastAsia="Times New Roman" w:hAnsi="Cambria" w:cs="Times New Roman"/>
                <w:b/>
                <w:bCs/>
                <w:color w:val="000000"/>
                <w:kern w:val="0"/>
                <w:sz w:val="20"/>
                <w:szCs w:val="20"/>
                <w:lang w:eastAsia="en-IN"/>
              </w:rPr>
              <w:t xml:space="preserve">Data </w:t>
            </w:r>
            <w:proofErr w:type="spellStart"/>
            <w:r w:rsidRPr="00E14D44">
              <w:rPr>
                <w:rFonts w:ascii="Cambria" w:eastAsia="Times New Roman" w:hAnsi="Cambria" w:cs="Times New Roman"/>
                <w:b/>
                <w:bCs/>
                <w:color w:val="000000"/>
                <w:kern w:val="0"/>
                <w:sz w:val="20"/>
                <w:szCs w:val="20"/>
                <w:lang w:eastAsia="en-IN"/>
              </w:rPr>
              <w:t>Modeling</w:t>
            </w:r>
            <w:proofErr w:type="spellEnd"/>
          </w:p>
        </w:tc>
        <w:tc>
          <w:tcPr>
            <w:tcW w:w="7916" w:type="dxa"/>
            <w:tcBorders>
              <w:top w:val="nil"/>
              <w:left w:val="nil"/>
              <w:bottom w:val="single" w:sz="4" w:space="0" w:color="auto"/>
              <w:right w:val="single" w:sz="4" w:space="0" w:color="auto"/>
            </w:tcBorders>
            <w:vAlign w:val="center"/>
            <w:hideMark/>
          </w:tcPr>
          <w:p w:rsidR="00E14D44" w:rsidRPr="00E14D44" w:rsidRDefault="00E14D44" w:rsidP="00E14D44">
            <w:pPr>
              <w:spacing w:after="0" w:line="240" w:lineRule="auto"/>
              <w:rPr>
                <w:rFonts w:ascii="Cambria" w:eastAsia="Times New Roman" w:hAnsi="Cambria" w:cs="Times New Roman"/>
                <w:color w:val="000000"/>
                <w:kern w:val="0"/>
                <w:sz w:val="20"/>
                <w:szCs w:val="20"/>
                <w:lang w:eastAsia="en-IN"/>
              </w:rPr>
            </w:pPr>
            <w:r w:rsidRPr="00E14D44">
              <w:rPr>
                <w:rFonts w:ascii="Cambria" w:eastAsia="Times New Roman" w:hAnsi="Cambria" w:cs="Times New Roman"/>
                <w:color w:val="000000"/>
                <w:kern w:val="0"/>
                <w:sz w:val="20"/>
                <w:szCs w:val="20"/>
                <w:lang w:eastAsia="en-IN"/>
              </w:rPr>
              <w:t xml:space="preserve">Star Schema, Snowflake Schema, Dimensional </w:t>
            </w:r>
            <w:proofErr w:type="spellStart"/>
            <w:r w:rsidRPr="00E14D44">
              <w:rPr>
                <w:rFonts w:ascii="Cambria" w:eastAsia="Times New Roman" w:hAnsi="Cambria" w:cs="Times New Roman"/>
                <w:color w:val="000000"/>
                <w:kern w:val="0"/>
                <w:sz w:val="20"/>
                <w:szCs w:val="20"/>
                <w:lang w:eastAsia="en-IN"/>
              </w:rPr>
              <w:t>Modeling</w:t>
            </w:r>
            <w:proofErr w:type="spellEnd"/>
          </w:p>
        </w:tc>
      </w:tr>
      <w:tr w:rsidR="00E14D44" w:rsidRPr="00E14D44" w:rsidTr="00E14D44">
        <w:trPr>
          <w:trHeight w:val="278"/>
        </w:trPr>
        <w:tc>
          <w:tcPr>
            <w:tcW w:w="2923" w:type="dxa"/>
            <w:tcBorders>
              <w:top w:val="nil"/>
              <w:left w:val="single" w:sz="4" w:space="0" w:color="auto"/>
              <w:bottom w:val="single" w:sz="4" w:space="0" w:color="auto"/>
              <w:right w:val="single" w:sz="4" w:space="0" w:color="auto"/>
            </w:tcBorders>
            <w:vAlign w:val="center"/>
            <w:hideMark/>
          </w:tcPr>
          <w:p w:rsidR="00E14D44" w:rsidRPr="00E14D44" w:rsidRDefault="00E14D44" w:rsidP="00E14D44">
            <w:pPr>
              <w:spacing w:after="0" w:line="240" w:lineRule="auto"/>
              <w:rPr>
                <w:rFonts w:ascii="Cambria" w:eastAsia="Times New Roman" w:hAnsi="Cambria" w:cs="Times New Roman"/>
                <w:b/>
                <w:bCs/>
                <w:color w:val="000000"/>
                <w:kern w:val="0"/>
                <w:sz w:val="20"/>
                <w:szCs w:val="20"/>
                <w:lang w:eastAsia="en-IN"/>
              </w:rPr>
            </w:pPr>
            <w:r w:rsidRPr="00E14D44">
              <w:rPr>
                <w:rFonts w:ascii="Cambria" w:eastAsia="Times New Roman" w:hAnsi="Cambria" w:cs="Times New Roman"/>
                <w:b/>
                <w:bCs/>
                <w:color w:val="000000"/>
                <w:kern w:val="0"/>
                <w:sz w:val="20"/>
                <w:szCs w:val="20"/>
                <w:lang w:eastAsia="en-IN"/>
              </w:rPr>
              <w:t>Streaming &amp; Real-Time</w:t>
            </w:r>
          </w:p>
        </w:tc>
        <w:tc>
          <w:tcPr>
            <w:tcW w:w="7916" w:type="dxa"/>
            <w:tcBorders>
              <w:top w:val="nil"/>
              <w:left w:val="nil"/>
              <w:bottom w:val="single" w:sz="4" w:space="0" w:color="auto"/>
              <w:right w:val="single" w:sz="4" w:space="0" w:color="auto"/>
            </w:tcBorders>
            <w:vAlign w:val="center"/>
            <w:hideMark/>
          </w:tcPr>
          <w:p w:rsidR="00E14D44" w:rsidRPr="00E14D44" w:rsidRDefault="00E14D44" w:rsidP="00E14D44">
            <w:pPr>
              <w:spacing w:after="0" w:line="240" w:lineRule="auto"/>
              <w:rPr>
                <w:rFonts w:ascii="Cambria" w:eastAsia="Times New Roman" w:hAnsi="Cambria" w:cs="Times New Roman"/>
                <w:color w:val="000000"/>
                <w:kern w:val="0"/>
                <w:sz w:val="20"/>
                <w:szCs w:val="20"/>
                <w:lang w:eastAsia="en-IN"/>
              </w:rPr>
            </w:pPr>
            <w:r w:rsidRPr="00E14D44">
              <w:rPr>
                <w:rFonts w:ascii="Cambria" w:eastAsia="Times New Roman" w:hAnsi="Cambria" w:cs="Times New Roman"/>
                <w:color w:val="000000"/>
                <w:kern w:val="0"/>
                <w:sz w:val="20"/>
                <w:szCs w:val="20"/>
                <w:lang w:eastAsia="en-IN"/>
              </w:rPr>
              <w:t>Kafka, Azure Event Hubs, Stream Analytics, GCP Composer</w:t>
            </w:r>
          </w:p>
        </w:tc>
      </w:tr>
      <w:tr w:rsidR="00E14D44" w:rsidRPr="00E14D44" w:rsidTr="00E14D44">
        <w:trPr>
          <w:trHeight w:val="424"/>
        </w:trPr>
        <w:tc>
          <w:tcPr>
            <w:tcW w:w="2923" w:type="dxa"/>
            <w:tcBorders>
              <w:top w:val="nil"/>
              <w:left w:val="single" w:sz="4" w:space="0" w:color="auto"/>
              <w:bottom w:val="single" w:sz="4" w:space="0" w:color="auto"/>
              <w:right w:val="single" w:sz="4" w:space="0" w:color="auto"/>
            </w:tcBorders>
            <w:vAlign w:val="center"/>
            <w:hideMark/>
          </w:tcPr>
          <w:p w:rsidR="00E14D44" w:rsidRPr="00E14D44" w:rsidRDefault="00E14D44" w:rsidP="00E14D44">
            <w:pPr>
              <w:spacing w:after="0" w:line="240" w:lineRule="auto"/>
              <w:rPr>
                <w:rFonts w:ascii="Cambria" w:eastAsia="Times New Roman" w:hAnsi="Cambria" w:cs="Times New Roman"/>
                <w:b/>
                <w:bCs/>
                <w:color w:val="000000"/>
                <w:kern w:val="0"/>
                <w:sz w:val="20"/>
                <w:szCs w:val="20"/>
                <w:lang w:eastAsia="en-IN"/>
              </w:rPr>
            </w:pPr>
            <w:r w:rsidRPr="00E14D44">
              <w:rPr>
                <w:rFonts w:ascii="Cambria" w:eastAsia="Times New Roman" w:hAnsi="Cambria" w:cs="Times New Roman"/>
                <w:b/>
                <w:bCs/>
                <w:color w:val="000000"/>
                <w:kern w:val="0"/>
                <w:sz w:val="20"/>
                <w:szCs w:val="20"/>
                <w:lang w:eastAsia="en-IN"/>
              </w:rPr>
              <w:t>DevOps &amp; CI/CD</w:t>
            </w:r>
          </w:p>
        </w:tc>
        <w:tc>
          <w:tcPr>
            <w:tcW w:w="7916" w:type="dxa"/>
            <w:tcBorders>
              <w:top w:val="nil"/>
              <w:left w:val="nil"/>
              <w:bottom w:val="single" w:sz="4" w:space="0" w:color="auto"/>
              <w:right w:val="single" w:sz="4" w:space="0" w:color="auto"/>
            </w:tcBorders>
            <w:vAlign w:val="center"/>
            <w:hideMark/>
          </w:tcPr>
          <w:p w:rsidR="00E14D44" w:rsidRPr="00E14D44" w:rsidRDefault="00E14D44" w:rsidP="00E14D44">
            <w:pPr>
              <w:spacing w:after="0" w:line="240" w:lineRule="auto"/>
              <w:rPr>
                <w:rFonts w:ascii="Cambria" w:eastAsia="Times New Roman" w:hAnsi="Cambria" w:cs="Times New Roman"/>
                <w:color w:val="000000"/>
                <w:kern w:val="0"/>
                <w:sz w:val="20"/>
                <w:szCs w:val="20"/>
                <w:lang w:eastAsia="en-IN"/>
              </w:rPr>
            </w:pPr>
            <w:r w:rsidRPr="00E14D44">
              <w:rPr>
                <w:rFonts w:ascii="Cambria" w:eastAsia="Times New Roman" w:hAnsi="Cambria" w:cs="Times New Roman"/>
                <w:color w:val="000000"/>
                <w:kern w:val="0"/>
                <w:sz w:val="20"/>
                <w:szCs w:val="20"/>
                <w:lang w:eastAsia="en-IN"/>
              </w:rPr>
              <w:t xml:space="preserve">Jenkins, Azure DevOps, Git, </w:t>
            </w:r>
            <w:proofErr w:type="spellStart"/>
            <w:r w:rsidRPr="00E14D44">
              <w:rPr>
                <w:rFonts w:ascii="Cambria" w:eastAsia="Times New Roman" w:hAnsi="Cambria" w:cs="Times New Roman"/>
                <w:color w:val="000000"/>
                <w:kern w:val="0"/>
                <w:sz w:val="20"/>
                <w:szCs w:val="20"/>
                <w:lang w:eastAsia="en-IN"/>
              </w:rPr>
              <w:t>Terraform</w:t>
            </w:r>
            <w:proofErr w:type="spellEnd"/>
            <w:r w:rsidRPr="00E14D44">
              <w:rPr>
                <w:rFonts w:ascii="Cambria" w:eastAsia="Times New Roman" w:hAnsi="Cambria" w:cs="Times New Roman"/>
                <w:color w:val="000000"/>
                <w:kern w:val="0"/>
                <w:sz w:val="20"/>
                <w:szCs w:val="20"/>
                <w:lang w:eastAsia="en-IN"/>
              </w:rPr>
              <w:t xml:space="preserve">, </w:t>
            </w:r>
            <w:proofErr w:type="spellStart"/>
            <w:r w:rsidRPr="00E14D44">
              <w:rPr>
                <w:rFonts w:ascii="Cambria" w:eastAsia="Times New Roman" w:hAnsi="Cambria" w:cs="Times New Roman"/>
                <w:color w:val="000000"/>
                <w:kern w:val="0"/>
                <w:sz w:val="20"/>
                <w:szCs w:val="20"/>
                <w:lang w:eastAsia="en-IN"/>
              </w:rPr>
              <w:t>Docker</w:t>
            </w:r>
            <w:proofErr w:type="spellEnd"/>
            <w:r w:rsidRPr="00E14D44">
              <w:rPr>
                <w:rFonts w:ascii="Cambria" w:eastAsia="Times New Roman" w:hAnsi="Cambria" w:cs="Times New Roman"/>
                <w:color w:val="000000"/>
                <w:kern w:val="0"/>
                <w:sz w:val="20"/>
                <w:szCs w:val="20"/>
                <w:lang w:eastAsia="en-IN"/>
              </w:rPr>
              <w:t xml:space="preserve">, AWS </w:t>
            </w:r>
            <w:proofErr w:type="spellStart"/>
            <w:r w:rsidRPr="00E14D44">
              <w:rPr>
                <w:rFonts w:ascii="Cambria" w:eastAsia="Times New Roman" w:hAnsi="Cambria" w:cs="Times New Roman"/>
                <w:color w:val="000000"/>
                <w:kern w:val="0"/>
                <w:sz w:val="20"/>
                <w:szCs w:val="20"/>
                <w:lang w:eastAsia="en-IN"/>
              </w:rPr>
              <w:t>CodePipeline</w:t>
            </w:r>
            <w:proofErr w:type="spellEnd"/>
            <w:r w:rsidRPr="00E14D44">
              <w:rPr>
                <w:rFonts w:ascii="Cambria" w:eastAsia="Times New Roman" w:hAnsi="Cambria" w:cs="Times New Roman"/>
                <w:color w:val="000000"/>
                <w:kern w:val="0"/>
                <w:sz w:val="20"/>
                <w:szCs w:val="20"/>
                <w:lang w:eastAsia="en-IN"/>
              </w:rPr>
              <w:t xml:space="preserve">, </w:t>
            </w:r>
            <w:proofErr w:type="spellStart"/>
            <w:r w:rsidRPr="00E14D44">
              <w:rPr>
                <w:rFonts w:ascii="Cambria" w:eastAsia="Times New Roman" w:hAnsi="Cambria" w:cs="Times New Roman"/>
                <w:color w:val="000000"/>
                <w:kern w:val="0"/>
                <w:sz w:val="20"/>
                <w:szCs w:val="20"/>
                <w:lang w:eastAsia="en-IN"/>
              </w:rPr>
              <w:t>CodeBuild</w:t>
            </w:r>
            <w:proofErr w:type="spellEnd"/>
          </w:p>
        </w:tc>
      </w:tr>
      <w:tr w:rsidR="00E14D44" w:rsidRPr="00E14D44" w:rsidTr="00E14D44">
        <w:trPr>
          <w:trHeight w:val="300"/>
        </w:trPr>
        <w:tc>
          <w:tcPr>
            <w:tcW w:w="2923" w:type="dxa"/>
            <w:tcBorders>
              <w:top w:val="nil"/>
              <w:left w:val="single" w:sz="4" w:space="0" w:color="auto"/>
              <w:bottom w:val="single" w:sz="4" w:space="0" w:color="auto"/>
              <w:right w:val="single" w:sz="4" w:space="0" w:color="auto"/>
            </w:tcBorders>
            <w:vAlign w:val="center"/>
            <w:hideMark/>
          </w:tcPr>
          <w:p w:rsidR="00E14D44" w:rsidRPr="00E14D44" w:rsidRDefault="00E14D44" w:rsidP="00E14D44">
            <w:pPr>
              <w:spacing w:after="0" w:line="240" w:lineRule="auto"/>
              <w:rPr>
                <w:rFonts w:ascii="Cambria" w:eastAsia="Times New Roman" w:hAnsi="Cambria" w:cs="Times New Roman"/>
                <w:b/>
                <w:bCs/>
                <w:color w:val="000000"/>
                <w:kern w:val="0"/>
                <w:sz w:val="20"/>
                <w:szCs w:val="20"/>
                <w:lang w:eastAsia="en-IN"/>
              </w:rPr>
            </w:pPr>
            <w:r w:rsidRPr="00E14D44">
              <w:rPr>
                <w:rFonts w:ascii="Cambria" w:eastAsia="Times New Roman" w:hAnsi="Cambria" w:cs="Times New Roman"/>
                <w:b/>
                <w:bCs/>
                <w:color w:val="000000"/>
                <w:kern w:val="0"/>
                <w:sz w:val="20"/>
                <w:szCs w:val="20"/>
                <w:lang w:eastAsia="en-IN"/>
              </w:rPr>
              <w:t>Business Intelligence</w:t>
            </w:r>
          </w:p>
        </w:tc>
        <w:tc>
          <w:tcPr>
            <w:tcW w:w="7916" w:type="dxa"/>
            <w:tcBorders>
              <w:top w:val="nil"/>
              <w:left w:val="nil"/>
              <w:bottom w:val="single" w:sz="4" w:space="0" w:color="auto"/>
              <w:right w:val="single" w:sz="4" w:space="0" w:color="auto"/>
            </w:tcBorders>
            <w:vAlign w:val="center"/>
            <w:hideMark/>
          </w:tcPr>
          <w:p w:rsidR="00E14D44" w:rsidRPr="00E14D44" w:rsidRDefault="00E14D44" w:rsidP="00E14D44">
            <w:pPr>
              <w:spacing w:after="0" w:line="240" w:lineRule="auto"/>
              <w:rPr>
                <w:rFonts w:ascii="Cambria" w:eastAsia="Times New Roman" w:hAnsi="Cambria" w:cs="Times New Roman"/>
                <w:color w:val="000000"/>
                <w:kern w:val="0"/>
                <w:sz w:val="20"/>
                <w:szCs w:val="20"/>
                <w:lang w:eastAsia="en-IN"/>
              </w:rPr>
            </w:pPr>
            <w:r w:rsidRPr="00E14D44">
              <w:rPr>
                <w:rFonts w:ascii="Cambria" w:eastAsia="Times New Roman" w:hAnsi="Cambria" w:cs="Times New Roman"/>
                <w:color w:val="000000"/>
                <w:kern w:val="0"/>
                <w:sz w:val="20"/>
                <w:szCs w:val="20"/>
                <w:lang w:eastAsia="en-IN"/>
              </w:rPr>
              <w:t>Power BI, Tableau</w:t>
            </w:r>
          </w:p>
        </w:tc>
      </w:tr>
      <w:tr w:rsidR="00E14D44" w:rsidRPr="00E14D44" w:rsidTr="00E14D44">
        <w:trPr>
          <w:trHeight w:val="300"/>
        </w:trPr>
        <w:tc>
          <w:tcPr>
            <w:tcW w:w="2923" w:type="dxa"/>
            <w:tcBorders>
              <w:top w:val="nil"/>
              <w:left w:val="single" w:sz="4" w:space="0" w:color="auto"/>
              <w:bottom w:val="single" w:sz="4" w:space="0" w:color="auto"/>
              <w:right w:val="single" w:sz="4" w:space="0" w:color="auto"/>
            </w:tcBorders>
            <w:vAlign w:val="center"/>
            <w:hideMark/>
          </w:tcPr>
          <w:p w:rsidR="00E14D44" w:rsidRPr="00E14D44" w:rsidRDefault="00E14D44" w:rsidP="00E14D44">
            <w:pPr>
              <w:spacing w:after="0" w:line="240" w:lineRule="auto"/>
              <w:rPr>
                <w:rFonts w:ascii="Cambria" w:eastAsia="Times New Roman" w:hAnsi="Cambria" w:cs="Times New Roman"/>
                <w:b/>
                <w:bCs/>
                <w:color w:val="000000"/>
                <w:kern w:val="0"/>
                <w:sz w:val="20"/>
                <w:szCs w:val="20"/>
                <w:lang w:eastAsia="en-IN"/>
              </w:rPr>
            </w:pPr>
            <w:r w:rsidRPr="00E14D44">
              <w:rPr>
                <w:rFonts w:ascii="Cambria" w:eastAsia="Times New Roman" w:hAnsi="Cambria" w:cs="Times New Roman"/>
                <w:b/>
                <w:bCs/>
                <w:color w:val="000000"/>
                <w:kern w:val="0"/>
                <w:sz w:val="20"/>
                <w:szCs w:val="20"/>
                <w:lang w:eastAsia="en-IN"/>
              </w:rPr>
              <w:t>Machine Learning</w:t>
            </w:r>
          </w:p>
        </w:tc>
        <w:tc>
          <w:tcPr>
            <w:tcW w:w="7916" w:type="dxa"/>
            <w:tcBorders>
              <w:top w:val="nil"/>
              <w:left w:val="nil"/>
              <w:bottom w:val="single" w:sz="4" w:space="0" w:color="auto"/>
              <w:right w:val="single" w:sz="4" w:space="0" w:color="auto"/>
            </w:tcBorders>
            <w:vAlign w:val="center"/>
            <w:hideMark/>
          </w:tcPr>
          <w:p w:rsidR="00E14D44" w:rsidRPr="00E14D44" w:rsidRDefault="00E14D44" w:rsidP="00E14D44">
            <w:pPr>
              <w:spacing w:after="0" w:line="240" w:lineRule="auto"/>
              <w:rPr>
                <w:rFonts w:ascii="Cambria" w:eastAsia="Times New Roman" w:hAnsi="Cambria" w:cs="Times New Roman"/>
                <w:color w:val="000000"/>
                <w:kern w:val="0"/>
                <w:sz w:val="20"/>
                <w:szCs w:val="20"/>
                <w:lang w:eastAsia="en-IN"/>
              </w:rPr>
            </w:pPr>
            <w:proofErr w:type="spellStart"/>
            <w:r w:rsidRPr="00E14D44">
              <w:rPr>
                <w:rFonts w:ascii="Cambria" w:eastAsia="Times New Roman" w:hAnsi="Cambria" w:cs="Times New Roman"/>
                <w:color w:val="000000"/>
                <w:kern w:val="0"/>
                <w:sz w:val="20"/>
                <w:szCs w:val="20"/>
                <w:lang w:eastAsia="en-IN"/>
              </w:rPr>
              <w:t>scikit</w:t>
            </w:r>
            <w:proofErr w:type="spellEnd"/>
            <w:r w:rsidRPr="00E14D44">
              <w:rPr>
                <w:rFonts w:ascii="Cambria" w:eastAsia="Times New Roman" w:hAnsi="Cambria" w:cs="Times New Roman"/>
                <w:color w:val="000000"/>
                <w:kern w:val="0"/>
                <w:sz w:val="20"/>
                <w:szCs w:val="20"/>
                <w:lang w:eastAsia="en-IN"/>
              </w:rPr>
              <w:t xml:space="preserve">-learn, </w:t>
            </w:r>
            <w:proofErr w:type="spellStart"/>
            <w:r w:rsidRPr="00E14D44">
              <w:rPr>
                <w:rFonts w:ascii="Cambria" w:eastAsia="Times New Roman" w:hAnsi="Cambria" w:cs="Times New Roman"/>
                <w:color w:val="000000"/>
                <w:kern w:val="0"/>
                <w:sz w:val="20"/>
                <w:szCs w:val="20"/>
                <w:lang w:eastAsia="en-IN"/>
              </w:rPr>
              <w:t>XGBoost</w:t>
            </w:r>
            <w:proofErr w:type="spellEnd"/>
            <w:r w:rsidRPr="00E14D44">
              <w:rPr>
                <w:rFonts w:ascii="Cambria" w:eastAsia="Times New Roman" w:hAnsi="Cambria" w:cs="Times New Roman"/>
                <w:color w:val="000000"/>
                <w:kern w:val="0"/>
                <w:sz w:val="20"/>
                <w:szCs w:val="20"/>
                <w:lang w:eastAsia="en-IN"/>
              </w:rPr>
              <w:t xml:space="preserve">, </w:t>
            </w:r>
            <w:proofErr w:type="spellStart"/>
            <w:r w:rsidRPr="00E14D44">
              <w:rPr>
                <w:rFonts w:ascii="Cambria" w:eastAsia="Times New Roman" w:hAnsi="Cambria" w:cs="Times New Roman"/>
                <w:color w:val="000000"/>
                <w:kern w:val="0"/>
                <w:sz w:val="20"/>
                <w:szCs w:val="20"/>
                <w:lang w:eastAsia="en-IN"/>
              </w:rPr>
              <w:t>Facebook</w:t>
            </w:r>
            <w:proofErr w:type="spellEnd"/>
            <w:r w:rsidRPr="00E14D44">
              <w:rPr>
                <w:rFonts w:ascii="Cambria" w:eastAsia="Times New Roman" w:hAnsi="Cambria" w:cs="Times New Roman"/>
                <w:color w:val="000000"/>
                <w:kern w:val="0"/>
                <w:sz w:val="20"/>
                <w:szCs w:val="20"/>
                <w:lang w:eastAsia="en-IN"/>
              </w:rPr>
              <w:t xml:space="preserve"> Prophet</w:t>
            </w:r>
          </w:p>
        </w:tc>
      </w:tr>
      <w:tr w:rsidR="00E14D44" w:rsidRPr="00E14D44" w:rsidTr="00E14D44">
        <w:trPr>
          <w:trHeight w:val="497"/>
        </w:trPr>
        <w:tc>
          <w:tcPr>
            <w:tcW w:w="2923" w:type="dxa"/>
            <w:tcBorders>
              <w:top w:val="nil"/>
              <w:left w:val="single" w:sz="4" w:space="0" w:color="auto"/>
              <w:bottom w:val="single" w:sz="4" w:space="0" w:color="auto"/>
              <w:right w:val="single" w:sz="4" w:space="0" w:color="auto"/>
            </w:tcBorders>
            <w:vAlign w:val="center"/>
            <w:hideMark/>
          </w:tcPr>
          <w:p w:rsidR="00E14D44" w:rsidRPr="00E14D44" w:rsidRDefault="00E14D44" w:rsidP="00E14D44">
            <w:pPr>
              <w:spacing w:after="0" w:line="240" w:lineRule="auto"/>
              <w:rPr>
                <w:rFonts w:ascii="Cambria" w:eastAsia="Times New Roman" w:hAnsi="Cambria" w:cs="Times New Roman"/>
                <w:b/>
                <w:bCs/>
                <w:color w:val="000000"/>
                <w:kern w:val="0"/>
                <w:sz w:val="20"/>
                <w:szCs w:val="20"/>
                <w:lang w:eastAsia="en-IN"/>
              </w:rPr>
            </w:pPr>
            <w:r w:rsidRPr="00E14D44">
              <w:rPr>
                <w:rFonts w:ascii="Cambria" w:eastAsia="Times New Roman" w:hAnsi="Cambria" w:cs="Times New Roman"/>
                <w:b/>
                <w:bCs/>
                <w:color w:val="000000"/>
                <w:kern w:val="0"/>
                <w:sz w:val="20"/>
                <w:szCs w:val="20"/>
                <w:lang w:eastAsia="en-IN"/>
              </w:rPr>
              <w:t>Data Quality &amp; Governance</w:t>
            </w:r>
          </w:p>
        </w:tc>
        <w:tc>
          <w:tcPr>
            <w:tcW w:w="7916" w:type="dxa"/>
            <w:tcBorders>
              <w:top w:val="nil"/>
              <w:left w:val="nil"/>
              <w:bottom w:val="single" w:sz="4" w:space="0" w:color="auto"/>
              <w:right w:val="single" w:sz="4" w:space="0" w:color="auto"/>
            </w:tcBorders>
            <w:vAlign w:val="center"/>
            <w:hideMark/>
          </w:tcPr>
          <w:p w:rsidR="00E14D44" w:rsidRPr="00E14D44" w:rsidRDefault="00E14D44" w:rsidP="00E14D44">
            <w:pPr>
              <w:spacing w:after="0" w:line="240" w:lineRule="auto"/>
              <w:rPr>
                <w:rFonts w:ascii="Cambria" w:eastAsia="Times New Roman" w:hAnsi="Cambria" w:cs="Times New Roman"/>
                <w:color w:val="000000"/>
                <w:kern w:val="0"/>
                <w:sz w:val="20"/>
                <w:szCs w:val="20"/>
                <w:lang w:eastAsia="en-IN"/>
              </w:rPr>
            </w:pPr>
            <w:r w:rsidRPr="00E14D44">
              <w:rPr>
                <w:rFonts w:ascii="Cambria" w:eastAsia="Times New Roman" w:hAnsi="Cambria" w:cs="Times New Roman"/>
                <w:color w:val="000000"/>
                <w:kern w:val="0"/>
                <w:sz w:val="20"/>
                <w:szCs w:val="20"/>
                <w:lang w:eastAsia="en-IN"/>
              </w:rPr>
              <w:t>Informatica Data Quality, Azure Purview, Alation, Confluence, Data Lineage, Metadata Management, Row-Level Security, Data Masking</w:t>
            </w:r>
          </w:p>
        </w:tc>
      </w:tr>
      <w:tr w:rsidR="00E14D44" w:rsidRPr="00E14D44" w:rsidTr="00E14D44">
        <w:trPr>
          <w:trHeight w:val="300"/>
        </w:trPr>
        <w:tc>
          <w:tcPr>
            <w:tcW w:w="2923" w:type="dxa"/>
            <w:tcBorders>
              <w:top w:val="nil"/>
              <w:left w:val="single" w:sz="4" w:space="0" w:color="auto"/>
              <w:bottom w:val="single" w:sz="4" w:space="0" w:color="auto"/>
              <w:right w:val="single" w:sz="4" w:space="0" w:color="auto"/>
            </w:tcBorders>
            <w:vAlign w:val="center"/>
            <w:hideMark/>
          </w:tcPr>
          <w:p w:rsidR="00E14D44" w:rsidRPr="00E14D44" w:rsidRDefault="00E14D44" w:rsidP="00E14D44">
            <w:pPr>
              <w:spacing w:after="0" w:line="240" w:lineRule="auto"/>
              <w:rPr>
                <w:rFonts w:ascii="Cambria" w:eastAsia="Times New Roman" w:hAnsi="Cambria" w:cs="Times New Roman"/>
                <w:b/>
                <w:bCs/>
                <w:color w:val="000000"/>
                <w:kern w:val="0"/>
                <w:sz w:val="20"/>
                <w:szCs w:val="20"/>
                <w:lang w:eastAsia="en-IN"/>
              </w:rPr>
            </w:pPr>
            <w:r w:rsidRPr="00E14D44">
              <w:rPr>
                <w:rFonts w:ascii="Cambria" w:eastAsia="Times New Roman" w:hAnsi="Cambria" w:cs="Times New Roman"/>
                <w:b/>
                <w:bCs/>
                <w:color w:val="000000"/>
                <w:kern w:val="0"/>
                <w:sz w:val="20"/>
                <w:szCs w:val="20"/>
                <w:lang w:eastAsia="en-IN"/>
              </w:rPr>
              <w:t>Monitoring &amp; Alerting</w:t>
            </w:r>
          </w:p>
        </w:tc>
        <w:tc>
          <w:tcPr>
            <w:tcW w:w="7916" w:type="dxa"/>
            <w:tcBorders>
              <w:top w:val="nil"/>
              <w:left w:val="nil"/>
              <w:bottom w:val="single" w:sz="4" w:space="0" w:color="auto"/>
              <w:right w:val="single" w:sz="4" w:space="0" w:color="auto"/>
            </w:tcBorders>
            <w:vAlign w:val="center"/>
            <w:hideMark/>
          </w:tcPr>
          <w:p w:rsidR="00E14D44" w:rsidRPr="00E14D44" w:rsidRDefault="00E14D44" w:rsidP="00E14D44">
            <w:pPr>
              <w:spacing w:after="0" w:line="240" w:lineRule="auto"/>
              <w:rPr>
                <w:rFonts w:ascii="Cambria" w:eastAsia="Times New Roman" w:hAnsi="Cambria" w:cs="Times New Roman"/>
                <w:color w:val="000000"/>
                <w:kern w:val="0"/>
                <w:sz w:val="20"/>
                <w:szCs w:val="20"/>
                <w:lang w:eastAsia="en-IN"/>
              </w:rPr>
            </w:pPr>
            <w:r w:rsidRPr="00E14D44">
              <w:rPr>
                <w:rFonts w:ascii="Cambria" w:eastAsia="Times New Roman" w:hAnsi="Cambria" w:cs="Times New Roman"/>
                <w:color w:val="000000"/>
                <w:kern w:val="0"/>
                <w:sz w:val="20"/>
                <w:szCs w:val="20"/>
                <w:lang w:eastAsia="en-IN"/>
              </w:rPr>
              <w:t>Prometheus, Grafana, CloudWatch</w:t>
            </w:r>
          </w:p>
        </w:tc>
      </w:tr>
      <w:tr w:rsidR="00E14D44" w:rsidRPr="00E14D44" w:rsidTr="00E14D44">
        <w:trPr>
          <w:trHeight w:val="300"/>
        </w:trPr>
        <w:tc>
          <w:tcPr>
            <w:tcW w:w="2923" w:type="dxa"/>
            <w:tcBorders>
              <w:top w:val="nil"/>
              <w:left w:val="single" w:sz="4" w:space="0" w:color="auto"/>
              <w:bottom w:val="single" w:sz="4" w:space="0" w:color="auto"/>
              <w:right w:val="single" w:sz="4" w:space="0" w:color="auto"/>
            </w:tcBorders>
            <w:vAlign w:val="center"/>
            <w:hideMark/>
          </w:tcPr>
          <w:p w:rsidR="00E14D44" w:rsidRPr="00E14D44" w:rsidRDefault="00E14D44" w:rsidP="00E14D44">
            <w:pPr>
              <w:spacing w:after="0" w:line="240" w:lineRule="auto"/>
              <w:rPr>
                <w:rFonts w:ascii="Cambria" w:eastAsia="Times New Roman" w:hAnsi="Cambria" w:cs="Times New Roman"/>
                <w:b/>
                <w:bCs/>
                <w:color w:val="000000"/>
                <w:kern w:val="0"/>
                <w:sz w:val="20"/>
                <w:szCs w:val="20"/>
                <w:lang w:eastAsia="en-IN"/>
              </w:rPr>
            </w:pPr>
            <w:r w:rsidRPr="00E14D44">
              <w:rPr>
                <w:rFonts w:ascii="Cambria" w:eastAsia="Times New Roman" w:hAnsi="Cambria" w:cs="Times New Roman"/>
                <w:b/>
                <w:bCs/>
                <w:color w:val="000000"/>
                <w:kern w:val="0"/>
                <w:sz w:val="20"/>
                <w:szCs w:val="20"/>
                <w:lang w:eastAsia="en-IN"/>
              </w:rPr>
              <w:t>Security &amp; Access Control</w:t>
            </w:r>
          </w:p>
        </w:tc>
        <w:tc>
          <w:tcPr>
            <w:tcW w:w="7916" w:type="dxa"/>
            <w:tcBorders>
              <w:top w:val="nil"/>
              <w:left w:val="nil"/>
              <w:bottom w:val="single" w:sz="4" w:space="0" w:color="auto"/>
              <w:right w:val="single" w:sz="4" w:space="0" w:color="auto"/>
            </w:tcBorders>
            <w:vAlign w:val="center"/>
            <w:hideMark/>
          </w:tcPr>
          <w:p w:rsidR="00E14D44" w:rsidRPr="00E14D44" w:rsidRDefault="00E14D44" w:rsidP="00E14D44">
            <w:pPr>
              <w:spacing w:after="0" w:line="240" w:lineRule="auto"/>
              <w:rPr>
                <w:rFonts w:ascii="Cambria" w:eastAsia="Times New Roman" w:hAnsi="Cambria" w:cs="Times New Roman"/>
                <w:color w:val="000000"/>
                <w:kern w:val="0"/>
                <w:sz w:val="20"/>
                <w:szCs w:val="20"/>
                <w:lang w:eastAsia="en-IN"/>
              </w:rPr>
            </w:pPr>
            <w:r w:rsidRPr="00E14D44">
              <w:rPr>
                <w:rFonts w:ascii="Cambria" w:eastAsia="Times New Roman" w:hAnsi="Cambria" w:cs="Times New Roman"/>
                <w:color w:val="000000"/>
                <w:kern w:val="0"/>
                <w:sz w:val="20"/>
                <w:szCs w:val="20"/>
                <w:lang w:eastAsia="en-IN"/>
              </w:rPr>
              <w:t>Active Directory, Azure RBAC, Google IAM</w:t>
            </w:r>
          </w:p>
        </w:tc>
      </w:tr>
      <w:tr w:rsidR="00E14D44" w:rsidRPr="00E14D44" w:rsidTr="00E14D44">
        <w:trPr>
          <w:trHeight w:val="300"/>
        </w:trPr>
        <w:tc>
          <w:tcPr>
            <w:tcW w:w="2923" w:type="dxa"/>
            <w:tcBorders>
              <w:top w:val="nil"/>
              <w:left w:val="single" w:sz="4" w:space="0" w:color="auto"/>
              <w:bottom w:val="single" w:sz="4" w:space="0" w:color="auto"/>
              <w:right w:val="single" w:sz="4" w:space="0" w:color="auto"/>
            </w:tcBorders>
            <w:vAlign w:val="center"/>
            <w:hideMark/>
          </w:tcPr>
          <w:p w:rsidR="00E14D44" w:rsidRPr="00E14D44" w:rsidRDefault="00E14D44" w:rsidP="00E14D44">
            <w:pPr>
              <w:spacing w:after="0" w:line="240" w:lineRule="auto"/>
              <w:rPr>
                <w:rFonts w:ascii="Cambria" w:eastAsia="Times New Roman" w:hAnsi="Cambria" w:cs="Times New Roman"/>
                <w:b/>
                <w:bCs/>
                <w:color w:val="000000"/>
                <w:kern w:val="0"/>
                <w:sz w:val="20"/>
                <w:szCs w:val="20"/>
                <w:lang w:eastAsia="en-IN"/>
              </w:rPr>
            </w:pPr>
            <w:r w:rsidRPr="00E14D44">
              <w:rPr>
                <w:rFonts w:ascii="Cambria" w:eastAsia="Times New Roman" w:hAnsi="Cambria" w:cs="Times New Roman"/>
                <w:b/>
                <w:bCs/>
                <w:color w:val="000000"/>
                <w:kern w:val="0"/>
                <w:sz w:val="20"/>
                <w:szCs w:val="20"/>
                <w:lang w:eastAsia="en-IN"/>
              </w:rPr>
              <w:t>Collaboration &amp; Agile</w:t>
            </w:r>
          </w:p>
        </w:tc>
        <w:tc>
          <w:tcPr>
            <w:tcW w:w="7916" w:type="dxa"/>
            <w:tcBorders>
              <w:top w:val="nil"/>
              <w:left w:val="nil"/>
              <w:bottom w:val="single" w:sz="4" w:space="0" w:color="auto"/>
              <w:right w:val="single" w:sz="4" w:space="0" w:color="auto"/>
            </w:tcBorders>
            <w:vAlign w:val="center"/>
            <w:hideMark/>
          </w:tcPr>
          <w:p w:rsidR="00E14D44" w:rsidRPr="00E14D44" w:rsidRDefault="00E14D44" w:rsidP="00E14D44">
            <w:pPr>
              <w:spacing w:after="0" w:line="240" w:lineRule="auto"/>
              <w:rPr>
                <w:rFonts w:ascii="Cambria" w:eastAsia="Times New Roman" w:hAnsi="Cambria" w:cs="Times New Roman"/>
                <w:color w:val="000000"/>
                <w:kern w:val="0"/>
                <w:sz w:val="20"/>
                <w:szCs w:val="20"/>
                <w:lang w:eastAsia="en-IN"/>
              </w:rPr>
            </w:pPr>
            <w:r w:rsidRPr="00E14D44">
              <w:rPr>
                <w:rFonts w:ascii="Cambria" w:eastAsia="Times New Roman" w:hAnsi="Cambria" w:cs="Times New Roman"/>
                <w:color w:val="000000"/>
                <w:kern w:val="0"/>
                <w:sz w:val="20"/>
                <w:szCs w:val="20"/>
                <w:lang w:eastAsia="en-IN"/>
              </w:rPr>
              <w:t>Jira, Confluence, Git</w:t>
            </w:r>
          </w:p>
        </w:tc>
      </w:tr>
      <w:tr w:rsidR="00E14D44" w:rsidRPr="00E14D44" w:rsidTr="00E14D44">
        <w:trPr>
          <w:trHeight w:val="300"/>
        </w:trPr>
        <w:tc>
          <w:tcPr>
            <w:tcW w:w="2923" w:type="dxa"/>
            <w:tcBorders>
              <w:top w:val="nil"/>
              <w:left w:val="single" w:sz="4" w:space="0" w:color="auto"/>
              <w:bottom w:val="single" w:sz="4" w:space="0" w:color="auto"/>
              <w:right w:val="single" w:sz="4" w:space="0" w:color="auto"/>
            </w:tcBorders>
            <w:vAlign w:val="center"/>
            <w:hideMark/>
          </w:tcPr>
          <w:p w:rsidR="00E14D44" w:rsidRPr="00E14D44" w:rsidRDefault="00E14D44" w:rsidP="00E14D44">
            <w:pPr>
              <w:spacing w:after="0" w:line="240" w:lineRule="auto"/>
              <w:rPr>
                <w:rFonts w:ascii="Cambria" w:eastAsia="Times New Roman" w:hAnsi="Cambria" w:cs="Times New Roman"/>
                <w:b/>
                <w:bCs/>
                <w:color w:val="000000"/>
                <w:kern w:val="0"/>
                <w:sz w:val="20"/>
                <w:szCs w:val="20"/>
                <w:lang w:eastAsia="en-IN"/>
              </w:rPr>
            </w:pPr>
            <w:r w:rsidRPr="00E14D44">
              <w:rPr>
                <w:rFonts w:ascii="Cambria" w:eastAsia="Times New Roman" w:hAnsi="Cambria" w:cs="Times New Roman"/>
                <w:b/>
                <w:bCs/>
                <w:color w:val="000000"/>
                <w:kern w:val="0"/>
                <w:sz w:val="20"/>
                <w:szCs w:val="20"/>
                <w:lang w:eastAsia="en-IN"/>
              </w:rPr>
              <w:t>Statistical Analysis &amp; Testing</w:t>
            </w:r>
          </w:p>
        </w:tc>
        <w:tc>
          <w:tcPr>
            <w:tcW w:w="7916" w:type="dxa"/>
            <w:tcBorders>
              <w:top w:val="nil"/>
              <w:left w:val="nil"/>
              <w:bottom w:val="single" w:sz="4" w:space="0" w:color="auto"/>
              <w:right w:val="single" w:sz="4" w:space="0" w:color="auto"/>
            </w:tcBorders>
            <w:vAlign w:val="center"/>
            <w:hideMark/>
          </w:tcPr>
          <w:p w:rsidR="00E14D44" w:rsidRPr="00E14D44" w:rsidRDefault="00E14D44" w:rsidP="00E14D44">
            <w:pPr>
              <w:spacing w:after="0" w:line="240" w:lineRule="auto"/>
              <w:rPr>
                <w:rFonts w:ascii="Cambria" w:eastAsia="Times New Roman" w:hAnsi="Cambria" w:cs="Times New Roman"/>
                <w:color w:val="000000"/>
                <w:kern w:val="0"/>
                <w:sz w:val="20"/>
                <w:szCs w:val="20"/>
                <w:lang w:eastAsia="en-IN"/>
              </w:rPr>
            </w:pPr>
            <w:proofErr w:type="spellStart"/>
            <w:r w:rsidRPr="00E14D44">
              <w:rPr>
                <w:rFonts w:ascii="Cambria" w:eastAsia="Times New Roman" w:hAnsi="Cambria" w:cs="Times New Roman"/>
                <w:color w:val="000000"/>
                <w:kern w:val="0"/>
                <w:sz w:val="20"/>
                <w:szCs w:val="20"/>
                <w:lang w:eastAsia="en-IN"/>
              </w:rPr>
              <w:t>SciPy</w:t>
            </w:r>
            <w:proofErr w:type="spellEnd"/>
            <w:r w:rsidRPr="00E14D44">
              <w:rPr>
                <w:rFonts w:ascii="Cambria" w:eastAsia="Times New Roman" w:hAnsi="Cambria" w:cs="Times New Roman"/>
                <w:color w:val="000000"/>
                <w:kern w:val="0"/>
                <w:sz w:val="20"/>
                <w:szCs w:val="20"/>
                <w:lang w:eastAsia="en-IN"/>
              </w:rPr>
              <w:t xml:space="preserve">, </w:t>
            </w:r>
            <w:proofErr w:type="spellStart"/>
            <w:r w:rsidRPr="00E14D44">
              <w:rPr>
                <w:rFonts w:ascii="Cambria" w:eastAsia="Times New Roman" w:hAnsi="Cambria" w:cs="Times New Roman"/>
                <w:color w:val="000000"/>
                <w:kern w:val="0"/>
                <w:sz w:val="20"/>
                <w:szCs w:val="20"/>
                <w:lang w:eastAsia="en-IN"/>
              </w:rPr>
              <w:t>Statsmodels</w:t>
            </w:r>
            <w:proofErr w:type="spellEnd"/>
            <w:r w:rsidRPr="00E14D44">
              <w:rPr>
                <w:rFonts w:ascii="Cambria" w:eastAsia="Times New Roman" w:hAnsi="Cambria" w:cs="Times New Roman"/>
                <w:color w:val="000000"/>
                <w:kern w:val="0"/>
                <w:sz w:val="20"/>
                <w:szCs w:val="20"/>
                <w:lang w:eastAsia="en-IN"/>
              </w:rPr>
              <w:t>, A/B Testing Frameworks</w:t>
            </w:r>
          </w:p>
        </w:tc>
      </w:tr>
    </w:tbl>
    <w:p w:rsidR="006B2EF1" w:rsidRPr="006B2EF1" w:rsidRDefault="006B2EF1" w:rsidP="006B2EF1">
      <w:pPr>
        <w:spacing w:after="0"/>
        <w:rPr>
          <w:rFonts w:ascii="Cambria" w:hAnsi="Cambria"/>
          <w:sz w:val="20"/>
          <w:szCs w:val="20"/>
        </w:rPr>
      </w:pPr>
    </w:p>
    <w:p w:rsidR="006B2EF1" w:rsidRPr="00E14D44" w:rsidRDefault="006B2EF1" w:rsidP="00E14D44">
      <w:pPr>
        <w:shd w:val="clear" w:color="auto" w:fill="ADADAD" w:themeFill="background2" w:themeFillShade="BF"/>
        <w:spacing w:after="0"/>
        <w:rPr>
          <w:rFonts w:ascii="Cambria" w:hAnsi="Cambria"/>
          <w:b/>
          <w:bCs/>
          <w:sz w:val="20"/>
          <w:szCs w:val="20"/>
        </w:rPr>
      </w:pPr>
      <w:r w:rsidRPr="00E14D44">
        <w:rPr>
          <w:rFonts w:ascii="Cambria" w:hAnsi="Cambria"/>
          <w:b/>
          <w:bCs/>
          <w:sz w:val="20"/>
          <w:szCs w:val="20"/>
        </w:rPr>
        <w:t>Professional Experience:</w:t>
      </w:r>
    </w:p>
    <w:p w:rsidR="006B2EF1" w:rsidRPr="00947EAC" w:rsidRDefault="006B2EF1" w:rsidP="006B2EF1">
      <w:pPr>
        <w:spacing w:after="0"/>
        <w:rPr>
          <w:rFonts w:ascii="Cambria" w:hAnsi="Cambria"/>
          <w:b/>
          <w:bCs/>
          <w:sz w:val="20"/>
          <w:szCs w:val="20"/>
        </w:rPr>
      </w:pPr>
      <w:r w:rsidRPr="00947EAC">
        <w:rPr>
          <w:rFonts w:ascii="Cambria" w:hAnsi="Cambria"/>
          <w:b/>
          <w:bCs/>
          <w:sz w:val="20"/>
          <w:szCs w:val="20"/>
        </w:rPr>
        <w:t>AgFirst, PA                                                                                                                                 Dec 202</w:t>
      </w:r>
      <w:r w:rsidR="00947EAC" w:rsidRPr="00947EAC">
        <w:rPr>
          <w:rFonts w:ascii="Cambria" w:hAnsi="Cambria"/>
          <w:b/>
          <w:bCs/>
          <w:sz w:val="20"/>
          <w:szCs w:val="20"/>
        </w:rPr>
        <w:t>4 – Till Date</w:t>
      </w:r>
    </w:p>
    <w:p w:rsidR="00947EAC" w:rsidRPr="00947EAC" w:rsidRDefault="00947EAC" w:rsidP="006B2EF1">
      <w:pPr>
        <w:spacing w:after="0"/>
        <w:rPr>
          <w:rFonts w:ascii="Cambria" w:hAnsi="Cambria"/>
          <w:b/>
          <w:bCs/>
          <w:sz w:val="20"/>
          <w:szCs w:val="20"/>
        </w:rPr>
      </w:pPr>
      <w:r w:rsidRPr="00947EAC">
        <w:rPr>
          <w:rFonts w:ascii="Cambria" w:hAnsi="Cambria"/>
          <w:b/>
          <w:bCs/>
          <w:sz w:val="20"/>
          <w:szCs w:val="20"/>
        </w:rPr>
        <w:t>Data Engineer</w:t>
      </w:r>
    </w:p>
    <w:p w:rsidR="00947EAC" w:rsidRPr="00947EAC" w:rsidRDefault="00947EAC" w:rsidP="006B2EF1">
      <w:pPr>
        <w:spacing w:after="0"/>
        <w:rPr>
          <w:rFonts w:ascii="Cambria" w:hAnsi="Cambria"/>
          <w:b/>
          <w:bCs/>
          <w:sz w:val="20"/>
          <w:szCs w:val="20"/>
        </w:rPr>
      </w:pPr>
      <w:r w:rsidRPr="00947EAC">
        <w:rPr>
          <w:rFonts w:ascii="Cambria" w:hAnsi="Cambria"/>
          <w:b/>
          <w:bCs/>
          <w:sz w:val="20"/>
          <w:szCs w:val="20"/>
        </w:rPr>
        <w:t>Responsibilities:</w:t>
      </w:r>
    </w:p>
    <w:p w:rsidR="00947EAC" w:rsidRPr="00947EAC" w:rsidRDefault="00947EAC" w:rsidP="00947EAC">
      <w:pPr>
        <w:pStyle w:val="ListParagraph"/>
        <w:numPr>
          <w:ilvl w:val="0"/>
          <w:numId w:val="1"/>
        </w:numPr>
        <w:spacing w:after="0"/>
        <w:rPr>
          <w:rFonts w:ascii="Cambria" w:hAnsi="Cambria"/>
          <w:sz w:val="20"/>
          <w:szCs w:val="20"/>
        </w:rPr>
      </w:pPr>
      <w:r w:rsidRPr="00947EAC">
        <w:rPr>
          <w:rFonts w:ascii="Cambria" w:hAnsi="Cambria"/>
          <w:sz w:val="20"/>
          <w:szCs w:val="20"/>
        </w:rPr>
        <w:lastRenderedPageBreak/>
        <w:t>Developed and maintained batch and real-time ETL pipelines using Python and SQL, orchestrated via Apache Airflow deployed on on-premise Linux servers, enabling efficient movement of financial and agricultural data across internal systems.</w:t>
      </w:r>
    </w:p>
    <w:p w:rsidR="00947EAC" w:rsidRPr="00947EAC" w:rsidRDefault="00947EAC" w:rsidP="00947EAC">
      <w:pPr>
        <w:pStyle w:val="ListParagraph"/>
        <w:numPr>
          <w:ilvl w:val="0"/>
          <w:numId w:val="1"/>
        </w:numPr>
        <w:spacing w:after="0"/>
        <w:rPr>
          <w:rFonts w:ascii="Cambria" w:hAnsi="Cambria"/>
          <w:sz w:val="20"/>
          <w:szCs w:val="20"/>
        </w:rPr>
      </w:pPr>
      <w:r w:rsidRPr="00947EAC">
        <w:rPr>
          <w:rFonts w:ascii="Cambria" w:hAnsi="Cambria"/>
          <w:sz w:val="20"/>
          <w:szCs w:val="20"/>
        </w:rPr>
        <w:t>Engineered ingestion frameworks to bring in high-volume transactional data from multiple sources using Kafka, SFTP, and ODBC connectors into PostgreSQL and Oracle databases.</w:t>
      </w:r>
    </w:p>
    <w:p w:rsidR="00947EAC" w:rsidRPr="00947EAC" w:rsidRDefault="00947EAC" w:rsidP="00947EAC">
      <w:pPr>
        <w:pStyle w:val="ListParagraph"/>
        <w:numPr>
          <w:ilvl w:val="0"/>
          <w:numId w:val="1"/>
        </w:numPr>
        <w:spacing w:after="0"/>
        <w:rPr>
          <w:rFonts w:ascii="Cambria" w:hAnsi="Cambria"/>
          <w:sz w:val="20"/>
          <w:szCs w:val="20"/>
        </w:rPr>
      </w:pPr>
      <w:r w:rsidRPr="00947EAC">
        <w:rPr>
          <w:rFonts w:ascii="Cambria" w:hAnsi="Cambria"/>
          <w:sz w:val="20"/>
          <w:szCs w:val="20"/>
        </w:rPr>
        <w:t>Designed star and snowflake schema-based dimensional data models in SQL Server and Teradata, optimized for analytics and business intelligence workloads.</w:t>
      </w:r>
    </w:p>
    <w:p w:rsidR="00947EAC" w:rsidRPr="00864449" w:rsidRDefault="00864449" w:rsidP="00947EAC">
      <w:pPr>
        <w:pStyle w:val="ListParagraph"/>
        <w:numPr>
          <w:ilvl w:val="0"/>
          <w:numId w:val="1"/>
        </w:numPr>
        <w:spacing w:after="0"/>
        <w:rPr>
          <w:rFonts w:ascii="Cambria" w:hAnsi="Cambria"/>
          <w:sz w:val="20"/>
          <w:szCs w:val="20"/>
        </w:rPr>
      </w:pPr>
      <w:r w:rsidRPr="00864449">
        <w:rPr>
          <w:rFonts w:ascii="Cambria" w:hAnsi="Cambria"/>
          <w:sz w:val="20"/>
          <w:szCs w:val="20"/>
        </w:rPr>
        <w:t>Created stored procedures, partitioned tables, materialized views, and optimized queries in SQL Server and Snowflake to enhance BI dashboard performance in Power BI and Tableau.</w:t>
      </w:r>
    </w:p>
    <w:p w:rsidR="00947EAC" w:rsidRPr="00947EAC" w:rsidRDefault="00947EAC" w:rsidP="00947EAC">
      <w:pPr>
        <w:pStyle w:val="ListParagraph"/>
        <w:numPr>
          <w:ilvl w:val="0"/>
          <w:numId w:val="1"/>
        </w:numPr>
        <w:spacing w:after="0"/>
        <w:rPr>
          <w:rFonts w:ascii="Cambria" w:hAnsi="Cambria"/>
          <w:sz w:val="20"/>
          <w:szCs w:val="20"/>
        </w:rPr>
      </w:pPr>
      <w:r w:rsidRPr="00947EAC">
        <w:rPr>
          <w:rFonts w:ascii="Cambria" w:hAnsi="Cambria"/>
          <w:sz w:val="20"/>
          <w:szCs w:val="20"/>
        </w:rPr>
        <w:t xml:space="preserve">Implemented data validation rules and error handling within ETL pipelines using </w:t>
      </w:r>
      <w:proofErr w:type="spellStart"/>
      <w:r w:rsidRPr="00947EAC">
        <w:rPr>
          <w:rFonts w:ascii="Cambria" w:hAnsi="Cambria"/>
          <w:sz w:val="20"/>
          <w:szCs w:val="20"/>
        </w:rPr>
        <w:t>PySpark</w:t>
      </w:r>
      <w:proofErr w:type="spellEnd"/>
      <w:r w:rsidRPr="00947EAC">
        <w:rPr>
          <w:rFonts w:ascii="Cambria" w:hAnsi="Cambria"/>
          <w:sz w:val="20"/>
          <w:szCs w:val="20"/>
        </w:rPr>
        <w:t xml:space="preserve"> scripts running in a containerized environment managed with Docker on internal infrastructure.</w:t>
      </w:r>
    </w:p>
    <w:p w:rsidR="00947EAC" w:rsidRPr="00947EAC" w:rsidRDefault="00947EAC" w:rsidP="00947EAC">
      <w:pPr>
        <w:pStyle w:val="ListParagraph"/>
        <w:numPr>
          <w:ilvl w:val="0"/>
          <w:numId w:val="1"/>
        </w:numPr>
        <w:spacing w:after="0"/>
        <w:rPr>
          <w:rFonts w:ascii="Cambria" w:hAnsi="Cambria"/>
          <w:sz w:val="20"/>
          <w:szCs w:val="20"/>
        </w:rPr>
      </w:pPr>
      <w:r w:rsidRPr="00947EAC">
        <w:rPr>
          <w:rFonts w:ascii="Cambria" w:hAnsi="Cambria"/>
          <w:sz w:val="20"/>
          <w:szCs w:val="20"/>
        </w:rPr>
        <w:t>Performed data profiling, lineage tracing, and impact analysis using Informatica Data Quality and custom-built Python utilities to improve trust in internal datasets.</w:t>
      </w:r>
    </w:p>
    <w:p w:rsidR="00947EAC" w:rsidRPr="00947EAC" w:rsidRDefault="00947EAC" w:rsidP="00947EAC">
      <w:pPr>
        <w:pStyle w:val="ListParagraph"/>
        <w:numPr>
          <w:ilvl w:val="0"/>
          <w:numId w:val="1"/>
        </w:numPr>
        <w:spacing w:after="0"/>
        <w:rPr>
          <w:rFonts w:ascii="Cambria" w:hAnsi="Cambria"/>
          <w:sz w:val="20"/>
          <w:szCs w:val="20"/>
        </w:rPr>
      </w:pPr>
      <w:r w:rsidRPr="00947EAC">
        <w:rPr>
          <w:rFonts w:ascii="Cambria" w:hAnsi="Cambria"/>
          <w:sz w:val="20"/>
          <w:szCs w:val="20"/>
        </w:rPr>
        <w:t>Automated end-to-end data workflows by integrating Airflow DAGs with Jenkins pipelines, ensuring CI/CD for all data transformation jobs with Git-based version control.</w:t>
      </w:r>
    </w:p>
    <w:p w:rsidR="00947EAC" w:rsidRPr="00947EAC" w:rsidRDefault="00947EAC" w:rsidP="00947EAC">
      <w:pPr>
        <w:pStyle w:val="ListParagraph"/>
        <w:numPr>
          <w:ilvl w:val="0"/>
          <w:numId w:val="1"/>
        </w:numPr>
        <w:spacing w:after="0"/>
        <w:rPr>
          <w:rFonts w:ascii="Cambria" w:hAnsi="Cambria"/>
          <w:sz w:val="20"/>
          <w:szCs w:val="20"/>
        </w:rPr>
      </w:pPr>
      <w:r w:rsidRPr="00947EAC">
        <w:rPr>
          <w:rFonts w:ascii="Cambria" w:hAnsi="Cambria"/>
          <w:sz w:val="20"/>
          <w:szCs w:val="20"/>
        </w:rPr>
        <w:t xml:space="preserve">Built internal APIs using Flask and </w:t>
      </w:r>
      <w:proofErr w:type="spellStart"/>
      <w:r w:rsidRPr="00947EAC">
        <w:rPr>
          <w:rFonts w:ascii="Cambria" w:hAnsi="Cambria"/>
          <w:sz w:val="20"/>
          <w:szCs w:val="20"/>
        </w:rPr>
        <w:t>FastAPI</w:t>
      </w:r>
      <w:proofErr w:type="spellEnd"/>
      <w:r w:rsidRPr="00947EAC">
        <w:rPr>
          <w:rFonts w:ascii="Cambria" w:hAnsi="Cambria"/>
          <w:sz w:val="20"/>
          <w:szCs w:val="20"/>
        </w:rPr>
        <w:t xml:space="preserve"> to expose </w:t>
      </w:r>
      <w:proofErr w:type="spellStart"/>
      <w:r w:rsidRPr="00947EAC">
        <w:rPr>
          <w:rFonts w:ascii="Cambria" w:hAnsi="Cambria"/>
          <w:sz w:val="20"/>
          <w:szCs w:val="20"/>
        </w:rPr>
        <w:t>curated</w:t>
      </w:r>
      <w:proofErr w:type="spellEnd"/>
      <w:r w:rsidRPr="00947EAC">
        <w:rPr>
          <w:rFonts w:ascii="Cambria" w:hAnsi="Cambria"/>
          <w:sz w:val="20"/>
          <w:szCs w:val="20"/>
        </w:rPr>
        <w:t xml:space="preserve"> datasets to downstream applications and analytics teams in a secure and governed manner.</w:t>
      </w:r>
    </w:p>
    <w:p w:rsidR="00947EAC" w:rsidRPr="00947EAC" w:rsidRDefault="00947EAC" w:rsidP="00947EAC">
      <w:pPr>
        <w:pStyle w:val="ListParagraph"/>
        <w:numPr>
          <w:ilvl w:val="0"/>
          <w:numId w:val="1"/>
        </w:numPr>
        <w:spacing w:after="0"/>
        <w:rPr>
          <w:rFonts w:ascii="Cambria" w:hAnsi="Cambria"/>
          <w:sz w:val="20"/>
          <w:szCs w:val="20"/>
        </w:rPr>
      </w:pPr>
      <w:r w:rsidRPr="00947EAC">
        <w:rPr>
          <w:rFonts w:ascii="Cambria" w:hAnsi="Cambria"/>
          <w:sz w:val="20"/>
          <w:szCs w:val="20"/>
        </w:rPr>
        <w:t>Conducted performance tuning of complex SQL queries on Teradata and SQL Server, reducing report generation time by up to 70%.</w:t>
      </w:r>
    </w:p>
    <w:p w:rsidR="00947EAC" w:rsidRPr="00947EAC" w:rsidRDefault="00947EAC" w:rsidP="00947EAC">
      <w:pPr>
        <w:pStyle w:val="ListParagraph"/>
        <w:numPr>
          <w:ilvl w:val="0"/>
          <w:numId w:val="1"/>
        </w:numPr>
        <w:spacing w:after="0"/>
        <w:rPr>
          <w:rFonts w:ascii="Cambria" w:hAnsi="Cambria"/>
          <w:sz w:val="20"/>
          <w:szCs w:val="20"/>
        </w:rPr>
      </w:pPr>
      <w:r w:rsidRPr="00947EAC">
        <w:rPr>
          <w:rFonts w:ascii="Cambria" w:hAnsi="Cambria"/>
          <w:sz w:val="20"/>
          <w:szCs w:val="20"/>
        </w:rPr>
        <w:t>Collaborated with DevOps and infrastructure teams to monitor pipeline health via Prometheus and Grafana, ensuring SLA compliance and alerting for job failures or data anomalies.</w:t>
      </w:r>
    </w:p>
    <w:p w:rsidR="00947EAC" w:rsidRDefault="00947EAC" w:rsidP="00947EAC">
      <w:pPr>
        <w:pStyle w:val="ListParagraph"/>
        <w:numPr>
          <w:ilvl w:val="0"/>
          <w:numId w:val="1"/>
        </w:numPr>
        <w:spacing w:after="0"/>
        <w:rPr>
          <w:rFonts w:ascii="Cambria" w:hAnsi="Cambria"/>
          <w:sz w:val="20"/>
          <w:szCs w:val="20"/>
        </w:rPr>
      </w:pPr>
      <w:r w:rsidRPr="00947EAC">
        <w:rPr>
          <w:rFonts w:ascii="Cambria" w:hAnsi="Cambria"/>
          <w:sz w:val="20"/>
          <w:szCs w:val="20"/>
        </w:rPr>
        <w:t xml:space="preserve">Contributed to data governance efforts by integrating Active Directory-based access control and documenting metadata using Confluence and </w:t>
      </w:r>
      <w:proofErr w:type="spellStart"/>
      <w:r w:rsidRPr="00947EAC">
        <w:rPr>
          <w:rFonts w:ascii="Cambria" w:hAnsi="Cambria"/>
          <w:sz w:val="20"/>
          <w:szCs w:val="20"/>
        </w:rPr>
        <w:t>Alation</w:t>
      </w:r>
      <w:proofErr w:type="spellEnd"/>
      <w:r w:rsidRPr="00947EAC">
        <w:rPr>
          <w:rFonts w:ascii="Cambria" w:hAnsi="Cambria"/>
          <w:sz w:val="20"/>
          <w:szCs w:val="20"/>
        </w:rPr>
        <w:t xml:space="preserve"> (internal data </w:t>
      </w:r>
      <w:proofErr w:type="spellStart"/>
      <w:r w:rsidRPr="00947EAC">
        <w:rPr>
          <w:rFonts w:ascii="Cambria" w:hAnsi="Cambria"/>
          <w:sz w:val="20"/>
          <w:szCs w:val="20"/>
        </w:rPr>
        <w:t>catalog</w:t>
      </w:r>
      <w:proofErr w:type="spellEnd"/>
      <w:r w:rsidRPr="00947EAC">
        <w:rPr>
          <w:rFonts w:ascii="Cambria" w:hAnsi="Cambria"/>
          <w:sz w:val="20"/>
          <w:szCs w:val="20"/>
        </w:rPr>
        <w:t>).</w:t>
      </w:r>
    </w:p>
    <w:p w:rsidR="00947EAC" w:rsidRDefault="00947EAC" w:rsidP="00947EAC">
      <w:pPr>
        <w:spacing w:after="0"/>
        <w:rPr>
          <w:rFonts w:ascii="Cambria" w:hAnsi="Cambria"/>
          <w:sz w:val="20"/>
          <w:szCs w:val="20"/>
        </w:rPr>
      </w:pPr>
      <w:r w:rsidRPr="00947EAC">
        <w:rPr>
          <w:rFonts w:ascii="Cambria" w:hAnsi="Cambria"/>
          <w:b/>
          <w:bCs/>
          <w:sz w:val="20"/>
          <w:szCs w:val="20"/>
        </w:rPr>
        <w:t>Environment:</w:t>
      </w:r>
      <w:r w:rsidRPr="00947EAC">
        <w:rPr>
          <w:rFonts w:ascii="Cambria" w:hAnsi="Cambria"/>
          <w:sz w:val="20"/>
          <w:szCs w:val="20"/>
        </w:rPr>
        <w:t>PostgreSQL, SQL Server, Teradata, Apache Airflow, Kafka, Informatica, Docker, Jenkins, Python, and Power BI.</w:t>
      </w:r>
    </w:p>
    <w:p w:rsidR="00947EAC" w:rsidRDefault="00947EAC" w:rsidP="00947EAC">
      <w:pPr>
        <w:spacing w:after="0"/>
        <w:rPr>
          <w:rFonts w:ascii="Cambria" w:hAnsi="Cambria"/>
          <w:sz w:val="20"/>
          <w:szCs w:val="20"/>
        </w:rPr>
      </w:pPr>
    </w:p>
    <w:p w:rsidR="00947EAC" w:rsidRPr="009F1E8B" w:rsidRDefault="00AA221F" w:rsidP="00947EAC">
      <w:pPr>
        <w:spacing w:after="0"/>
        <w:rPr>
          <w:rFonts w:ascii="Cambria" w:hAnsi="Cambria"/>
          <w:b/>
          <w:bCs/>
          <w:sz w:val="20"/>
          <w:szCs w:val="20"/>
        </w:rPr>
      </w:pPr>
      <w:r w:rsidRPr="009F1E8B">
        <w:rPr>
          <w:rFonts w:ascii="Cambria" w:hAnsi="Cambria"/>
          <w:b/>
          <w:bCs/>
          <w:sz w:val="20"/>
          <w:szCs w:val="20"/>
        </w:rPr>
        <w:t>Costco, DE                                                                                                                                      Feb 2024 – Nov 2024</w:t>
      </w:r>
    </w:p>
    <w:p w:rsidR="00AA221F" w:rsidRPr="009F1E8B" w:rsidRDefault="00AA221F" w:rsidP="00947EAC">
      <w:pPr>
        <w:spacing w:after="0"/>
        <w:rPr>
          <w:rFonts w:ascii="Cambria" w:hAnsi="Cambria"/>
          <w:b/>
          <w:bCs/>
          <w:sz w:val="20"/>
          <w:szCs w:val="20"/>
        </w:rPr>
      </w:pPr>
      <w:r w:rsidRPr="009F1E8B">
        <w:rPr>
          <w:rFonts w:ascii="Cambria" w:hAnsi="Cambria"/>
          <w:b/>
          <w:bCs/>
          <w:sz w:val="20"/>
          <w:szCs w:val="20"/>
        </w:rPr>
        <w:t xml:space="preserve">Data Engineer </w:t>
      </w:r>
    </w:p>
    <w:p w:rsidR="00AA221F" w:rsidRPr="009F1E8B" w:rsidRDefault="00AA221F" w:rsidP="00947EAC">
      <w:pPr>
        <w:spacing w:after="0"/>
        <w:rPr>
          <w:rFonts w:ascii="Cambria" w:hAnsi="Cambria"/>
          <w:b/>
          <w:bCs/>
          <w:sz w:val="20"/>
          <w:szCs w:val="20"/>
        </w:rPr>
      </w:pPr>
      <w:r w:rsidRPr="009F1E8B">
        <w:rPr>
          <w:rFonts w:ascii="Cambria" w:hAnsi="Cambria"/>
          <w:b/>
          <w:bCs/>
          <w:sz w:val="20"/>
          <w:szCs w:val="20"/>
        </w:rPr>
        <w:t>Responsibilities:</w:t>
      </w:r>
    </w:p>
    <w:p w:rsidR="00AA221F" w:rsidRPr="00AA221F" w:rsidRDefault="00AA221F" w:rsidP="00AA221F">
      <w:pPr>
        <w:pStyle w:val="ListParagraph"/>
        <w:numPr>
          <w:ilvl w:val="0"/>
          <w:numId w:val="2"/>
        </w:numPr>
        <w:spacing w:after="0"/>
        <w:rPr>
          <w:rFonts w:ascii="Cambria" w:hAnsi="Cambria"/>
          <w:sz w:val="20"/>
          <w:szCs w:val="20"/>
        </w:rPr>
      </w:pPr>
      <w:r w:rsidRPr="00AA221F">
        <w:rPr>
          <w:rFonts w:ascii="Cambria" w:hAnsi="Cambria"/>
          <w:sz w:val="20"/>
          <w:szCs w:val="20"/>
        </w:rPr>
        <w:t>Designed, deployed, and optimized large-scale data pipelines using Azure Data Factory, orchestrating ingestion from point-of-sale (POS), e-commerce, and third-party logistics systems into Azure Data Lake Storage Gen2, ensuring high data throughput and schema consistency.</w:t>
      </w:r>
    </w:p>
    <w:p w:rsidR="00AA221F" w:rsidRPr="00AA221F" w:rsidRDefault="00AA221F" w:rsidP="00AA221F">
      <w:pPr>
        <w:pStyle w:val="ListParagraph"/>
        <w:numPr>
          <w:ilvl w:val="0"/>
          <w:numId w:val="2"/>
        </w:numPr>
        <w:spacing w:after="0"/>
        <w:rPr>
          <w:rFonts w:ascii="Cambria" w:hAnsi="Cambria"/>
          <w:sz w:val="20"/>
          <w:szCs w:val="20"/>
        </w:rPr>
      </w:pPr>
      <w:r w:rsidRPr="00AA221F">
        <w:rPr>
          <w:rFonts w:ascii="Cambria" w:hAnsi="Cambria"/>
          <w:sz w:val="20"/>
          <w:szCs w:val="20"/>
        </w:rPr>
        <w:t>Built distributed data processing workflows with Azure Databricks (Apache Spark) to transform semi-structured JSON and Parquet files from raw zones to curated datasets, supporting real-time analytics and executive dashboards across merchandising and inventory operations.</w:t>
      </w:r>
    </w:p>
    <w:p w:rsidR="00AA221F" w:rsidRPr="00AA221F" w:rsidRDefault="00AA221F" w:rsidP="00AA221F">
      <w:pPr>
        <w:pStyle w:val="ListParagraph"/>
        <w:numPr>
          <w:ilvl w:val="0"/>
          <w:numId w:val="2"/>
        </w:numPr>
        <w:spacing w:after="0"/>
        <w:rPr>
          <w:rFonts w:ascii="Cambria" w:hAnsi="Cambria"/>
          <w:sz w:val="20"/>
          <w:szCs w:val="20"/>
        </w:rPr>
      </w:pPr>
      <w:r w:rsidRPr="00AA221F">
        <w:rPr>
          <w:rFonts w:ascii="Cambria" w:hAnsi="Cambria"/>
          <w:sz w:val="20"/>
          <w:szCs w:val="20"/>
        </w:rPr>
        <w:t xml:space="preserve">Implemented event-driven data streaming pipelines using Azure Event Hubs and Azure Stream Analytics, enabling near-real-time tracking of inventory changes and customer purchase </w:t>
      </w:r>
      <w:proofErr w:type="spellStart"/>
      <w:r w:rsidRPr="00AA221F">
        <w:rPr>
          <w:rFonts w:ascii="Cambria" w:hAnsi="Cambria"/>
          <w:sz w:val="20"/>
          <w:szCs w:val="20"/>
        </w:rPr>
        <w:t>behavior</w:t>
      </w:r>
      <w:proofErr w:type="spellEnd"/>
      <w:r w:rsidRPr="00AA221F">
        <w:rPr>
          <w:rFonts w:ascii="Cambria" w:hAnsi="Cambria"/>
          <w:sz w:val="20"/>
          <w:szCs w:val="20"/>
        </w:rPr>
        <w:t xml:space="preserve"> across 100+ warehouses.</w:t>
      </w:r>
    </w:p>
    <w:p w:rsidR="00AA221F" w:rsidRDefault="00AA221F" w:rsidP="00AA221F">
      <w:pPr>
        <w:pStyle w:val="ListParagraph"/>
        <w:numPr>
          <w:ilvl w:val="0"/>
          <w:numId w:val="2"/>
        </w:numPr>
        <w:spacing w:after="0"/>
        <w:rPr>
          <w:rFonts w:ascii="Cambria" w:hAnsi="Cambria"/>
          <w:sz w:val="20"/>
          <w:szCs w:val="20"/>
        </w:rPr>
      </w:pPr>
      <w:r w:rsidRPr="00AA221F">
        <w:rPr>
          <w:rFonts w:ascii="Cambria" w:hAnsi="Cambria"/>
          <w:sz w:val="20"/>
          <w:szCs w:val="20"/>
        </w:rPr>
        <w:t xml:space="preserve">Developed data validation and profiling frameworks using </w:t>
      </w:r>
      <w:proofErr w:type="spellStart"/>
      <w:r w:rsidRPr="00AA221F">
        <w:rPr>
          <w:rFonts w:ascii="Cambria" w:hAnsi="Cambria"/>
          <w:sz w:val="20"/>
          <w:szCs w:val="20"/>
        </w:rPr>
        <w:t>PySpark</w:t>
      </w:r>
      <w:proofErr w:type="spellEnd"/>
      <w:r w:rsidRPr="00AA221F">
        <w:rPr>
          <w:rFonts w:ascii="Cambria" w:hAnsi="Cambria"/>
          <w:sz w:val="20"/>
          <w:szCs w:val="20"/>
        </w:rPr>
        <w:t xml:space="preserve"> and Delta Lake to enforce schema constraints, detect data drift, and automate quality checks, increasing trust in BI reporting and machine learning readiness.</w:t>
      </w:r>
    </w:p>
    <w:p w:rsidR="00864449" w:rsidRPr="00AA221F" w:rsidRDefault="00864449" w:rsidP="00AA221F">
      <w:pPr>
        <w:pStyle w:val="ListParagraph"/>
        <w:numPr>
          <w:ilvl w:val="0"/>
          <w:numId w:val="2"/>
        </w:numPr>
        <w:spacing w:after="0"/>
        <w:rPr>
          <w:rFonts w:ascii="Cambria" w:hAnsi="Cambria"/>
          <w:sz w:val="20"/>
          <w:szCs w:val="20"/>
        </w:rPr>
      </w:pPr>
      <w:r w:rsidRPr="00864449">
        <w:rPr>
          <w:rFonts w:ascii="Cambria" w:hAnsi="Cambria"/>
          <w:sz w:val="20"/>
          <w:szCs w:val="20"/>
        </w:rPr>
        <w:t xml:space="preserve">Managed and optimized data warehouse environments in Azure Synapse and </w:t>
      </w:r>
      <w:proofErr w:type="gramStart"/>
      <w:r w:rsidRPr="00864449">
        <w:rPr>
          <w:rFonts w:ascii="Cambria" w:hAnsi="Cambria"/>
          <w:sz w:val="20"/>
          <w:szCs w:val="20"/>
        </w:rPr>
        <w:t>migrated</w:t>
      </w:r>
      <w:proofErr w:type="gramEnd"/>
      <w:r w:rsidRPr="00864449">
        <w:rPr>
          <w:rFonts w:ascii="Cambria" w:hAnsi="Cambria"/>
          <w:sz w:val="20"/>
          <w:szCs w:val="20"/>
        </w:rPr>
        <w:t xml:space="preserve"> workloads into Snowflake, implementing partitioning strategies, materialized views, and workload management to improve query performance, enable elastic scaling, and reduce storage costs</w:t>
      </w:r>
      <w:r>
        <w:t>.</w:t>
      </w:r>
    </w:p>
    <w:p w:rsidR="00AA221F" w:rsidRPr="00AA221F" w:rsidRDefault="00AA221F" w:rsidP="00AA221F">
      <w:pPr>
        <w:pStyle w:val="ListParagraph"/>
        <w:numPr>
          <w:ilvl w:val="0"/>
          <w:numId w:val="2"/>
        </w:numPr>
        <w:spacing w:after="0"/>
        <w:rPr>
          <w:rFonts w:ascii="Cambria" w:hAnsi="Cambria"/>
          <w:sz w:val="20"/>
          <w:szCs w:val="20"/>
        </w:rPr>
      </w:pPr>
      <w:r w:rsidRPr="00AA221F">
        <w:rPr>
          <w:rFonts w:ascii="Cambria" w:hAnsi="Cambria"/>
          <w:sz w:val="20"/>
          <w:szCs w:val="20"/>
        </w:rPr>
        <w:t>Integrated Google Cloud Platform (GCP) resources, including GKE (Google Kubernetes Engine) and Cloud Composer (Apache Airflow) for orchestrating cross-cloud ETL pipelines that spanned Azure-based and GCP-based microservices.</w:t>
      </w:r>
    </w:p>
    <w:p w:rsidR="00AA221F" w:rsidRPr="00864449" w:rsidRDefault="00864449" w:rsidP="00AA221F">
      <w:pPr>
        <w:pStyle w:val="ListParagraph"/>
        <w:numPr>
          <w:ilvl w:val="0"/>
          <w:numId w:val="2"/>
        </w:numPr>
        <w:spacing w:after="0"/>
        <w:rPr>
          <w:rFonts w:ascii="Cambria" w:hAnsi="Cambria"/>
          <w:sz w:val="20"/>
          <w:szCs w:val="20"/>
        </w:rPr>
      </w:pPr>
      <w:r w:rsidRPr="00864449">
        <w:rPr>
          <w:rFonts w:ascii="Cambria" w:hAnsi="Cambria"/>
          <w:sz w:val="20"/>
          <w:szCs w:val="20"/>
        </w:rPr>
        <w:t xml:space="preserve">Automated infrastructure provisioning with </w:t>
      </w:r>
      <w:proofErr w:type="spellStart"/>
      <w:r w:rsidRPr="00864449">
        <w:rPr>
          <w:rFonts w:ascii="Cambria" w:hAnsi="Cambria"/>
          <w:sz w:val="20"/>
          <w:szCs w:val="20"/>
        </w:rPr>
        <w:t>Terraform</w:t>
      </w:r>
      <w:proofErr w:type="spellEnd"/>
      <w:r w:rsidRPr="00864449">
        <w:rPr>
          <w:rFonts w:ascii="Cambria" w:hAnsi="Cambria"/>
          <w:sz w:val="20"/>
          <w:szCs w:val="20"/>
        </w:rPr>
        <w:t xml:space="preserve"> and CI/CD in Azure </w:t>
      </w:r>
      <w:proofErr w:type="spellStart"/>
      <w:r w:rsidRPr="00864449">
        <w:rPr>
          <w:rFonts w:ascii="Cambria" w:hAnsi="Cambria"/>
          <w:sz w:val="20"/>
          <w:szCs w:val="20"/>
        </w:rPr>
        <w:t>DevOps</w:t>
      </w:r>
      <w:proofErr w:type="spellEnd"/>
      <w:r w:rsidRPr="00864449">
        <w:rPr>
          <w:rFonts w:ascii="Cambria" w:hAnsi="Cambria"/>
          <w:sz w:val="20"/>
          <w:szCs w:val="20"/>
        </w:rPr>
        <w:t xml:space="preserve">, while orchestrating secure data ingestion from Azure Data Lake into Snowflake using Azure Data Factory and </w:t>
      </w:r>
      <w:proofErr w:type="spellStart"/>
      <w:r w:rsidRPr="00864449">
        <w:rPr>
          <w:rFonts w:ascii="Cambria" w:hAnsi="Cambria"/>
          <w:sz w:val="20"/>
          <w:szCs w:val="20"/>
        </w:rPr>
        <w:t>dbt</w:t>
      </w:r>
      <w:proofErr w:type="spellEnd"/>
      <w:r w:rsidRPr="00864449">
        <w:rPr>
          <w:rFonts w:ascii="Cambria" w:hAnsi="Cambria"/>
          <w:sz w:val="20"/>
          <w:szCs w:val="20"/>
        </w:rPr>
        <w:t xml:space="preserve"> for transformation workflows.</w:t>
      </w:r>
    </w:p>
    <w:p w:rsidR="00AA221F" w:rsidRPr="00AA221F" w:rsidRDefault="00AA221F" w:rsidP="00AA221F">
      <w:pPr>
        <w:pStyle w:val="ListParagraph"/>
        <w:numPr>
          <w:ilvl w:val="0"/>
          <w:numId w:val="2"/>
        </w:numPr>
        <w:spacing w:after="0"/>
        <w:rPr>
          <w:rFonts w:ascii="Cambria" w:hAnsi="Cambria"/>
          <w:sz w:val="20"/>
          <w:szCs w:val="20"/>
        </w:rPr>
      </w:pPr>
      <w:r w:rsidRPr="00AA221F">
        <w:rPr>
          <w:rFonts w:ascii="Cambria" w:hAnsi="Cambria"/>
          <w:sz w:val="20"/>
          <w:szCs w:val="20"/>
        </w:rPr>
        <w:t>Collaborated in cross-functional Agile teams, participating in sprint planning, peer code reviews in Git, and backlog grooming via Jira, ensuring seamless handoffs with data scientists, product analysts, and cloud engineers.</w:t>
      </w:r>
    </w:p>
    <w:p w:rsidR="00AA221F" w:rsidRPr="00AA221F" w:rsidRDefault="00AA221F" w:rsidP="00AA221F">
      <w:pPr>
        <w:pStyle w:val="ListParagraph"/>
        <w:numPr>
          <w:ilvl w:val="0"/>
          <w:numId w:val="2"/>
        </w:numPr>
        <w:spacing w:after="0"/>
        <w:rPr>
          <w:rFonts w:ascii="Cambria" w:hAnsi="Cambria"/>
          <w:sz w:val="20"/>
          <w:szCs w:val="20"/>
        </w:rPr>
      </w:pPr>
      <w:r w:rsidRPr="00AA221F">
        <w:rPr>
          <w:rFonts w:ascii="Cambria" w:hAnsi="Cambria"/>
          <w:sz w:val="20"/>
          <w:szCs w:val="20"/>
        </w:rPr>
        <w:t>Ensured compliance with Costco’s data governance and security policies by implementing row-level security in Synapse, data masking in Databricks, and access control policies via Azure RBAC and Google IAM roles.</w:t>
      </w:r>
    </w:p>
    <w:p w:rsidR="00864449" w:rsidRDefault="00AA221F" w:rsidP="00864449">
      <w:pPr>
        <w:pStyle w:val="ListParagraph"/>
        <w:numPr>
          <w:ilvl w:val="0"/>
          <w:numId w:val="2"/>
        </w:numPr>
        <w:spacing w:after="0"/>
        <w:rPr>
          <w:rFonts w:ascii="Cambria" w:hAnsi="Cambria"/>
          <w:sz w:val="20"/>
          <w:szCs w:val="20"/>
        </w:rPr>
      </w:pPr>
      <w:r w:rsidRPr="00AA221F">
        <w:rPr>
          <w:rFonts w:ascii="Cambria" w:hAnsi="Cambria"/>
          <w:sz w:val="20"/>
          <w:szCs w:val="20"/>
        </w:rPr>
        <w:t>Documented pipeline architecture, transformation logic, and data lineage using Confluence and Azure Purview, supporting audit readiness and cross-team data transparency.</w:t>
      </w:r>
    </w:p>
    <w:p w:rsidR="006B2EF1" w:rsidRDefault="00AA221F" w:rsidP="006B2EF1">
      <w:pPr>
        <w:spacing w:after="0"/>
        <w:rPr>
          <w:rFonts w:ascii="Cambria" w:hAnsi="Cambria"/>
          <w:sz w:val="20"/>
          <w:szCs w:val="20"/>
        </w:rPr>
      </w:pPr>
      <w:r w:rsidRPr="00AA221F">
        <w:rPr>
          <w:rFonts w:ascii="Cambria" w:hAnsi="Cambria"/>
          <w:b/>
          <w:bCs/>
          <w:sz w:val="20"/>
          <w:szCs w:val="20"/>
        </w:rPr>
        <w:t>Environment</w:t>
      </w:r>
      <w:r>
        <w:rPr>
          <w:rFonts w:ascii="Cambria" w:hAnsi="Cambria"/>
          <w:sz w:val="20"/>
          <w:szCs w:val="20"/>
        </w:rPr>
        <w:t xml:space="preserve">: </w:t>
      </w:r>
      <w:r w:rsidRPr="00AA221F">
        <w:rPr>
          <w:rFonts w:ascii="Cambria" w:hAnsi="Cambria"/>
          <w:sz w:val="20"/>
          <w:szCs w:val="20"/>
        </w:rPr>
        <w:t>Azure, GCP, Databricks, Synapse, Data Factory, Event Hubs, GKE, Composer, Terraform, Azure DevOps.</w:t>
      </w:r>
    </w:p>
    <w:p w:rsidR="006B2EF1" w:rsidRDefault="006B2EF1" w:rsidP="006B2EF1">
      <w:pPr>
        <w:spacing w:after="0"/>
        <w:rPr>
          <w:rFonts w:ascii="Cambria" w:hAnsi="Cambria"/>
          <w:sz w:val="20"/>
          <w:szCs w:val="20"/>
        </w:rPr>
      </w:pPr>
    </w:p>
    <w:p w:rsidR="009F1E8B" w:rsidRPr="000218D8" w:rsidRDefault="00F53B5A" w:rsidP="006B2EF1">
      <w:pPr>
        <w:spacing w:after="0"/>
        <w:rPr>
          <w:rFonts w:ascii="Cambria" w:hAnsi="Cambria"/>
          <w:b/>
          <w:bCs/>
          <w:sz w:val="20"/>
          <w:szCs w:val="20"/>
        </w:rPr>
      </w:pPr>
      <w:proofErr w:type="spellStart"/>
      <w:r w:rsidRPr="000218D8">
        <w:rPr>
          <w:rFonts w:ascii="Cambria" w:hAnsi="Cambria"/>
          <w:b/>
          <w:bCs/>
          <w:sz w:val="20"/>
          <w:szCs w:val="20"/>
        </w:rPr>
        <w:t>Healthkart</w:t>
      </w:r>
      <w:proofErr w:type="spellEnd"/>
      <w:r w:rsidRPr="000218D8">
        <w:rPr>
          <w:rFonts w:ascii="Cambria" w:hAnsi="Cambria"/>
          <w:b/>
          <w:bCs/>
          <w:sz w:val="20"/>
          <w:szCs w:val="20"/>
        </w:rPr>
        <w:t>, IN                                                                                                        Sep 2020 – Aug 2023</w:t>
      </w:r>
    </w:p>
    <w:p w:rsidR="00F53B5A" w:rsidRPr="000218D8" w:rsidRDefault="00F53B5A" w:rsidP="006B2EF1">
      <w:pPr>
        <w:spacing w:after="0"/>
        <w:rPr>
          <w:rFonts w:ascii="Cambria" w:hAnsi="Cambria"/>
          <w:b/>
          <w:bCs/>
          <w:sz w:val="20"/>
          <w:szCs w:val="20"/>
        </w:rPr>
      </w:pPr>
      <w:r w:rsidRPr="000218D8">
        <w:rPr>
          <w:rFonts w:ascii="Cambria" w:hAnsi="Cambria"/>
          <w:b/>
          <w:bCs/>
          <w:sz w:val="20"/>
          <w:szCs w:val="20"/>
        </w:rPr>
        <w:t xml:space="preserve">Data Analyst </w:t>
      </w:r>
    </w:p>
    <w:p w:rsidR="00F53B5A" w:rsidRPr="000218D8" w:rsidRDefault="00F53B5A" w:rsidP="006B2EF1">
      <w:pPr>
        <w:spacing w:after="0"/>
        <w:rPr>
          <w:rFonts w:ascii="Cambria" w:hAnsi="Cambria"/>
          <w:b/>
          <w:bCs/>
          <w:sz w:val="20"/>
          <w:szCs w:val="20"/>
        </w:rPr>
      </w:pPr>
      <w:r w:rsidRPr="000218D8">
        <w:rPr>
          <w:rFonts w:ascii="Cambria" w:hAnsi="Cambria"/>
          <w:b/>
          <w:bCs/>
          <w:sz w:val="20"/>
          <w:szCs w:val="20"/>
        </w:rPr>
        <w:t>Responsibilities:</w:t>
      </w:r>
    </w:p>
    <w:p w:rsidR="000218D8" w:rsidRPr="000218D8" w:rsidRDefault="000218D8" w:rsidP="000218D8">
      <w:pPr>
        <w:pStyle w:val="ListParagraph"/>
        <w:numPr>
          <w:ilvl w:val="0"/>
          <w:numId w:val="3"/>
        </w:numPr>
        <w:spacing w:after="0"/>
        <w:rPr>
          <w:rFonts w:ascii="Cambria" w:hAnsi="Cambria"/>
          <w:sz w:val="20"/>
          <w:szCs w:val="20"/>
        </w:rPr>
      </w:pPr>
      <w:r w:rsidRPr="000218D8">
        <w:rPr>
          <w:rFonts w:ascii="Cambria" w:hAnsi="Cambria"/>
          <w:sz w:val="20"/>
          <w:szCs w:val="20"/>
        </w:rPr>
        <w:lastRenderedPageBreak/>
        <w:t>Developed and maintained interactive dashboards using Tableau and Power BI, sourcing data from Amazon Redshift and MySQL hosted on AWS RDS, enabling real-time tracking of KPIs for marketing, product, and supply chain teams.</w:t>
      </w:r>
    </w:p>
    <w:p w:rsidR="000218D8" w:rsidRPr="000218D8" w:rsidRDefault="000218D8" w:rsidP="000218D8">
      <w:pPr>
        <w:pStyle w:val="ListParagraph"/>
        <w:numPr>
          <w:ilvl w:val="0"/>
          <w:numId w:val="3"/>
        </w:numPr>
        <w:spacing w:after="0"/>
        <w:rPr>
          <w:rFonts w:ascii="Cambria" w:hAnsi="Cambria"/>
          <w:sz w:val="20"/>
          <w:szCs w:val="20"/>
        </w:rPr>
      </w:pPr>
      <w:r w:rsidRPr="000218D8">
        <w:rPr>
          <w:rFonts w:ascii="Cambria" w:hAnsi="Cambria"/>
          <w:sz w:val="20"/>
          <w:szCs w:val="20"/>
        </w:rPr>
        <w:t>Automated ETL workflows using AWS Glue and Python scripts, transforming raw clickstream, sales, and customer data stored in Amazon S3 into structured formats for analysis, reducing data processing time by over 40%.</w:t>
      </w:r>
    </w:p>
    <w:p w:rsidR="000218D8" w:rsidRPr="000218D8" w:rsidRDefault="000218D8" w:rsidP="000218D8">
      <w:pPr>
        <w:pStyle w:val="ListParagraph"/>
        <w:numPr>
          <w:ilvl w:val="0"/>
          <w:numId w:val="3"/>
        </w:numPr>
        <w:spacing w:after="0"/>
        <w:rPr>
          <w:rFonts w:ascii="Cambria" w:hAnsi="Cambria"/>
          <w:sz w:val="20"/>
          <w:szCs w:val="20"/>
        </w:rPr>
      </w:pPr>
      <w:r w:rsidRPr="000218D8">
        <w:rPr>
          <w:rFonts w:ascii="Cambria" w:hAnsi="Cambria"/>
          <w:sz w:val="20"/>
          <w:szCs w:val="20"/>
        </w:rPr>
        <w:t>Collaborated with data engineering to build and manage Amazon Athena queries over S3-based data lakes, enabling ad-hoc querying and exploration of millions of rows with near-zero infrastructure management.</w:t>
      </w:r>
    </w:p>
    <w:p w:rsidR="000218D8" w:rsidRPr="000218D8" w:rsidRDefault="000218D8" w:rsidP="000218D8">
      <w:pPr>
        <w:pStyle w:val="ListParagraph"/>
        <w:numPr>
          <w:ilvl w:val="0"/>
          <w:numId w:val="3"/>
        </w:numPr>
        <w:spacing w:after="0"/>
        <w:rPr>
          <w:rFonts w:ascii="Cambria" w:hAnsi="Cambria"/>
          <w:sz w:val="20"/>
          <w:szCs w:val="20"/>
        </w:rPr>
      </w:pPr>
      <w:r w:rsidRPr="000218D8">
        <w:rPr>
          <w:rFonts w:ascii="Cambria" w:hAnsi="Cambria"/>
          <w:sz w:val="20"/>
          <w:szCs w:val="20"/>
        </w:rPr>
        <w:t>Led A/B testing initiatives for product features and promotional campaigns using Python (</w:t>
      </w:r>
      <w:proofErr w:type="spellStart"/>
      <w:r w:rsidRPr="000218D8">
        <w:rPr>
          <w:rFonts w:ascii="Cambria" w:hAnsi="Cambria"/>
          <w:sz w:val="20"/>
          <w:szCs w:val="20"/>
        </w:rPr>
        <w:t>SciPy</w:t>
      </w:r>
      <w:proofErr w:type="spellEnd"/>
      <w:r w:rsidRPr="000218D8">
        <w:rPr>
          <w:rFonts w:ascii="Cambria" w:hAnsi="Cambria"/>
          <w:sz w:val="20"/>
          <w:szCs w:val="20"/>
        </w:rPr>
        <w:t xml:space="preserve">, </w:t>
      </w:r>
      <w:proofErr w:type="spellStart"/>
      <w:r w:rsidRPr="000218D8">
        <w:rPr>
          <w:rFonts w:ascii="Cambria" w:hAnsi="Cambria"/>
          <w:sz w:val="20"/>
          <w:szCs w:val="20"/>
        </w:rPr>
        <w:t>Statsmodels</w:t>
      </w:r>
      <w:proofErr w:type="spellEnd"/>
      <w:r w:rsidRPr="000218D8">
        <w:rPr>
          <w:rFonts w:ascii="Cambria" w:hAnsi="Cambria"/>
          <w:sz w:val="20"/>
          <w:szCs w:val="20"/>
        </w:rPr>
        <w:t>) and SQL-based experiment tracking; results were visualized in Tableau and communicated to product stakeholders.</w:t>
      </w:r>
    </w:p>
    <w:p w:rsidR="000218D8" w:rsidRPr="000218D8" w:rsidRDefault="000218D8" w:rsidP="000218D8">
      <w:pPr>
        <w:pStyle w:val="ListParagraph"/>
        <w:numPr>
          <w:ilvl w:val="0"/>
          <w:numId w:val="3"/>
        </w:numPr>
        <w:spacing w:after="0"/>
        <w:rPr>
          <w:rFonts w:ascii="Cambria" w:hAnsi="Cambria"/>
          <w:sz w:val="20"/>
          <w:szCs w:val="20"/>
        </w:rPr>
      </w:pPr>
      <w:r w:rsidRPr="000218D8">
        <w:rPr>
          <w:rFonts w:ascii="Cambria" w:hAnsi="Cambria"/>
          <w:sz w:val="20"/>
          <w:szCs w:val="20"/>
        </w:rPr>
        <w:t xml:space="preserve">Designed and executed customer segmentation models using scikit-learn (K-Means, Decision Trees), integrating customer </w:t>
      </w:r>
      <w:proofErr w:type="spellStart"/>
      <w:r w:rsidRPr="000218D8">
        <w:rPr>
          <w:rFonts w:ascii="Cambria" w:hAnsi="Cambria"/>
          <w:sz w:val="20"/>
          <w:szCs w:val="20"/>
        </w:rPr>
        <w:t>behavior</w:t>
      </w:r>
      <w:proofErr w:type="spellEnd"/>
      <w:r w:rsidRPr="000218D8">
        <w:rPr>
          <w:rFonts w:ascii="Cambria" w:hAnsi="Cambria"/>
          <w:sz w:val="20"/>
          <w:szCs w:val="20"/>
        </w:rPr>
        <w:t>, order history, and demographic data, which helped improve campaign targeting and reduce churn.</w:t>
      </w:r>
    </w:p>
    <w:p w:rsidR="000218D8" w:rsidRPr="000218D8" w:rsidRDefault="000218D8" w:rsidP="000218D8">
      <w:pPr>
        <w:pStyle w:val="ListParagraph"/>
        <w:numPr>
          <w:ilvl w:val="0"/>
          <w:numId w:val="3"/>
        </w:numPr>
        <w:spacing w:after="0"/>
        <w:rPr>
          <w:rFonts w:ascii="Cambria" w:hAnsi="Cambria"/>
          <w:sz w:val="20"/>
          <w:szCs w:val="20"/>
        </w:rPr>
      </w:pPr>
      <w:r w:rsidRPr="000218D8">
        <w:rPr>
          <w:rFonts w:ascii="Cambria" w:hAnsi="Cambria"/>
          <w:sz w:val="20"/>
          <w:szCs w:val="20"/>
        </w:rPr>
        <w:t>Created scheduled reports and alert systems using Amazon CloudWatch, Lambda, and SNS, notifying key business teams of anomalies or deviations in sales, traffic, or supply chain KPIs.</w:t>
      </w:r>
    </w:p>
    <w:p w:rsidR="000218D8" w:rsidRPr="000218D8" w:rsidRDefault="000218D8" w:rsidP="000218D8">
      <w:pPr>
        <w:pStyle w:val="ListParagraph"/>
        <w:numPr>
          <w:ilvl w:val="0"/>
          <w:numId w:val="3"/>
        </w:numPr>
        <w:spacing w:after="0"/>
        <w:rPr>
          <w:rFonts w:ascii="Cambria" w:hAnsi="Cambria"/>
          <w:sz w:val="20"/>
          <w:szCs w:val="20"/>
        </w:rPr>
      </w:pPr>
      <w:r w:rsidRPr="000218D8">
        <w:rPr>
          <w:rFonts w:ascii="Cambria" w:hAnsi="Cambria"/>
          <w:sz w:val="20"/>
          <w:szCs w:val="20"/>
        </w:rPr>
        <w:t>Wrote and optimized complex SQL queries for data validation, cleansing, and performance analysis across transactional and analytical databases on AWS RDS and Amazon Redshift.</w:t>
      </w:r>
    </w:p>
    <w:p w:rsidR="000218D8" w:rsidRPr="000218D8" w:rsidRDefault="000218D8" w:rsidP="000218D8">
      <w:pPr>
        <w:pStyle w:val="ListParagraph"/>
        <w:numPr>
          <w:ilvl w:val="0"/>
          <w:numId w:val="3"/>
        </w:numPr>
        <w:spacing w:after="0"/>
        <w:rPr>
          <w:rFonts w:ascii="Cambria" w:hAnsi="Cambria"/>
          <w:sz w:val="20"/>
          <w:szCs w:val="20"/>
        </w:rPr>
      </w:pPr>
      <w:r w:rsidRPr="000218D8">
        <w:rPr>
          <w:rFonts w:ascii="Cambria" w:hAnsi="Cambria"/>
          <w:sz w:val="20"/>
          <w:szCs w:val="20"/>
        </w:rPr>
        <w:t xml:space="preserve">Partnered with the data engineering team to implement and monitor CI/CD pipelines for data workflows using AWS </w:t>
      </w:r>
      <w:proofErr w:type="spellStart"/>
      <w:r w:rsidRPr="000218D8">
        <w:rPr>
          <w:rFonts w:ascii="Cambria" w:hAnsi="Cambria"/>
          <w:sz w:val="20"/>
          <w:szCs w:val="20"/>
        </w:rPr>
        <w:t>CodePipeline</w:t>
      </w:r>
      <w:proofErr w:type="spellEnd"/>
      <w:r w:rsidRPr="000218D8">
        <w:rPr>
          <w:rFonts w:ascii="Cambria" w:hAnsi="Cambria"/>
          <w:sz w:val="20"/>
          <w:szCs w:val="20"/>
        </w:rPr>
        <w:t xml:space="preserve"> and </w:t>
      </w:r>
      <w:proofErr w:type="spellStart"/>
      <w:r w:rsidRPr="000218D8">
        <w:rPr>
          <w:rFonts w:ascii="Cambria" w:hAnsi="Cambria"/>
          <w:sz w:val="20"/>
          <w:szCs w:val="20"/>
        </w:rPr>
        <w:t>CodeBuild</w:t>
      </w:r>
      <w:proofErr w:type="spellEnd"/>
      <w:r w:rsidRPr="000218D8">
        <w:rPr>
          <w:rFonts w:ascii="Cambria" w:hAnsi="Cambria"/>
          <w:sz w:val="20"/>
          <w:szCs w:val="20"/>
        </w:rPr>
        <w:t>, ensuring version-controlled and error-resilient analytics delivery.</w:t>
      </w:r>
    </w:p>
    <w:p w:rsidR="00864449" w:rsidRPr="00864449" w:rsidRDefault="000218D8" w:rsidP="00864449">
      <w:pPr>
        <w:pStyle w:val="ListParagraph"/>
        <w:numPr>
          <w:ilvl w:val="0"/>
          <w:numId w:val="3"/>
        </w:numPr>
        <w:spacing w:after="0"/>
        <w:rPr>
          <w:rFonts w:ascii="Cambria" w:hAnsi="Cambria"/>
          <w:sz w:val="20"/>
          <w:szCs w:val="20"/>
        </w:rPr>
      </w:pPr>
      <w:r w:rsidRPr="000218D8">
        <w:rPr>
          <w:rFonts w:ascii="Cambria" w:hAnsi="Cambria"/>
          <w:sz w:val="20"/>
          <w:szCs w:val="20"/>
        </w:rPr>
        <w:t xml:space="preserve">Contributed to forecasting models for inventory and demand planning using </w:t>
      </w:r>
      <w:proofErr w:type="spellStart"/>
      <w:r w:rsidRPr="000218D8">
        <w:rPr>
          <w:rFonts w:ascii="Cambria" w:hAnsi="Cambria"/>
          <w:sz w:val="20"/>
          <w:szCs w:val="20"/>
        </w:rPr>
        <w:t>Facebook</w:t>
      </w:r>
      <w:proofErr w:type="spellEnd"/>
      <w:r w:rsidRPr="000218D8">
        <w:rPr>
          <w:rFonts w:ascii="Cambria" w:hAnsi="Cambria"/>
          <w:sz w:val="20"/>
          <w:szCs w:val="20"/>
        </w:rPr>
        <w:t xml:space="preserve"> Prophet and </w:t>
      </w:r>
      <w:proofErr w:type="spellStart"/>
      <w:r w:rsidRPr="000218D8">
        <w:rPr>
          <w:rFonts w:ascii="Cambria" w:hAnsi="Cambria"/>
          <w:sz w:val="20"/>
          <w:szCs w:val="20"/>
        </w:rPr>
        <w:t>XGBoost</w:t>
      </w:r>
      <w:proofErr w:type="spellEnd"/>
      <w:r w:rsidRPr="000218D8">
        <w:rPr>
          <w:rFonts w:ascii="Cambria" w:hAnsi="Cambria"/>
          <w:sz w:val="20"/>
          <w:szCs w:val="20"/>
        </w:rPr>
        <w:t xml:space="preserve"> in </w:t>
      </w:r>
      <w:proofErr w:type="spellStart"/>
      <w:r w:rsidRPr="000218D8">
        <w:rPr>
          <w:rFonts w:ascii="Cambria" w:hAnsi="Cambria"/>
          <w:sz w:val="20"/>
          <w:szCs w:val="20"/>
        </w:rPr>
        <w:t>Jupyter</w:t>
      </w:r>
      <w:proofErr w:type="spellEnd"/>
      <w:r w:rsidRPr="000218D8">
        <w:rPr>
          <w:rFonts w:ascii="Cambria" w:hAnsi="Cambria"/>
          <w:sz w:val="20"/>
          <w:szCs w:val="20"/>
        </w:rPr>
        <w:t xml:space="preserve"> notebooks, with final outputs deployed via AWS Lambda APIs for real-time access by operations teams.</w:t>
      </w:r>
    </w:p>
    <w:p w:rsidR="00AA221F" w:rsidRDefault="000218D8" w:rsidP="006B2EF1">
      <w:pPr>
        <w:spacing w:after="0"/>
        <w:rPr>
          <w:rFonts w:ascii="Cambria" w:hAnsi="Cambria"/>
          <w:sz w:val="20"/>
          <w:szCs w:val="20"/>
        </w:rPr>
      </w:pPr>
      <w:r w:rsidRPr="000218D8">
        <w:rPr>
          <w:rFonts w:ascii="Cambria" w:hAnsi="Cambria"/>
          <w:b/>
          <w:bCs/>
          <w:sz w:val="20"/>
          <w:szCs w:val="20"/>
        </w:rPr>
        <w:t>Environment</w:t>
      </w:r>
      <w:proofErr w:type="gramStart"/>
      <w:r w:rsidRPr="000218D8">
        <w:rPr>
          <w:rFonts w:ascii="Cambria" w:hAnsi="Cambria"/>
          <w:b/>
          <w:bCs/>
          <w:sz w:val="20"/>
          <w:szCs w:val="20"/>
        </w:rPr>
        <w:t>:</w:t>
      </w:r>
      <w:r w:rsidRPr="000218D8">
        <w:rPr>
          <w:rFonts w:ascii="Cambria" w:hAnsi="Cambria"/>
          <w:sz w:val="20"/>
          <w:szCs w:val="20"/>
        </w:rPr>
        <w:t>Agile</w:t>
      </w:r>
      <w:proofErr w:type="gramEnd"/>
      <w:r w:rsidRPr="000218D8">
        <w:rPr>
          <w:rFonts w:ascii="Cambria" w:hAnsi="Cambria"/>
          <w:sz w:val="20"/>
          <w:szCs w:val="20"/>
        </w:rPr>
        <w:t>, AWS, S3, Redshift, RDS, Athena, Lambda, Glue, Python, SQL, Tableau, Power BI, scikit-learn, Git</w:t>
      </w:r>
      <w:r>
        <w:rPr>
          <w:rFonts w:ascii="Cambria" w:hAnsi="Cambria"/>
          <w:sz w:val="20"/>
          <w:szCs w:val="20"/>
        </w:rPr>
        <w:t xml:space="preserve">. </w:t>
      </w:r>
    </w:p>
    <w:p w:rsidR="000218D8" w:rsidRPr="006B2EF1" w:rsidRDefault="000218D8" w:rsidP="006B2EF1">
      <w:pPr>
        <w:spacing w:after="0"/>
        <w:rPr>
          <w:rFonts w:ascii="Cambria" w:hAnsi="Cambria"/>
          <w:sz w:val="20"/>
          <w:szCs w:val="20"/>
        </w:rPr>
      </w:pPr>
    </w:p>
    <w:p w:rsidR="006B2EF1" w:rsidRPr="000218D8" w:rsidRDefault="006B2EF1" w:rsidP="00E14D44">
      <w:pPr>
        <w:shd w:val="clear" w:color="auto" w:fill="ADADAD" w:themeFill="background2" w:themeFillShade="BF"/>
        <w:spacing w:after="0"/>
        <w:rPr>
          <w:rFonts w:ascii="Cambria" w:hAnsi="Cambria"/>
          <w:b/>
          <w:bCs/>
          <w:sz w:val="20"/>
          <w:szCs w:val="20"/>
        </w:rPr>
      </w:pPr>
      <w:r w:rsidRPr="000218D8">
        <w:rPr>
          <w:rFonts w:ascii="Cambria" w:hAnsi="Cambria"/>
          <w:b/>
          <w:bCs/>
          <w:sz w:val="20"/>
          <w:szCs w:val="20"/>
        </w:rPr>
        <w:t>Education:</w:t>
      </w:r>
    </w:p>
    <w:p w:rsidR="00F53B5A" w:rsidRPr="00F53B5A" w:rsidRDefault="00F53B5A" w:rsidP="00F53B5A">
      <w:pPr>
        <w:spacing w:after="0"/>
        <w:rPr>
          <w:rFonts w:ascii="Cambria" w:hAnsi="Cambria"/>
          <w:sz w:val="20"/>
          <w:szCs w:val="20"/>
        </w:rPr>
      </w:pPr>
      <w:r w:rsidRPr="000218D8">
        <w:rPr>
          <w:rFonts w:ascii="Cambria" w:hAnsi="Cambria"/>
          <w:b/>
          <w:bCs/>
          <w:sz w:val="20"/>
          <w:szCs w:val="20"/>
        </w:rPr>
        <w:t xml:space="preserve">Masters </w:t>
      </w:r>
      <w:r w:rsidR="000218D8">
        <w:rPr>
          <w:rFonts w:ascii="Cambria" w:hAnsi="Cambria"/>
          <w:sz w:val="20"/>
          <w:szCs w:val="20"/>
        </w:rPr>
        <w:t xml:space="preserve">- </w:t>
      </w:r>
      <w:r w:rsidR="000218D8" w:rsidRPr="00F53B5A">
        <w:rPr>
          <w:rFonts w:ascii="Cambria" w:hAnsi="Cambria"/>
          <w:sz w:val="20"/>
          <w:szCs w:val="20"/>
        </w:rPr>
        <w:t>Wilmington</w:t>
      </w:r>
      <w:r w:rsidR="000218D8" w:rsidRPr="000218D8">
        <w:rPr>
          <w:rFonts w:ascii="Cambria" w:hAnsi="Cambria"/>
          <w:sz w:val="20"/>
          <w:szCs w:val="20"/>
        </w:rPr>
        <w:t xml:space="preserve"> University, New Castle, DE</w:t>
      </w:r>
      <w:r w:rsidR="000218D8">
        <w:rPr>
          <w:rFonts w:ascii="Cambria" w:hAnsi="Cambria"/>
          <w:sz w:val="20"/>
          <w:szCs w:val="20"/>
        </w:rPr>
        <w:t xml:space="preserve"> - USA</w:t>
      </w:r>
    </w:p>
    <w:p w:rsidR="00F53B5A" w:rsidRPr="00F53B5A" w:rsidRDefault="00F53B5A" w:rsidP="00F53B5A">
      <w:pPr>
        <w:spacing w:after="0"/>
        <w:rPr>
          <w:rFonts w:ascii="Cambria" w:hAnsi="Cambria"/>
          <w:sz w:val="20"/>
          <w:szCs w:val="20"/>
        </w:rPr>
      </w:pPr>
      <w:r w:rsidRPr="000218D8">
        <w:rPr>
          <w:rFonts w:ascii="Cambria" w:hAnsi="Cambria"/>
          <w:b/>
          <w:bCs/>
          <w:sz w:val="20"/>
          <w:szCs w:val="20"/>
        </w:rPr>
        <w:t>Bachelor -</w:t>
      </w:r>
      <w:r w:rsidRPr="00F53B5A">
        <w:rPr>
          <w:rFonts w:ascii="Cambria" w:hAnsi="Cambria"/>
          <w:sz w:val="20"/>
          <w:szCs w:val="20"/>
        </w:rPr>
        <w:t>St. Martin’s Engineering College</w:t>
      </w:r>
      <w:r>
        <w:rPr>
          <w:rFonts w:ascii="Cambria" w:hAnsi="Cambria"/>
          <w:sz w:val="20"/>
          <w:szCs w:val="20"/>
        </w:rPr>
        <w:t xml:space="preserve"> -</w:t>
      </w:r>
      <w:r w:rsidR="000218D8">
        <w:rPr>
          <w:rFonts w:ascii="Cambria" w:hAnsi="Cambria"/>
          <w:sz w:val="20"/>
          <w:szCs w:val="20"/>
        </w:rPr>
        <w:t>INDIA</w:t>
      </w:r>
    </w:p>
    <w:p w:rsidR="006B2EF1" w:rsidRDefault="006B2EF1" w:rsidP="006B2EF1">
      <w:pPr>
        <w:spacing w:after="0"/>
        <w:rPr>
          <w:rFonts w:ascii="Cambria" w:hAnsi="Cambria"/>
          <w:sz w:val="20"/>
          <w:szCs w:val="20"/>
        </w:rPr>
      </w:pPr>
    </w:p>
    <w:sectPr w:rsidR="006B2EF1" w:rsidSect="006B2EF1">
      <w:pgSz w:w="11906" w:h="16838"/>
      <w:pgMar w:top="720" w:right="720" w:bottom="720" w:left="72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6B340D3"/>
    <w:multiLevelType w:val="hybridMultilevel"/>
    <w:tmpl w:val="6576EB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nsid w:val="46834D8A"/>
    <w:multiLevelType w:val="hybridMultilevel"/>
    <w:tmpl w:val="F260FD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nsid w:val="5B7C7F41"/>
    <w:multiLevelType w:val="hybridMultilevel"/>
    <w:tmpl w:val="65D04B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nsid w:val="650A76D2"/>
    <w:multiLevelType w:val="hybridMultilevel"/>
    <w:tmpl w:val="41386C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3"/>
  </w:num>
  <w:num w:numId="2">
    <w:abstractNumId w:val="1"/>
  </w:num>
  <w:num w:numId="3">
    <w:abstractNumId w:val="0"/>
  </w:num>
  <w:num w:numId="4">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6B2EF1"/>
    <w:rsid w:val="000218D8"/>
    <w:rsid w:val="002D58F4"/>
    <w:rsid w:val="00482832"/>
    <w:rsid w:val="00523A86"/>
    <w:rsid w:val="006B2EF1"/>
    <w:rsid w:val="00707991"/>
    <w:rsid w:val="00864449"/>
    <w:rsid w:val="00947EAC"/>
    <w:rsid w:val="009F1E8B"/>
    <w:rsid w:val="00AA221F"/>
    <w:rsid w:val="00B34AFC"/>
    <w:rsid w:val="00E14D44"/>
    <w:rsid w:val="00F53B5A"/>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34AFC"/>
  </w:style>
  <w:style w:type="paragraph" w:styleId="Heading1">
    <w:name w:val="heading 1"/>
    <w:basedOn w:val="Normal"/>
    <w:next w:val="Normal"/>
    <w:link w:val="Heading1Char"/>
    <w:uiPriority w:val="9"/>
    <w:qFormat/>
    <w:rsid w:val="006B2EF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B2EF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B2EF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B2EF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B2EF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B2E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2E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2E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2EF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2EF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B2EF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B2EF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B2EF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B2EF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B2E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2E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2E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2EF1"/>
    <w:rPr>
      <w:rFonts w:eastAsiaTheme="majorEastAsia" w:cstheme="majorBidi"/>
      <w:color w:val="272727" w:themeColor="text1" w:themeTint="D8"/>
    </w:rPr>
  </w:style>
  <w:style w:type="paragraph" w:styleId="Title">
    <w:name w:val="Title"/>
    <w:basedOn w:val="Normal"/>
    <w:next w:val="Normal"/>
    <w:link w:val="TitleChar"/>
    <w:uiPriority w:val="10"/>
    <w:qFormat/>
    <w:rsid w:val="006B2E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2E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2E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2E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2EF1"/>
    <w:pPr>
      <w:spacing w:before="160"/>
      <w:jc w:val="center"/>
    </w:pPr>
    <w:rPr>
      <w:i/>
      <w:iCs/>
      <w:color w:val="404040" w:themeColor="text1" w:themeTint="BF"/>
    </w:rPr>
  </w:style>
  <w:style w:type="character" w:customStyle="1" w:styleId="QuoteChar">
    <w:name w:val="Quote Char"/>
    <w:basedOn w:val="DefaultParagraphFont"/>
    <w:link w:val="Quote"/>
    <w:uiPriority w:val="29"/>
    <w:rsid w:val="006B2EF1"/>
    <w:rPr>
      <w:i/>
      <w:iCs/>
      <w:color w:val="404040" w:themeColor="text1" w:themeTint="BF"/>
    </w:rPr>
  </w:style>
  <w:style w:type="paragraph" w:styleId="ListParagraph">
    <w:name w:val="List Paragraph"/>
    <w:basedOn w:val="Normal"/>
    <w:uiPriority w:val="34"/>
    <w:qFormat/>
    <w:rsid w:val="006B2EF1"/>
    <w:pPr>
      <w:ind w:left="720"/>
      <w:contextualSpacing/>
    </w:pPr>
  </w:style>
  <w:style w:type="character" w:styleId="IntenseEmphasis">
    <w:name w:val="Intense Emphasis"/>
    <w:basedOn w:val="DefaultParagraphFont"/>
    <w:uiPriority w:val="21"/>
    <w:qFormat/>
    <w:rsid w:val="006B2EF1"/>
    <w:rPr>
      <w:i/>
      <w:iCs/>
      <w:color w:val="0F4761" w:themeColor="accent1" w:themeShade="BF"/>
    </w:rPr>
  </w:style>
  <w:style w:type="paragraph" w:styleId="IntenseQuote">
    <w:name w:val="Intense Quote"/>
    <w:basedOn w:val="Normal"/>
    <w:next w:val="Normal"/>
    <w:link w:val="IntenseQuoteChar"/>
    <w:uiPriority w:val="30"/>
    <w:qFormat/>
    <w:rsid w:val="006B2EF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B2EF1"/>
    <w:rPr>
      <w:i/>
      <w:iCs/>
      <w:color w:val="0F4761" w:themeColor="accent1" w:themeShade="BF"/>
    </w:rPr>
  </w:style>
  <w:style w:type="character" w:styleId="IntenseReference">
    <w:name w:val="Intense Reference"/>
    <w:basedOn w:val="DefaultParagraphFont"/>
    <w:uiPriority w:val="32"/>
    <w:qFormat/>
    <w:rsid w:val="006B2EF1"/>
    <w:rPr>
      <w:b/>
      <w:bCs/>
      <w:smallCaps/>
      <w:color w:val="0F4761" w:themeColor="accent1" w:themeShade="BF"/>
      <w:spacing w:val="5"/>
    </w:r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90</TotalTime>
  <Pages>3</Pages>
  <Words>1592</Words>
  <Characters>9079</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10650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Anjali M</dc:creator>
  <cp:keywords/>
  <dc:description/>
  <cp:lastModifiedBy>Adithya</cp:lastModifiedBy>
  <cp:revision>2</cp:revision>
  <dcterms:created xsi:type="dcterms:W3CDTF">2025-08-21T12:08:00Z</dcterms:created>
  <dcterms:modified xsi:type="dcterms:W3CDTF">2025-09-24T18:53:00Z</dcterms:modified>
</cp:coreProperties>
</file>