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6" w:type="dxa"/>
        <w:tblLayout w:type="fixed"/>
        <w:tblCellMar>
          <w:left w:w="0" w:type="dxa"/>
          <w:right w:w="0" w:type="dxa"/>
        </w:tblCellMar>
        <w:tblLook w:val="01E0" w:firstRow="1" w:lastRow="1" w:firstColumn="1" w:lastColumn="1" w:noHBand="0" w:noVBand="0"/>
      </w:tblPr>
      <w:tblGrid>
        <w:gridCol w:w="3448"/>
        <w:gridCol w:w="4865"/>
        <w:gridCol w:w="3351"/>
      </w:tblGrid>
      <w:tr w:rsidR="00A838C8" w14:paraId="60D50D39" w14:textId="77777777" w:rsidTr="00131AC0">
        <w:trPr>
          <w:trHeight w:val="271"/>
        </w:trPr>
        <w:tc>
          <w:tcPr>
            <w:tcW w:w="3448" w:type="dxa"/>
            <w:tcBorders>
              <w:bottom w:val="single" w:sz="6" w:space="0" w:color="000000"/>
            </w:tcBorders>
          </w:tcPr>
          <w:p w14:paraId="19149A78" w14:textId="7D0F34BA" w:rsidR="00A838C8" w:rsidRDefault="00A838C8" w:rsidP="005C31CD">
            <w:pPr>
              <w:pStyle w:val="TableParagraph"/>
              <w:spacing w:line="240" w:lineRule="auto"/>
              <w:ind w:left="45"/>
              <w:rPr>
                <w:b/>
                <w:sz w:val="20"/>
              </w:rPr>
            </w:pPr>
            <w:r w:rsidRPr="00131B4E">
              <w:rPr>
                <w:b/>
                <w:sz w:val="20"/>
              </w:rPr>
              <w:t>+1 </w:t>
            </w:r>
            <w:r w:rsidR="005B4ECC">
              <w:rPr>
                <w:b/>
                <w:sz w:val="20"/>
              </w:rPr>
              <w:t>3128691970</w:t>
            </w:r>
          </w:p>
          <w:p w14:paraId="4676AB09" w14:textId="3C45D2F3" w:rsidR="00A838C8" w:rsidRPr="00610493" w:rsidRDefault="005B4ECC" w:rsidP="005C31CD">
            <w:pPr>
              <w:pStyle w:val="TableParagraph"/>
              <w:spacing w:line="240" w:lineRule="auto"/>
              <w:ind w:left="45"/>
              <w:rPr>
                <w:b/>
                <w:sz w:val="20"/>
                <w:szCs w:val="20"/>
                <w:u w:val="single"/>
              </w:rPr>
            </w:pPr>
            <w:hyperlink r:id="rId5" w:history="1">
              <w:r w:rsidRPr="008A78F1">
                <w:rPr>
                  <w:rStyle w:val="Hyperlink"/>
                  <w:b/>
                  <w:sz w:val="20"/>
                  <w:szCs w:val="20"/>
                </w:rPr>
                <w:t>ruchitha.mandalapu01@gmail.com</w:t>
              </w:r>
            </w:hyperlink>
            <w:r>
              <w:rPr>
                <w:b/>
                <w:sz w:val="20"/>
                <w:szCs w:val="20"/>
              </w:rPr>
              <w:t xml:space="preserve"> </w:t>
            </w:r>
          </w:p>
        </w:tc>
        <w:tc>
          <w:tcPr>
            <w:tcW w:w="4865" w:type="dxa"/>
            <w:tcBorders>
              <w:bottom w:val="single" w:sz="6" w:space="0" w:color="000000"/>
            </w:tcBorders>
          </w:tcPr>
          <w:p w14:paraId="518C5003" w14:textId="25C4C2C1" w:rsidR="00A838C8" w:rsidRDefault="005B4ECC" w:rsidP="005B4ECC">
            <w:pPr>
              <w:pStyle w:val="TableParagraph"/>
              <w:spacing w:line="397" w:lineRule="exact"/>
              <w:ind w:right="1035"/>
              <w:rPr>
                <w:b/>
                <w:sz w:val="36"/>
              </w:rPr>
            </w:pPr>
            <w:r>
              <w:rPr>
                <w:b/>
                <w:color w:val="2E5395"/>
                <w:sz w:val="36"/>
              </w:rPr>
              <w:t xml:space="preserve">        Ruchitha </w:t>
            </w:r>
            <w:proofErr w:type="spellStart"/>
            <w:r>
              <w:rPr>
                <w:b/>
                <w:color w:val="2E5395"/>
                <w:sz w:val="36"/>
              </w:rPr>
              <w:t>Mandalapu</w:t>
            </w:r>
            <w:proofErr w:type="spellEnd"/>
          </w:p>
          <w:p w14:paraId="0EE65178" w14:textId="524D1DDA" w:rsidR="00A838C8" w:rsidRDefault="00C631CE" w:rsidP="005C31CD">
            <w:pPr>
              <w:pStyle w:val="TableParagraph"/>
              <w:spacing w:before="1" w:line="225" w:lineRule="exact"/>
              <w:ind w:left="758" w:right="1035"/>
              <w:jc w:val="center"/>
              <w:rPr>
                <w:b/>
                <w:sz w:val="20"/>
              </w:rPr>
            </w:pPr>
            <w:r>
              <w:rPr>
                <w:b/>
                <w:sz w:val="20"/>
              </w:rPr>
              <w:t>Chicago</w:t>
            </w:r>
            <w:r w:rsidR="00A838C8">
              <w:rPr>
                <w:b/>
                <w:sz w:val="20"/>
              </w:rPr>
              <w:t>,</w:t>
            </w:r>
            <w:r w:rsidR="00A838C8">
              <w:rPr>
                <w:b/>
                <w:spacing w:val="-6"/>
                <w:sz w:val="20"/>
              </w:rPr>
              <w:t xml:space="preserve"> Illinois </w:t>
            </w:r>
            <w:r w:rsidR="00A838C8">
              <w:rPr>
                <w:b/>
                <w:sz w:val="20"/>
              </w:rPr>
              <w:t xml:space="preserve">- </w:t>
            </w:r>
            <w:r w:rsidR="00A838C8" w:rsidRPr="00131B4E">
              <w:rPr>
                <w:b/>
                <w:sz w:val="20"/>
              </w:rPr>
              <w:t>60</w:t>
            </w:r>
            <w:r w:rsidR="005B4ECC">
              <w:rPr>
                <w:b/>
                <w:sz w:val="20"/>
              </w:rPr>
              <w:t>504</w:t>
            </w:r>
          </w:p>
        </w:tc>
        <w:tc>
          <w:tcPr>
            <w:tcW w:w="3351" w:type="dxa"/>
            <w:tcBorders>
              <w:bottom w:val="single" w:sz="6" w:space="0" w:color="000000"/>
            </w:tcBorders>
          </w:tcPr>
          <w:p w14:paraId="34D01BEC" w14:textId="12F53950" w:rsidR="00A838C8" w:rsidRDefault="00A838C8" w:rsidP="005C31CD">
            <w:pPr>
              <w:pStyle w:val="TableParagraph"/>
              <w:spacing w:line="203" w:lineRule="exact"/>
              <w:ind w:right="16"/>
              <w:jc w:val="right"/>
              <w:rPr>
                <w:b/>
                <w:sz w:val="20"/>
              </w:rPr>
            </w:pPr>
            <w:hyperlink r:id="rId6">
              <w:r w:rsidR="00184AFC">
                <w:rPr>
                  <w:b/>
                  <w:color w:val="0462C1"/>
                  <w:sz w:val="20"/>
                  <w:u w:val="single" w:color="0462C1"/>
                </w:rPr>
                <w:t>LinkedIn: ruchitham</w:t>
              </w:r>
              <w:r w:rsidR="00184AFC">
                <w:rPr>
                  <w:b/>
                  <w:color w:val="0462C1"/>
                  <w:sz w:val="20"/>
                  <w:u w:val="single" w:color="0462C1"/>
                </w:rPr>
                <w:t>a</w:t>
              </w:r>
              <w:r w:rsidR="00184AFC">
                <w:rPr>
                  <w:b/>
                  <w:color w:val="0462C1"/>
                  <w:sz w:val="20"/>
                  <w:u w:val="single" w:color="0462C1"/>
                </w:rPr>
                <w:t>ndalapu</w:t>
              </w:r>
            </w:hyperlink>
          </w:p>
          <w:p w14:paraId="2ECBF079" w14:textId="77777777" w:rsidR="00A838C8" w:rsidRDefault="00A838C8" w:rsidP="005C31CD">
            <w:pPr>
              <w:pStyle w:val="TableParagraph"/>
              <w:spacing w:before="36" w:line="240" w:lineRule="auto"/>
              <w:ind w:right="16"/>
              <w:jc w:val="right"/>
              <w:rPr>
                <w:b/>
                <w:sz w:val="20"/>
              </w:rPr>
            </w:pPr>
          </w:p>
        </w:tc>
      </w:tr>
    </w:tbl>
    <w:p w14:paraId="795FDD69" w14:textId="77777777" w:rsidR="004228DA" w:rsidRPr="00D5420E" w:rsidRDefault="00A838C8" w:rsidP="00D5420E">
      <w:pPr>
        <w:spacing w:before="19"/>
        <w:rPr>
          <w:b/>
          <w:color w:val="2E5395"/>
          <w:sz w:val="20"/>
          <w:szCs w:val="20"/>
        </w:rPr>
      </w:pPr>
      <w:r w:rsidRPr="00D5420E">
        <w:rPr>
          <w:b/>
          <w:color w:val="2E5395"/>
          <w:sz w:val="20"/>
          <w:szCs w:val="20"/>
        </w:rPr>
        <w:t>SUMMARY</w:t>
      </w:r>
    </w:p>
    <w:p w14:paraId="5A8A0433" w14:textId="08E9C09A" w:rsidR="005B4ECC" w:rsidRPr="00D5420E" w:rsidRDefault="005B4ECC" w:rsidP="00D5420E">
      <w:pPr>
        <w:rPr>
          <w:sz w:val="20"/>
          <w:szCs w:val="20"/>
        </w:rPr>
      </w:pPr>
      <w:r w:rsidRPr="00D5420E">
        <w:rPr>
          <w:sz w:val="20"/>
          <w:szCs w:val="20"/>
        </w:rPr>
        <w:t xml:space="preserve">Data Analyst with 3+ years of experience in the healthcare domain, specializing in EMR integration, payer data analysis, and value-based care program evaluation. Ability to transform raw clinical and claims data into actionable insights using SQL, Python, and BI tools like Tableau and Power BI. Proven track record in supporting care management, contract compliance, cost containment, and performance monitoring across diverse healthcare organizations. Adept at translating complex healthcare data into stakeholder-friendly dashboards, aligning technical analysis with strategic and clinical goals. Equipped with certifications in HIPAA, Medical Coding, R Programming, and Six Sigma, with a strong foundation in regulatory compliance and population health analytics. </w:t>
      </w:r>
      <w:proofErr w:type="gramStart"/>
      <w:r w:rsidRPr="00D5420E">
        <w:rPr>
          <w:sz w:val="20"/>
          <w:szCs w:val="20"/>
        </w:rPr>
        <w:t>Currently</w:t>
      </w:r>
      <w:proofErr w:type="gramEnd"/>
      <w:r w:rsidRPr="00D5420E">
        <w:rPr>
          <w:sz w:val="20"/>
          <w:szCs w:val="20"/>
        </w:rPr>
        <w:t xml:space="preserve"> pursuing a </w:t>
      </w:r>
      <w:r w:rsidRPr="00D5420E">
        <w:rPr>
          <w:sz w:val="20"/>
          <w:szCs w:val="20"/>
        </w:rPr>
        <w:t>master’s in health informatics</w:t>
      </w:r>
      <w:r w:rsidRPr="00D5420E">
        <w:rPr>
          <w:sz w:val="20"/>
          <w:szCs w:val="20"/>
        </w:rPr>
        <w:t xml:space="preserve"> at DePaul University with a 3.8 GPA.</w:t>
      </w:r>
    </w:p>
    <w:p w14:paraId="6224E5B1" w14:textId="4B5E0C3A" w:rsidR="00A838C8" w:rsidRPr="00D5420E" w:rsidRDefault="00A838C8" w:rsidP="00D5420E">
      <w:pPr>
        <w:spacing w:before="160" w:after="38"/>
        <w:ind w:left="148"/>
        <w:rPr>
          <w:b/>
          <w:sz w:val="20"/>
          <w:szCs w:val="20"/>
        </w:rPr>
      </w:pPr>
      <w:r w:rsidRPr="00D5420E">
        <w:rPr>
          <w:b/>
          <w:color w:val="2E5395"/>
          <w:sz w:val="20"/>
          <w:szCs w:val="20"/>
        </w:rPr>
        <w:t>WORK</w:t>
      </w:r>
      <w:r w:rsidRPr="00D5420E">
        <w:rPr>
          <w:b/>
          <w:color w:val="2E5395"/>
          <w:spacing w:val="-6"/>
          <w:sz w:val="20"/>
          <w:szCs w:val="20"/>
        </w:rPr>
        <w:t xml:space="preserve"> </w:t>
      </w:r>
      <w:r w:rsidRPr="00D5420E">
        <w:rPr>
          <w:b/>
          <w:color w:val="2E5395"/>
          <w:sz w:val="20"/>
          <w:szCs w:val="20"/>
        </w:rPr>
        <w:t>EXPERIENCE</w:t>
      </w:r>
    </w:p>
    <w:tbl>
      <w:tblPr>
        <w:tblW w:w="0" w:type="auto"/>
        <w:tblInd w:w="126" w:type="dxa"/>
        <w:tblLayout w:type="fixed"/>
        <w:tblCellMar>
          <w:left w:w="0" w:type="dxa"/>
          <w:right w:w="0" w:type="dxa"/>
        </w:tblCellMar>
        <w:tblLook w:val="01E0" w:firstRow="1" w:lastRow="1" w:firstColumn="1" w:lastColumn="1" w:noHBand="0" w:noVBand="0"/>
      </w:tblPr>
      <w:tblGrid>
        <w:gridCol w:w="2972"/>
        <w:gridCol w:w="5808"/>
        <w:gridCol w:w="2883"/>
        <w:gridCol w:w="2883"/>
      </w:tblGrid>
      <w:tr w:rsidR="00C81801" w:rsidRPr="00D5420E" w14:paraId="4AED3235" w14:textId="1FCC9857" w:rsidTr="00C81801">
        <w:trPr>
          <w:trHeight w:val="301"/>
        </w:trPr>
        <w:tc>
          <w:tcPr>
            <w:tcW w:w="2972" w:type="dxa"/>
            <w:tcBorders>
              <w:top w:val="single" w:sz="6" w:space="0" w:color="000000"/>
            </w:tcBorders>
          </w:tcPr>
          <w:p w14:paraId="3C8CAF09" w14:textId="48C4C6BD" w:rsidR="00C81801" w:rsidRPr="00D5420E" w:rsidRDefault="005B4ECC" w:rsidP="00D5420E">
            <w:pPr>
              <w:pStyle w:val="TableParagraph"/>
              <w:spacing w:before="162" w:line="222" w:lineRule="exact"/>
              <w:ind w:left="45"/>
              <w:rPr>
                <w:b/>
                <w:bCs/>
                <w:sz w:val="20"/>
                <w:szCs w:val="20"/>
              </w:rPr>
            </w:pPr>
            <w:r w:rsidRPr="00D5420E">
              <w:rPr>
                <w:b/>
                <w:bCs/>
                <w:sz w:val="20"/>
                <w:szCs w:val="20"/>
              </w:rPr>
              <w:t>Healthcare Data Analyst</w:t>
            </w:r>
          </w:p>
        </w:tc>
        <w:tc>
          <w:tcPr>
            <w:tcW w:w="5808" w:type="dxa"/>
            <w:tcBorders>
              <w:top w:val="single" w:sz="6" w:space="0" w:color="000000"/>
            </w:tcBorders>
          </w:tcPr>
          <w:p w14:paraId="7C23D025" w14:textId="4641CDEA" w:rsidR="00C81801" w:rsidRPr="00D5420E" w:rsidRDefault="00C81801" w:rsidP="00D5420E">
            <w:pPr>
              <w:pStyle w:val="TableParagraph"/>
              <w:spacing w:before="162" w:line="222" w:lineRule="exact"/>
              <w:ind w:left="565"/>
              <w:rPr>
                <w:b/>
                <w:sz w:val="20"/>
                <w:szCs w:val="20"/>
              </w:rPr>
            </w:pPr>
            <w:r w:rsidRPr="00D5420E">
              <w:rPr>
                <w:b/>
                <w:bCs/>
                <w:color w:val="2E5395"/>
                <w:sz w:val="20"/>
                <w:szCs w:val="20"/>
              </w:rPr>
              <w:t xml:space="preserve">              </w:t>
            </w:r>
            <w:r w:rsidR="00210FEC">
              <w:rPr>
                <w:b/>
                <w:bCs/>
                <w:color w:val="2E5395"/>
                <w:sz w:val="20"/>
                <w:szCs w:val="20"/>
              </w:rPr>
              <w:t xml:space="preserve">               </w:t>
            </w:r>
            <w:r w:rsidRPr="00D5420E">
              <w:rPr>
                <w:b/>
                <w:bCs/>
                <w:color w:val="2E5395"/>
                <w:sz w:val="20"/>
                <w:szCs w:val="20"/>
              </w:rPr>
              <w:t xml:space="preserve">    </w:t>
            </w:r>
            <w:proofErr w:type="spellStart"/>
            <w:r w:rsidR="005B4ECC" w:rsidRPr="00D5420E">
              <w:rPr>
                <w:b/>
                <w:bCs/>
                <w:color w:val="2E5395"/>
                <w:sz w:val="20"/>
                <w:szCs w:val="20"/>
              </w:rPr>
              <w:t>Texicare</w:t>
            </w:r>
            <w:proofErr w:type="spellEnd"/>
            <w:r w:rsidR="005B4ECC" w:rsidRPr="00D5420E">
              <w:rPr>
                <w:b/>
                <w:bCs/>
                <w:color w:val="2E5395"/>
                <w:sz w:val="20"/>
                <w:szCs w:val="20"/>
              </w:rPr>
              <w:t xml:space="preserve"> </w:t>
            </w:r>
            <w:r w:rsidR="00210FEC">
              <w:rPr>
                <w:b/>
                <w:bCs/>
                <w:color w:val="2E5395"/>
                <w:sz w:val="20"/>
                <w:szCs w:val="20"/>
              </w:rPr>
              <w:t xml:space="preserve">                                                                     </w:t>
            </w:r>
          </w:p>
        </w:tc>
        <w:tc>
          <w:tcPr>
            <w:tcW w:w="2883" w:type="dxa"/>
            <w:tcBorders>
              <w:top w:val="single" w:sz="6" w:space="0" w:color="000000"/>
            </w:tcBorders>
          </w:tcPr>
          <w:p w14:paraId="04F52085" w14:textId="388633F1" w:rsidR="00C81801" w:rsidRPr="00D5420E" w:rsidRDefault="00210FEC" w:rsidP="00D5420E">
            <w:pPr>
              <w:pStyle w:val="TableParagraph"/>
              <w:spacing w:before="162" w:line="222" w:lineRule="exact"/>
              <w:ind w:right="106"/>
              <w:rPr>
                <w:sz w:val="20"/>
                <w:szCs w:val="20"/>
              </w:rPr>
            </w:pPr>
            <w:r>
              <w:rPr>
                <w:sz w:val="20"/>
                <w:szCs w:val="20"/>
              </w:rPr>
              <w:t xml:space="preserve">                            Jan 2024 - </w:t>
            </w:r>
            <w:r w:rsidR="00C81801" w:rsidRPr="00D5420E">
              <w:rPr>
                <w:sz w:val="20"/>
                <w:szCs w:val="20"/>
              </w:rPr>
              <w:t>Present</w:t>
            </w:r>
          </w:p>
        </w:tc>
        <w:tc>
          <w:tcPr>
            <w:tcW w:w="2883" w:type="dxa"/>
            <w:tcBorders>
              <w:top w:val="single" w:sz="6" w:space="0" w:color="000000"/>
            </w:tcBorders>
          </w:tcPr>
          <w:p w14:paraId="06FCF250" w14:textId="77777777" w:rsidR="00C81801" w:rsidRPr="00D5420E" w:rsidRDefault="00C81801" w:rsidP="00D5420E">
            <w:pPr>
              <w:pStyle w:val="TableParagraph"/>
              <w:spacing w:before="162" w:line="222" w:lineRule="exact"/>
              <w:ind w:right="106"/>
              <w:rPr>
                <w:sz w:val="20"/>
                <w:szCs w:val="20"/>
              </w:rPr>
            </w:pPr>
          </w:p>
        </w:tc>
      </w:tr>
      <w:tr w:rsidR="00C81801" w:rsidRPr="00D5420E" w14:paraId="65DCB724" w14:textId="30E89D16" w:rsidTr="00C81801">
        <w:trPr>
          <w:trHeight w:val="4672"/>
        </w:trPr>
        <w:tc>
          <w:tcPr>
            <w:tcW w:w="11663" w:type="dxa"/>
            <w:gridSpan w:val="3"/>
          </w:tcPr>
          <w:p w14:paraId="370D2C56" w14:textId="34988E7E"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Analyzed and interpreted complex healthcare data including medical, pharmacy, and lab claims to identify cost drivers, care gaps, and utilization trends.</w:t>
            </w:r>
          </w:p>
          <w:p w14:paraId="0F6AAF32"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Partnered with clinical, finance, and provider teams to develop insights that support quality care delivery and cost containment strategies.</w:t>
            </w:r>
          </w:p>
          <w:p w14:paraId="0ACFBD60"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Created interactive dashboards and reports in Tableau, Power BI, and Excel to present key insights to business stakeholders and operational leaders.</w:t>
            </w:r>
          </w:p>
          <w:p w14:paraId="5EA0C5CB"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Wrote and optimized SQL queries and statistical scripts (Python/R) to support retrospective and predictive healthcare analysis.</w:t>
            </w:r>
          </w:p>
          <w:p w14:paraId="58D0E63E"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Translated payer contract terms into actionable metrics to monitor performance under value-based care agreements.</w:t>
            </w:r>
          </w:p>
          <w:p w14:paraId="611DCF22"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Performed deep-dive analyses to assess reimbursement efficiency, provider performance, and member health outcomes.</w:t>
            </w:r>
          </w:p>
          <w:p w14:paraId="4FA039CC"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Supported regulatory compliance by ensuring proper data handling in alignment with HIPAA and internal privacy policies.</w:t>
            </w:r>
          </w:p>
          <w:p w14:paraId="50D616E8"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Participated in the evaluation of healthcare programs and initiatives by measuring key outcome indicators.</w:t>
            </w:r>
          </w:p>
          <w:p w14:paraId="4039AD47" w14:textId="77777777" w:rsidR="005B4ECC" w:rsidRPr="00D5420E" w:rsidRDefault="005B4ECC" w:rsidP="00D5420E">
            <w:pPr>
              <w:pStyle w:val="ListParagraph"/>
              <w:widowControl/>
              <w:numPr>
                <w:ilvl w:val="0"/>
                <w:numId w:val="31"/>
              </w:numPr>
              <w:autoSpaceDE/>
              <w:autoSpaceDN/>
              <w:rPr>
                <w:rFonts w:eastAsia="Times New Roman"/>
                <w:sz w:val="20"/>
                <w:szCs w:val="20"/>
              </w:rPr>
            </w:pPr>
            <w:r w:rsidRPr="00D5420E">
              <w:rPr>
                <w:rFonts w:eastAsia="Times New Roman"/>
                <w:sz w:val="20"/>
                <w:szCs w:val="20"/>
              </w:rPr>
              <w:t>Collaborated with stakeholders to communicate findings and align analysis with clinical and strategic objectives.</w:t>
            </w:r>
          </w:p>
          <w:p w14:paraId="5617DDEC" w14:textId="1072C3BE" w:rsidR="00C81801" w:rsidRPr="00D5420E" w:rsidRDefault="005B4ECC" w:rsidP="00D5420E">
            <w:pPr>
              <w:pStyle w:val="TableParagraph"/>
              <w:tabs>
                <w:tab w:val="left" w:pos="765"/>
                <w:tab w:val="left" w:pos="766"/>
              </w:tabs>
              <w:spacing w:before="1" w:line="255" w:lineRule="exact"/>
              <w:rPr>
                <w:sz w:val="20"/>
                <w:szCs w:val="20"/>
              </w:rPr>
            </w:pPr>
            <w:r w:rsidRPr="00D5420E">
              <w:rPr>
                <w:b/>
                <w:bCs/>
                <w:sz w:val="20"/>
                <w:szCs w:val="20"/>
              </w:rPr>
              <w:t>Data Analyst</w:t>
            </w:r>
            <w:r w:rsidR="00C81801" w:rsidRPr="00D5420E">
              <w:rPr>
                <w:b/>
                <w:bCs/>
                <w:sz w:val="20"/>
                <w:szCs w:val="20"/>
              </w:rPr>
              <w:t xml:space="preserve">                                                               </w:t>
            </w:r>
            <w:r w:rsidR="00210FEC">
              <w:rPr>
                <w:b/>
                <w:bCs/>
                <w:sz w:val="20"/>
                <w:szCs w:val="20"/>
              </w:rPr>
              <w:t xml:space="preserve">                 </w:t>
            </w:r>
            <w:r w:rsidR="00C81801" w:rsidRPr="00D5420E">
              <w:rPr>
                <w:b/>
                <w:bCs/>
                <w:sz w:val="20"/>
                <w:szCs w:val="20"/>
              </w:rPr>
              <w:t xml:space="preserve">    </w:t>
            </w:r>
            <w:r w:rsidRPr="00D5420E">
              <w:rPr>
                <w:b/>
                <w:color w:val="2E5395"/>
                <w:sz w:val="20"/>
                <w:szCs w:val="20"/>
              </w:rPr>
              <w:t>Corro health</w:t>
            </w:r>
            <w:r w:rsidR="00C81801" w:rsidRPr="00D5420E">
              <w:rPr>
                <w:b/>
                <w:color w:val="2E5395"/>
                <w:sz w:val="20"/>
                <w:szCs w:val="20"/>
              </w:rPr>
              <w:t xml:space="preserve">                                                                                      </w:t>
            </w:r>
            <w:r w:rsidR="00210FEC">
              <w:rPr>
                <w:b/>
                <w:color w:val="2E5395"/>
                <w:sz w:val="20"/>
                <w:szCs w:val="20"/>
              </w:rPr>
              <w:t xml:space="preserve">  </w:t>
            </w:r>
            <w:r w:rsidR="00C81801" w:rsidRPr="00D5420E">
              <w:rPr>
                <w:b/>
                <w:color w:val="2E5395"/>
                <w:sz w:val="20"/>
                <w:szCs w:val="20"/>
              </w:rPr>
              <w:t xml:space="preserve"> </w:t>
            </w:r>
            <w:r w:rsidR="00C81801" w:rsidRPr="00D5420E">
              <w:rPr>
                <w:sz w:val="20"/>
                <w:szCs w:val="20"/>
              </w:rPr>
              <w:t>Jan 202</w:t>
            </w:r>
            <w:r w:rsidRPr="00D5420E">
              <w:rPr>
                <w:sz w:val="20"/>
                <w:szCs w:val="20"/>
              </w:rPr>
              <w:t>3</w:t>
            </w:r>
            <w:r w:rsidR="00C81801" w:rsidRPr="00D5420E">
              <w:rPr>
                <w:spacing w:val="-2"/>
                <w:sz w:val="20"/>
                <w:szCs w:val="20"/>
              </w:rPr>
              <w:t xml:space="preserve"> </w:t>
            </w:r>
            <w:r w:rsidR="00C81801" w:rsidRPr="00D5420E">
              <w:rPr>
                <w:sz w:val="20"/>
                <w:szCs w:val="20"/>
              </w:rPr>
              <w:t>–</w:t>
            </w:r>
            <w:r w:rsidR="00C81801" w:rsidRPr="00D5420E">
              <w:rPr>
                <w:spacing w:val="-3"/>
                <w:sz w:val="20"/>
                <w:szCs w:val="20"/>
              </w:rPr>
              <w:t xml:space="preserve"> </w:t>
            </w:r>
            <w:r w:rsidRPr="00D5420E">
              <w:rPr>
                <w:sz w:val="20"/>
                <w:szCs w:val="20"/>
              </w:rPr>
              <w:t>July</w:t>
            </w:r>
            <w:r w:rsidR="00C81801" w:rsidRPr="00D5420E">
              <w:rPr>
                <w:sz w:val="20"/>
                <w:szCs w:val="20"/>
              </w:rPr>
              <w:t xml:space="preserve"> 2023</w:t>
            </w:r>
          </w:p>
          <w:p w14:paraId="3CDFDD4B" w14:textId="1DFFC507" w:rsidR="00D5420E" w:rsidRDefault="00184AFC" w:rsidP="00D5420E">
            <w:pPr>
              <w:pStyle w:val="ListParagraph"/>
              <w:widowControl/>
              <w:numPr>
                <w:ilvl w:val="0"/>
                <w:numId w:val="29"/>
              </w:numPr>
              <w:autoSpaceDE/>
              <w:autoSpaceDN/>
              <w:rPr>
                <w:rFonts w:eastAsia="Times New Roman"/>
                <w:sz w:val="20"/>
                <w:szCs w:val="20"/>
              </w:rPr>
            </w:pPr>
            <w:r w:rsidRPr="00D5420E">
              <w:rPr>
                <w:rFonts w:eastAsia="Times New Roman"/>
                <w:sz w:val="20"/>
                <w:szCs w:val="20"/>
              </w:rPr>
              <w:t xml:space="preserve">Maintained </w:t>
            </w:r>
            <w:r w:rsidR="00D5420E" w:rsidRPr="00D5420E">
              <w:rPr>
                <w:rFonts w:eastAsia="Times New Roman"/>
                <w:sz w:val="20"/>
                <w:szCs w:val="20"/>
              </w:rPr>
              <w:t>medical</w:t>
            </w:r>
            <w:r w:rsidRPr="00D5420E">
              <w:rPr>
                <w:rFonts w:eastAsia="Times New Roman"/>
                <w:sz w:val="20"/>
                <w:szCs w:val="20"/>
              </w:rPr>
              <w:t xml:space="preserve"> coding, auditing 75+ patient records weekly while converting complex medical information into accurate alphanumeric codes, directly improving data integrity and adherence to strict compliance standards.</w:t>
            </w:r>
          </w:p>
          <w:p w14:paraId="2069B663" w14:textId="77777777" w:rsidR="00D5420E" w:rsidRDefault="00184AFC" w:rsidP="00D5420E">
            <w:pPr>
              <w:pStyle w:val="ListParagraph"/>
              <w:widowControl/>
              <w:numPr>
                <w:ilvl w:val="0"/>
                <w:numId w:val="29"/>
              </w:numPr>
              <w:autoSpaceDE/>
              <w:autoSpaceDN/>
              <w:rPr>
                <w:rFonts w:eastAsia="Times New Roman"/>
                <w:sz w:val="20"/>
                <w:szCs w:val="20"/>
              </w:rPr>
            </w:pPr>
            <w:r w:rsidRPr="00D5420E">
              <w:rPr>
                <w:rFonts w:eastAsia="Times New Roman"/>
                <w:sz w:val="20"/>
                <w:szCs w:val="20"/>
              </w:rPr>
              <w:t>Constructed user-friendly coding guidelines and documentation templates used across clinics, improving coding accuracy based on weekly internal audits of 75+ patient records, per coder.</w:t>
            </w:r>
          </w:p>
          <w:p w14:paraId="2277B80E" w14:textId="4696C0A8" w:rsidR="00C81801" w:rsidRPr="00D5420E" w:rsidRDefault="00184AFC" w:rsidP="00D5420E">
            <w:pPr>
              <w:pStyle w:val="ListParagraph"/>
              <w:widowControl/>
              <w:numPr>
                <w:ilvl w:val="0"/>
                <w:numId w:val="29"/>
              </w:numPr>
              <w:autoSpaceDE/>
              <w:autoSpaceDN/>
              <w:rPr>
                <w:rFonts w:eastAsia="Times New Roman"/>
                <w:sz w:val="20"/>
                <w:szCs w:val="20"/>
              </w:rPr>
            </w:pPr>
            <w:r w:rsidRPr="00D5420E">
              <w:rPr>
                <w:rFonts w:eastAsia="Times New Roman"/>
                <w:sz w:val="20"/>
                <w:szCs w:val="20"/>
              </w:rPr>
              <w:t>Conducted bi-monthly audits and reviews of coded data, leading to reduction in coding discrepancies and errors, improving overall coding accuracy.</w:t>
            </w:r>
          </w:p>
        </w:tc>
        <w:tc>
          <w:tcPr>
            <w:tcW w:w="2883" w:type="dxa"/>
          </w:tcPr>
          <w:p w14:paraId="66DF2D68" w14:textId="77777777" w:rsidR="00C81801" w:rsidRPr="00D5420E" w:rsidRDefault="00C81801" w:rsidP="00D5420E">
            <w:pPr>
              <w:pStyle w:val="BodyText"/>
              <w:numPr>
                <w:ilvl w:val="0"/>
                <w:numId w:val="22"/>
              </w:numPr>
              <w:spacing w:before="7"/>
              <w:rPr>
                <w:rFonts w:eastAsia="Times New Roman"/>
              </w:rPr>
            </w:pPr>
          </w:p>
        </w:tc>
      </w:tr>
      <w:tr w:rsidR="00C81801" w:rsidRPr="00D5420E" w14:paraId="557D3BC5" w14:textId="1ADDD583" w:rsidTr="00C81801">
        <w:trPr>
          <w:trHeight w:val="208"/>
        </w:trPr>
        <w:tc>
          <w:tcPr>
            <w:tcW w:w="2972" w:type="dxa"/>
          </w:tcPr>
          <w:p w14:paraId="5F6AD9E9" w14:textId="6292499C" w:rsidR="00C81801" w:rsidRPr="00D5420E" w:rsidRDefault="005B4ECC" w:rsidP="00D5420E">
            <w:pPr>
              <w:pStyle w:val="TableParagraph"/>
              <w:ind w:left="45"/>
              <w:rPr>
                <w:b/>
                <w:bCs/>
                <w:sz w:val="20"/>
                <w:szCs w:val="20"/>
              </w:rPr>
            </w:pPr>
            <w:r w:rsidRPr="00D5420E">
              <w:rPr>
                <w:b/>
                <w:bCs/>
                <w:sz w:val="20"/>
                <w:szCs w:val="20"/>
              </w:rPr>
              <w:t>Healthcare Data ANALYST</w:t>
            </w:r>
          </w:p>
        </w:tc>
        <w:tc>
          <w:tcPr>
            <w:tcW w:w="5808" w:type="dxa"/>
          </w:tcPr>
          <w:p w14:paraId="2136A6D3" w14:textId="22A11248" w:rsidR="00C81801" w:rsidRPr="00D5420E" w:rsidRDefault="00C81801" w:rsidP="00D5420E">
            <w:pPr>
              <w:pStyle w:val="TableParagraph"/>
              <w:ind w:left="565"/>
              <w:rPr>
                <w:b/>
                <w:sz w:val="20"/>
                <w:szCs w:val="20"/>
              </w:rPr>
            </w:pPr>
            <w:r w:rsidRPr="00D5420E">
              <w:rPr>
                <w:b/>
                <w:color w:val="2E5395"/>
                <w:sz w:val="20"/>
                <w:szCs w:val="20"/>
              </w:rPr>
              <w:t xml:space="preserve">             </w:t>
            </w:r>
            <w:r w:rsidR="005B4ECC" w:rsidRPr="00D5420E">
              <w:rPr>
                <w:b/>
                <w:color w:val="2E5395"/>
                <w:sz w:val="20"/>
                <w:szCs w:val="20"/>
              </w:rPr>
              <w:t>Pediatric Associates Family of Companies</w:t>
            </w:r>
            <w:r w:rsidR="00210FEC">
              <w:rPr>
                <w:b/>
                <w:color w:val="2E5395"/>
                <w:sz w:val="20"/>
                <w:szCs w:val="20"/>
              </w:rPr>
              <w:t xml:space="preserve">                                 </w:t>
            </w:r>
          </w:p>
        </w:tc>
        <w:tc>
          <w:tcPr>
            <w:tcW w:w="2883" w:type="dxa"/>
          </w:tcPr>
          <w:p w14:paraId="48AAA4B3" w14:textId="2659746D" w:rsidR="00C81801" w:rsidRPr="00D5420E" w:rsidRDefault="00210FEC" w:rsidP="00D5420E">
            <w:pPr>
              <w:pStyle w:val="TableParagraph"/>
              <w:ind w:right="105"/>
              <w:rPr>
                <w:sz w:val="20"/>
                <w:szCs w:val="20"/>
              </w:rPr>
            </w:pPr>
            <w:r>
              <w:rPr>
                <w:spacing w:val="-2"/>
                <w:sz w:val="20"/>
                <w:szCs w:val="20"/>
              </w:rPr>
              <w:t xml:space="preserve">                          May</w:t>
            </w:r>
            <w:r w:rsidR="00C81801" w:rsidRPr="00D5420E">
              <w:rPr>
                <w:spacing w:val="-2"/>
                <w:sz w:val="20"/>
                <w:szCs w:val="20"/>
              </w:rPr>
              <w:t xml:space="preserve"> </w:t>
            </w:r>
            <w:r w:rsidR="00C81801" w:rsidRPr="00D5420E">
              <w:rPr>
                <w:sz w:val="20"/>
                <w:szCs w:val="20"/>
              </w:rPr>
              <w:t>202</w:t>
            </w:r>
            <w:r>
              <w:rPr>
                <w:sz w:val="20"/>
                <w:szCs w:val="20"/>
              </w:rPr>
              <w:t xml:space="preserve">1-Dec 2022 </w:t>
            </w:r>
          </w:p>
        </w:tc>
        <w:tc>
          <w:tcPr>
            <w:tcW w:w="2883" w:type="dxa"/>
          </w:tcPr>
          <w:p w14:paraId="4B54B730" w14:textId="77777777" w:rsidR="00C81801" w:rsidRPr="00D5420E" w:rsidRDefault="00C81801" w:rsidP="00D5420E">
            <w:pPr>
              <w:pStyle w:val="TableParagraph"/>
              <w:ind w:right="105"/>
              <w:rPr>
                <w:sz w:val="20"/>
                <w:szCs w:val="20"/>
              </w:rPr>
            </w:pPr>
          </w:p>
        </w:tc>
      </w:tr>
      <w:tr w:rsidR="00C81801" w:rsidRPr="00D5420E" w14:paraId="111112D9" w14:textId="0C0499E9" w:rsidTr="00C81801">
        <w:trPr>
          <w:trHeight w:val="785"/>
        </w:trPr>
        <w:tc>
          <w:tcPr>
            <w:tcW w:w="11663" w:type="dxa"/>
            <w:gridSpan w:val="3"/>
          </w:tcPr>
          <w:p w14:paraId="6D345398"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Worked with clinical and business teams to align EMR and payer data for unified population health analysis and reporting.</w:t>
            </w:r>
          </w:p>
          <w:p w14:paraId="0B77DE04"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Evaluated eligibility, quality measures, and claims data to inform care management strategies and ensure data accuracy.</w:t>
            </w:r>
          </w:p>
          <w:p w14:paraId="108CFEC5"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Interpreted healthcare contracts, including risk-sharing and reimbursement models, and mapped terms to data-driven compliance metrics.</w:t>
            </w:r>
          </w:p>
          <w:p w14:paraId="0C1691B4"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Conducted detailed analysis of Managed Medicaid data to support evaluation of value-based programs and health equity efforts.</w:t>
            </w:r>
          </w:p>
          <w:p w14:paraId="58E05A77"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Generated analytical reports for leadership to track provider performance, cost trends, and member engagement metrics.</w:t>
            </w:r>
          </w:p>
          <w:p w14:paraId="31FB6A49"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Designed clear, stakeholder-friendly dashboards and visualizations to communicate key findings to clinical and administrative audiences.</w:t>
            </w:r>
          </w:p>
          <w:p w14:paraId="1529514F"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Investigated data anomalies and worked with business units to implement corrections and ensure ongoing data quality.</w:t>
            </w:r>
          </w:p>
          <w:p w14:paraId="6D20EE8E"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Supported internal evaluations by aligning reported outcomes with contractual requirements and program objectives.</w:t>
            </w:r>
          </w:p>
          <w:p w14:paraId="236CB9E5" w14:textId="77777777" w:rsidR="00184AFC"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Delivered both recurring and ad-hoc reports for performance monitoring, strategic planning, and regulatory needs.</w:t>
            </w:r>
          </w:p>
          <w:p w14:paraId="3395B36C" w14:textId="40DDA655" w:rsidR="00C81801" w:rsidRPr="00D5420E" w:rsidRDefault="00184AFC" w:rsidP="00D5420E">
            <w:pPr>
              <w:pStyle w:val="ListParagraph"/>
              <w:widowControl/>
              <w:numPr>
                <w:ilvl w:val="0"/>
                <w:numId w:val="1"/>
              </w:numPr>
              <w:autoSpaceDE/>
              <w:autoSpaceDN/>
              <w:rPr>
                <w:rFonts w:eastAsia="Times New Roman"/>
                <w:sz w:val="20"/>
                <w:szCs w:val="20"/>
              </w:rPr>
            </w:pPr>
            <w:r w:rsidRPr="00D5420E">
              <w:rPr>
                <w:rFonts w:eastAsia="Times New Roman"/>
                <w:sz w:val="20"/>
                <w:szCs w:val="20"/>
              </w:rPr>
              <w:t>Collaborated with compliance and contracting teams to operationalize contract terms into measurable reporting standards.</w:t>
            </w:r>
          </w:p>
        </w:tc>
        <w:tc>
          <w:tcPr>
            <w:tcW w:w="2883" w:type="dxa"/>
          </w:tcPr>
          <w:p w14:paraId="27914195" w14:textId="77777777" w:rsidR="00C81801" w:rsidRPr="00D5420E" w:rsidRDefault="00C81801" w:rsidP="00D5420E">
            <w:pPr>
              <w:pStyle w:val="TableParagraph"/>
              <w:numPr>
                <w:ilvl w:val="0"/>
                <w:numId w:val="1"/>
              </w:numPr>
              <w:tabs>
                <w:tab w:val="left" w:pos="765"/>
                <w:tab w:val="left" w:pos="766"/>
              </w:tabs>
              <w:spacing w:before="1" w:line="255" w:lineRule="exact"/>
              <w:rPr>
                <w:sz w:val="20"/>
                <w:szCs w:val="20"/>
              </w:rPr>
            </w:pPr>
          </w:p>
        </w:tc>
      </w:tr>
    </w:tbl>
    <w:p w14:paraId="227280C0" w14:textId="38434A6F" w:rsidR="00A838C8" w:rsidRPr="00D5420E" w:rsidRDefault="00970B17" w:rsidP="00D5420E">
      <w:pPr>
        <w:spacing w:after="38"/>
        <w:rPr>
          <w:b/>
          <w:sz w:val="20"/>
          <w:szCs w:val="20"/>
        </w:rPr>
      </w:pPr>
      <w:r w:rsidRPr="00D5420E">
        <w:rPr>
          <w:b/>
          <w:color w:val="2E5395"/>
          <w:sz w:val="20"/>
          <w:szCs w:val="20"/>
        </w:rPr>
        <w:t xml:space="preserve">  </w:t>
      </w:r>
      <w:r w:rsidR="00A838C8" w:rsidRPr="00D5420E">
        <w:rPr>
          <w:b/>
          <w:color w:val="2E5395"/>
          <w:sz w:val="20"/>
          <w:szCs w:val="20"/>
        </w:rPr>
        <w:t>EDUCATION</w:t>
      </w:r>
    </w:p>
    <w:tbl>
      <w:tblPr>
        <w:tblW w:w="0" w:type="auto"/>
        <w:tblInd w:w="126" w:type="dxa"/>
        <w:tblLayout w:type="fixed"/>
        <w:tblCellMar>
          <w:left w:w="0" w:type="dxa"/>
          <w:right w:w="0" w:type="dxa"/>
        </w:tblCellMar>
        <w:tblLook w:val="01E0" w:firstRow="1" w:lastRow="1" w:firstColumn="1" w:lastColumn="1" w:noHBand="0" w:noVBand="0"/>
      </w:tblPr>
      <w:tblGrid>
        <w:gridCol w:w="9414"/>
        <w:gridCol w:w="2309"/>
      </w:tblGrid>
      <w:tr w:rsidR="00184AFC" w:rsidRPr="00D5420E" w14:paraId="68A77621" w14:textId="77777777" w:rsidTr="005C31CD">
        <w:trPr>
          <w:trHeight w:val="421"/>
        </w:trPr>
        <w:tc>
          <w:tcPr>
            <w:tcW w:w="9414" w:type="dxa"/>
            <w:tcBorders>
              <w:top w:val="single" w:sz="6" w:space="0" w:color="000000"/>
            </w:tcBorders>
          </w:tcPr>
          <w:p w14:paraId="1DC1FB7A" w14:textId="0A82BBA5" w:rsidR="00184AFC" w:rsidRPr="00D5420E" w:rsidRDefault="00184AFC" w:rsidP="00210FEC">
            <w:pPr>
              <w:pStyle w:val="TableParagraph"/>
              <w:spacing w:before="162" w:line="239" w:lineRule="exact"/>
              <w:ind w:left="720"/>
              <w:rPr>
                <w:i/>
                <w:sz w:val="20"/>
                <w:szCs w:val="20"/>
              </w:rPr>
            </w:pPr>
            <w:r w:rsidRPr="00210FEC">
              <w:rPr>
                <w:b/>
                <w:bCs/>
                <w:sz w:val="20"/>
                <w:szCs w:val="20"/>
              </w:rPr>
              <w:t>Master's</w:t>
            </w:r>
            <w:r w:rsidRPr="00D5420E">
              <w:rPr>
                <w:sz w:val="20"/>
                <w:szCs w:val="20"/>
              </w:rPr>
              <w:t xml:space="preserve"> - DePaul University, Chicago – </w:t>
            </w:r>
            <w:r w:rsidRPr="00D5420E">
              <w:rPr>
                <w:rFonts w:eastAsia="Times New Roman"/>
                <w:sz w:val="20"/>
                <w:szCs w:val="20"/>
              </w:rPr>
              <w:t xml:space="preserve">Health Informatics – </w:t>
            </w:r>
            <w:r w:rsidRPr="00D5420E">
              <w:rPr>
                <w:rFonts w:eastAsia="Times New Roman"/>
                <w:iCs/>
                <w:sz w:val="20"/>
                <w:szCs w:val="20"/>
              </w:rPr>
              <w:t>3.8 GPA</w:t>
            </w:r>
            <w:r w:rsidRPr="00D5420E">
              <w:rPr>
                <w:rFonts w:eastAsia="Times New Roman"/>
                <w:i/>
                <w:sz w:val="20"/>
                <w:szCs w:val="20"/>
              </w:rPr>
              <w:t xml:space="preserve"> </w:t>
            </w:r>
          </w:p>
        </w:tc>
        <w:tc>
          <w:tcPr>
            <w:tcW w:w="2309" w:type="dxa"/>
            <w:tcBorders>
              <w:top w:val="single" w:sz="6" w:space="0" w:color="000000"/>
            </w:tcBorders>
          </w:tcPr>
          <w:p w14:paraId="35D933DD" w14:textId="1AE1BE8E" w:rsidR="00184AFC" w:rsidRPr="00D5420E" w:rsidRDefault="00210FEC" w:rsidP="00D5420E">
            <w:pPr>
              <w:pStyle w:val="TableParagraph"/>
              <w:spacing w:before="162" w:line="239" w:lineRule="exact"/>
              <w:ind w:right="108"/>
              <w:rPr>
                <w:sz w:val="20"/>
                <w:szCs w:val="20"/>
              </w:rPr>
            </w:pPr>
            <w:r>
              <w:rPr>
                <w:sz w:val="20"/>
                <w:szCs w:val="20"/>
              </w:rPr>
              <w:t xml:space="preserve">                                 </w:t>
            </w:r>
            <w:r w:rsidR="00184AFC" w:rsidRPr="00D5420E">
              <w:rPr>
                <w:sz w:val="20"/>
                <w:szCs w:val="20"/>
              </w:rPr>
              <w:t xml:space="preserve">06/2025  </w:t>
            </w:r>
          </w:p>
        </w:tc>
      </w:tr>
      <w:tr w:rsidR="00184AFC" w:rsidRPr="00D5420E" w14:paraId="46F3F9CD" w14:textId="77777777" w:rsidTr="00891706">
        <w:trPr>
          <w:trHeight w:val="87"/>
        </w:trPr>
        <w:tc>
          <w:tcPr>
            <w:tcW w:w="9414" w:type="dxa"/>
          </w:tcPr>
          <w:p w14:paraId="4DD6E37D" w14:textId="2CBF7327" w:rsidR="00184AFC" w:rsidRPr="00D5420E" w:rsidRDefault="00184AFC" w:rsidP="00210FEC">
            <w:pPr>
              <w:pStyle w:val="TableParagraph"/>
              <w:spacing w:line="202" w:lineRule="exact"/>
              <w:ind w:left="720"/>
              <w:rPr>
                <w:i/>
                <w:sz w:val="20"/>
                <w:szCs w:val="20"/>
              </w:rPr>
            </w:pPr>
            <w:r w:rsidRPr="00210FEC">
              <w:rPr>
                <w:b/>
                <w:bCs/>
                <w:sz w:val="20"/>
                <w:szCs w:val="20"/>
              </w:rPr>
              <w:t>Bachelor's</w:t>
            </w:r>
            <w:r w:rsidRPr="00D5420E">
              <w:rPr>
                <w:sz w:val="20"/>
                <w:szCs w:val="20"/>
              </w:rPr>
              <w:t xml:space="preserve"> – </w:t>
            </w:r>
            <w:r w:rsidRPr="00D5420E">
              <w:rPr>
                <w:rFonts w:eastAsia="Times New Roman"/>
                <w:iCs/>
                <w:sz w:val="20"/>
                <w:szCs w:val="20"/>
              </w:rPr>
              <w:t>St Mary’s group of institutions, India- Bachelor of Pharmacy</w:t>
            </w:r>
            <w:r w:rsidRPr="00D5420E">
              <w:rPr>
                <w:rFonts w:eastAsia="Times New Roman"/>
                <w:sz w:val="20"/>
                <w:szCs w:val="20"/>
              </w:rPr>
              <w:t xml:space="preserve"> – 3.17 GPA </w:t>
            </w:r>
            <w:r w:rsidRPr="00D5420E">
              <w:rPr>
                <w:rFonts w:eastAsia="Times New Roman"/>
                <w:sz w:val="20"/>
                <w:szCs w:val="20"/>
              </w:rPr>
              <w:t xml:space="preserve">                                                                                                            </w:t>
            </w:r>
          </w:p>
        </w:tc>
        <w:tc>
          <w:tcPr>
            <w:tcW w:w="2309" w:type="dxa"/>
          </w:tcPr>
          <w:p w14:paraId="47E212B1" w14:textId="6A57BC49" w:rsidR="00184AFC" w:rsidRPr="00D5420E" w:rsidRDefault="00D5420E" w:rsidP="00D5420E">
            <w:pPr>
              <w:pStyle w:val="TableParagraph"/>
              <w:spacing w:line="202" w:lineRule="exact"/>
              <w:ind w:right="107"/>
              <w:rPr>
                <w:sz w:val="20"/>
                <w:szCs w:val="20"/>
              </w:rPr>
            </w:pPr>
            <w:r w:rsidRPr="00D5420E">
              <w:rPr>
                <w:sz w:val="20"/>
                <w:szCs w:val="20"/>
              </w:rPr>
              <w:t xml:space="preserve">                                 </w:t>
            </w:r>
            <w:r w:rsidR="00184AFC" w:rsidRPr="00D5420E">
              <w:rPr>
                <w:sz w:val="20"/>
                <w:szCs w:val="20"/>
              </w:rPr>
              <w:t>08/2022</w:t>
            </w:r>
          </w:p>
        </w:tc>
      </w:tr>
    </w:tbl>
    <w:p w14:paraId="24D668AF" w14:textId="177F5D1E" w:rsidR="00A838C8" w:rsidRPr="00D5420E" w:rsidRDefault="00A838C8" w:rsidP="00D5420E">
      <w:pPr>
        <w:spacing w:before="1"/>
        <w:rPr>
          <w:b/>
          <w:sz w:val="20"/>
          <w:szCs w:val="20"/>
        </w:rPr>
      </w:pPr>
      <w:r w:rsidRPr="00D5420E">
        <w:rPr>
          <w:noProof/>
          <w:sz w:val="20"/>
          <w:szCs w:val="20"/>
        </w:rPr>
        <mc:AlternateContent>
          <mc:Choice Requires="wps">
            <w:drawing>
              <wp:anchor distT="0" distB="0" distL="0" distR="0" simplePos="0" relativeHeight="251659264" behindDoc="1" locked="0" layoutInCell="1" allowOverlap="1" wp14:anchorId="443FEC78" wp14:editId="635F83F2">
                <wp:simplePos x="0" y="0"/>
                <wp:positionH relativeFrom="page">
                  <wp:posOffset>164465</wp:posOffset>
                </wp:positionH>
                <wp:positionV relativeFrom="paragraph">
                  <wp:posOffset>179705</wp:posOffset>
                </wp:positionV>
                <wp:extent cx="7444740" cy="8890"/>
                <wp:effectExtent l="0" t="0" r="0" b="0"/>
                <wp:wrapTopAndBottom/>
                <wp:docPr id="118060176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44740" cy="889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4F4EA" id="Rectangle 1" o:spid="_x0000_s1026" style="position:absolute;margin-left:12.95pt;margin-top:14.15pt;width:586.2pt;height:.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" fillcolor="black" stroked="f">
                <w10:wrap type="topAndBottom" anchorx="page"/>
              </v:rect>
            </w:pict>
          </mc:Fallback>
        </mc:AlternateContent>
      </w:r>
      <w:r w:rsidR="00131AC0" w:rsidRPr="00D5420E">
        <w:rPr>
          <w:b/>
          <w:color w:val="2E5395"/>
          <w:sz w:val="20"/>
          <w:szCs w:val="20"/>
        </w:rPr>
        <w:t xml:space="preserve">  </w:t>
      </w:r>
      <w:r w:rsidRPr="00D5420E">
        <w:rPr>
          <w:b/>
          <w:color w:val="2E5395"/>
          <w:sz w:val="20"/>
          <w:szCs w:val="20"/>
        </w:rPr>
        <w:t>TECHNICAL</w:t>
      </w:r>
      <w:r w:rsidR="00184AFC" w:rsidRPr="00D5420E">
        <w:rPr>
          <w:b/>
          <w:color w:val="2E5395"/>
          <w:sz w:val="20"/>
          <w:szCs w:val="20"/>
        </w:rPr>
        <w:t xml:space="preserve"> Skills</w:t>
      </w:r>
    </w:p>
    <w:p w14:paraId="72F1DDFB" w14:textId="77777777" w:rsidR="00D5420E" w:rsidRPr="00210FEC" w:rsidRDefault="00D5420E" w:rsidP="00210FEC">
      <w:pPr>
        <w:pStyle w:val="ListParagraph"/>
        <w:widowControl/>
        <w:numPr>
          <w:ilvl w:val="0"/>
          <w:numId w:val="32"/>
        </w:numPr>
        <w:autoSpaceDE/>
        <w:autoSpaceDN/>
        <w:rPr>
          <w:rFonts w:eastAsia="Times New Roman"/>
          <w:sz w:val="20"/>
          <w:szCs w:val="20"/>
        </w:rPr>
      </w:pPr>
      <w:r w:rsidRPr="00210FEC">
        <w:rPr>
          <w:rFonts w:eastAsia="Times New Roman"/>
          <w:b/>
          <w:bCs/>
          <w:sz w:val="20"/>
          <w:szCs w:val="20"/>
        </w:rPr>
        <w:t>Data Analysis &amp; Querying</w:t>
      </w:r>
      <w:r w:rsidRPr="00210FEC">
        <w:rPr>
          <w:rFonts w:eastAsia="Times New Roman"/>
          <w:sz w:val="20"/>
          <w:szCs w:val="20"/>
        </w:rPr>
        <w:t>: SQL, Python, R Programming</w:t>
      </w:r>
    </w:p>
    <w:p w14:paraId="3D47132B" w14:textId="77777777" w:rsidR="00D5420E" w:rsidRPr="00210FEC" w:rsidRDefault="00D5420E" w:rsidP="00210FEC">
      <w:pPr>
        <w:pStyle w:val="ListParagraph"/>
        <w:widowControl/>
        <w:numPr>
          <w:ilvl w:val="0"/>
          <w:numId w:val="32"/>
        </w:numPr>
        <w:autoSpaceDE/>
        <w:autoSpaceDN/>
        <w:rPr>
          <w:rFonts w:eastAsia="Times New Roman"/>
          <w:sz w:val="20"/>
          <w:szCs w:val="20"/>
        </w:rPr>
      </w:pPr>
      <w:r w:rsidRPr="00210FEC">
        <w:rPr>
          <w:rFonts w:eastAsia="Times New Roman"/>
          <w:b/>
          <w:bCs/>
          <w:sz w:val="20"/>
          <w:szCs w:val="20"/>
        </w:rPr>
        <w:t>Business Intelligence &amp; Visualization</w:t>
      </w:r>
      <w:r w:rsidRPr="00210FEC">
        <w:rPr>
          <w:rFonts w:eastAsia="Times New Roman"/>
          <w:sz w:val="20"/>
          <w:szCs w:val="20"/>
        </w:rPr>
        <w:t>: Tableau, Power BI, Microsoft Excel (Advanced: Pivot Tables, VBA, Data Modeling)</w:t>
      </w:r>
    </w:p>
    <w:p w14:paraId="32CDD66F" w14:textId="3FE131FA" w:rsidR="00D5420E" w:rsidRPr="00210FEC" w:rsidRDefault="00D5420E" w:rsidP="00210FEC">
      <w:pPr>
        <w:pStyle w:val="ListParagraph"/>
        <w:widowControl/>
        <w:numPr>
          <w:ilvl w:val="0"/>
          <w:numId w:val="32"/>
        </w:numPr>
        <w:autoSpaceDE/>
        <w:autoSpaceDN/>
        <w:rPr>
          <w:rFonts w:eastAsia="Times New Roman"/>
          <w:sz w:val="20"/>
          <w:szCs w:val="20"/>
        </w:rPr>
      </w:pPr>
      <w:r w:rsidRPr="00210FEC">
        <w:rPr>
          <w:rFonts w:eastAsia="Times New Roman"/>
          <w:b/>
          <w:bCs/>
          <w:sz w:val="20"/>
          <w:szCs w:val="20"/>
        </w:rPr>
        <w:t>Healthcare Data Expertise</w:t>
      </w:r>
      <w:r w:rsidRPr="00210FEC">
        <w:rPr>
          <w:rFonts w:eastAsia="Times New Roman"/>
          <w:sz w:val="20"/>
          <w:szCs w:val="20"/>
        </w:rPr>
        <w:t>: EMR/EHR Data Integration, Medical &amp; Pharmacy Claims Data, Managed Medicaid, Eligibility &amp; Quality Measures, Value-Based Care Metrics, Payer Contracts &amp; Reimbursement Models</w:t>
      </w:r>
    </w:p>
    <w:p w14:paraId="1DA835E5" w14:textId="2F536A9D" w:rsidR="00D5420E" w:rsidRPr="00210FEC" w:rsidRDefault="00D5420E" w:rsidP="00210FEC">
      <w:pPr>
        <w:pStyle w:val="ListParagraph"/>
        <w:widowControl/>
        <w:numPr>
          <w:ilvl w:val="0"/>
          <w:numId w:val="32"/>
        </w:numPr>
        <w:autoSpaceDE/>
        <w:autoSpaceDN/>
        <w:rPr>
          <w:rFonts w:eastAsia="Times New Roman"/>
          <w:sz w:val="20"/>
          <w:szCs w:val="20"/>
        </w:rPr>
      </w:pPr>
      <w:r w:rsidRPr="00210FEC">
        <w:rPr>
          <w:rFonts w:eastAsia="Times New Roman"/>
          <w:b/>
          <w:bCs/>
          <w:sz w:val="20"/>
          <w:szCs w:val="20"/>
        </w:rPr>
        <w:t>Tools &amp; Methodologies</w:t>
      </w:r>
      <w:r w:rsidRPr="00210FEC">
        <w:rPr>
          <w:rFonts w:eastAsia="Times New Roman"/>
          <w:sz w:val="20"/>
          <w:szCs w:val="20"/>
        </w:rPr>
        <w:t>: HIPAA-Compliant Data Practices, Six Sigma Green Belt, Agile Collaboration &amp; Cross-Functional Communication, Data Auditing &amp; Validation</w:t>
      </w:r>
      <w:r w:rsidRPr="00210FEC">
        <w:rPr>
          <w:rFonts w:eastAsia="Times New Roman"/>
          <w:sz w:val="20"/>
          <w:szCs w:val="20"/>
        </w:rPr>
        <w:t xml:space="preserve">                                                                                                                 </w:t>
      </w:r>
    </w:p>
    <w:p w14:paraId="1DAC694E" w14:textId="154EDF80" w:rsidR="00D5420E" w:rsidRPr="00D5420E" w:rsidRDefault="00D5420E" w:rsidP="00D5420E">
      <w:pPr>
        <w:widowControl/>
        <w:autoSpaceDE/>
        <w:autoSpaceDN/>
        <w:rPr>
          <w:rFonts w:eastAsia="Times New Roman"/>
          <w:b/>
          <w:bCs/>
          <w:color w:val="215E99" w:themeColor="text2" w:themeTint="BF"/>
          <w:sz w:val="20"/>
          <w:szCs w:val="20"/>
        </w:rPr>
      </w:pPr>
      <w:r w:rsidRPr="00D5420E">
        <w:rPr>
          <w:rFonts w:eastAsia="Times New Roman"/>
          <w:b/>
          <w:bCs/>
          <w:color w:val="215E99" w:themeColor="text2" w:themeTint="BF"/>
          <w:sz w:val="20"/>
          <w:szCs w:val="20"/>
        </w:rPr>
        <w:t>CERTIFICATIONS</w:t>
      </w:r>
    </w:p>
    <w:p w14:paraId="4B5ECB97" w14:textId="28FE21E7" w:rsidR="00D5420E" w:rsidRPr="00D5420E" w:rsidRDefault="00D5420E" w:rsidP="00D5420E">
      <w:pPr>
        <w:widowControl/>
        <w:autoSpaceDE/>
        <w:autoSpaceDN/>
        <w:rPr>
          <w:rFonts w:eastAsia="Times New Roman"/>
          <w:sz w:val="20"/>
          <w:szCs w:val="20"/>
        </w:rPr>
      </w:pPr>
      <w:r w:rsidRPr="00D5420E">
        <w:rPr>
          <w:noProof/>
          <w:spacing w:val="-6"/>
          <w:sz w:val="20"/>
          <w:szCs w:val="20"/>
          <w14:ligatures w14:val="standardContextual"/>
        </w:rPr>
        <mc:AlternateContent>
          <mc:Choice Requires="wps">
            <w:drawing>
              <wp:anchor distT="0" distB="0" distL="114300" distR="114300" simplePos="0" relativeHeight="251660288" behindDoc="0" locked="0" layoutInCell="1" allowOverlap="1" wp14:anchorId="1165114A" wp14:editId="11486479">
                <wp:simplePos x="0" y="0"/>
                <wp:positionH relativeFrom="margin">
                  <wp:posOffset>154940</wp:posOffset>
                </wp:positionH>
                <wp:positionV relativeFrom="paragraph">
                  <wp:posOffset>8255</wp:posOffset>
                </wp:positionV>
                <wp:extent cx="7362825" cy="38100"/>
                <wp:effectExtent l="0" t="0" r="28575" b="19050"/>
                <wp:wrapNone/>
                <wp:docPr id="1677469473" name="Straight Connector 2"/>
                <wp:cNvGraphicFramePr/>
                <a:graphic xmlns:a="http://schemas.openxmlformats.org/drawingml/2006/main">
                  <a:graphicData uri="http://schemas.microsoft.com/office/word/2010/wordprocessingShape">
                    <wps:wsp>
                      <wps:cNvCnPr/>
                      <wps:spPr>
                        <a:xfrm flipV="1">
                          <a:off x="0" y="0"/>
                          <a:ext cx="736282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DE5E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pt,.65pt" to="591.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" strokecolor="black [3200]" strokeweight=".5pt">
                <v:stroke joinstyle="miter"/>
                <w10:wrap anchorx="margin"/>
              </v:line>
            </w:pict>
          </mc:Fallback>
        </mc:AlternateContent>
      </w:r>
    </w:p>
    <w:p w14:paraId="1B3AF79E" w14:textId="0797BE2D" w:rsidR="00A838C8" w:rsidRPr="00D5420E" w:rsidRDefault="00D5420E" w:rsidP="00D5420E">
      <w:pPr>
        <w:tabs>
          <w:tab w:val="left" w:pos="3541"/>
        </w:tabs>
        <w:spacing w:line="241" w:lineRule="exact"/>
        <w:ind w:left="720"/>
        <w:rPr>
          <w:spacing w:val="-6"/>
          <w:sz w:val="20"/>
          <w:szCs w:val="20"/>
        </w:rPr>
      </w:pPr>
      <w:r w:rsidRPr="00D5420E">
        <w:rPr>
          <w:rFonts w:eastAsia="Times New Roman"/>
          <w:sz w:val="20"/>
          <w:szCs w:val="20"/>
        </w:rPr>
        <w:t>HIPAA, R Programming, Medical Coding, Six Sigma Green Belt, SQL Advanced</w:t>
      </w:r>
    </w:p>
    <w:sectPr w:rsidR="00A838C8" w:rsidRPr="00D5420E" w:rsidSect="00A838C8">
      <w:pgSz w:w="12240" w:h="15840"/>
      <w:pgMar w:top="620" w:right="140" w:bottom="280" w:left="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54B"/>
    <w:multiLevelType w:val="hybridMultilevel"/>
    <w:tmpl w:val="181AE8C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9582855"/>
    <w:multiLevelType w:val="hybridMultilevel"/>
    <w:tmpl w:val="0A98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83684"/>
    <w:multiLevelType w:val="hybridMultilevel"/>
    <w:tmpl w:val="2D58140E"/>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 w15:restartNumberingAfterBreak="0">
    <w:nsid w:val="0AA63C67"/>
    <w:multiLevelType w:val="multilevel"/>
    <w:tmpl w:val="E6C8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702B6"/>
    <w:multiLevelType w:val="hybridMultilevel"/>
    <w:tmpl w:val="03D4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80050"/>
    <w:multiLevelType w:val="hybridMultilevel"/>
    <w:tmpl w:val="390E58F6"/>
    <w:lvl w:ilvl="0" w:tplc="54D031EA">
      <w:numFmt w:val="bullet"/>
      <w:lvlText w:val=""/>
      <w:lvlJc w:val="left"/>
      <w:pPr>
        <w:ind w:left="765" w:hanging="360"/>
      </w:pPr>
      <w:rPr>
        <w:rFonts w:ascii="Symbol" w:eastAsia="Symbol" w:hAnsi="Symbol" w:cs="Symbol" w:hint="default"/>
        <w:b w:val="0"/>
        <w:bCs w:val="0"/>
        <w:i w:val="0"/>
        <w:iCs w:val="0"/>
        <w:w w:val="99"/>
        <w:sz w:val="20"/>
        <w:szCs w:val="20"/>
        <w:lang w:val="en-US" w:eastAsia="en-US" w:bidi="ar-SA"/>
      </w:rPr>
    </w:lvl>
    <w:lvl w:ilvl="1" w:tplc="445498B0">
      <w:numFmt w:val="bullet"/>
      <w:lvlText w:val="•"/>
      <w:lvlJc w:val="left"/>
      <w:pPr>
        <w:ind w:left="1856" w:hanging="360"/>
      </w:pPr>
      <w:rPr>
        <w:rFonts w:hint="default"/>
        <w:lang w:val="en-US" w:eastAsia="en-US" w:bidi="ar-SA"/>
      </w:rPr>
    </w:lvl>
    <w:lvl w:ilvl="2" w:tplc="35DA5AC0">
      <w:numFmt w:val="bullet"/>
      <w:lvlText w:val="•"/>
      <w:lvlJc w:val="left"/>
      <w:pPr>
        <w:ind w:left="2952" w:hanging="360"/>
      </w:pPr>
      <w:rPr>
        <w:rFonts w:hint="default"/>
        <w:lang w:val="en-US" w:eastAsia="en-US" w:bidi="ar-SA"/>
      </w:rPr>
    </w:lvl>
    <w:lvl w:ilvl="3" w:tplc="094E52D2">
      <w:numFmt w:val="bullet"/>
      <w:lvlText w:val="•"/>
      <w:lvlJc w:val="left"/>
      <w:pPr>
        <w:ind w:left="4049" w:hanging="360"/>
      </w:pPr>
      <w:rPr>
        <w:rFonts w:hint="default"/>
        <w:lang w:val="en-US" w:eastAsia="en-US" w:bidi="ar-SA"/>
      </w:rPr>
    </w:lvl>
    <w:lvl w:ilvl="4" w:tplc="B9A6A3D0">
      <w:numFmt w:val="bullet"/>
      <w:lvlText w:val="•"/>
      <w:lvlJc w:val="left"/>
      <w:pPr>
        <w:ind w:left="5145" w:hanging="360"/>
      </w:pPr>
      <w:rPr>
        <w:rFonts w:hint="default"/>
        <w:lang w:val="en-US" w:eastAsia="en-US" w:bidi="ar-SA"/>
      </w:rPr>
    </w:lvl>
    <w:lvl w:ilvl="5" w:tplc="D2FA653E">
      <w:numFmt w:val="bullet"/>
      <w:lvlText w:val="•"/>
      <w:lvlJc w:val="left"/>
      <w:pPr>
        <w:ind w:left="6242" w:hanging="360"/>
      </w:pPr>
      <w:rPr>
        <w:rFonts w:hint="default"/>
        <w:lang w:val="en-US" w:eastAsia="en-US" w:bidi="ar-SA"/>
      </w:rPr>
    </w:lvl>
    <w:lvl w:ilvl="6" w:tplc="526416F6">
      <w:numFmt w:val="bullet"/>
      <w:lvlText w:val="•"/>
      <w:lvlJc w:val="left"/>
      <w:pPr>
        <w:ind w:left="7338" w:hanging="360"/>
      </w:pPr>
      <w:rPr>
        <w:rFonts w:hint="default"/>
        <w:lang w:val="en-US" w:eastAsia="en-US" w:bidi="ar-SA"/>
      </w:rPr>
    </w:lvl>
    <w:lvl w:ilvl="7" w:tplc="634AA71C">
      <w:numFmt w:val="bullet"/>
      <w:lvlText w:val="•"/>
      <w:lvlJc w:val="left"/>
      <w:pPr>
        <w:ind w:left="8434" w:hanging="360"/>
      </w:pPr>
      <w:rPr>
        <w:rFonts w:hint="default"/>
        <w:lang w:val="en-US" w:eastAsia="en-US" w:bidi="ar-SA"/>
      </w:rPr>
    </w:lvl>
    <w:lvl w:ilvl="8" w:tplc="45D44942">
      <w:numFmt w:val="bullet"/>
      <w:lvlText w:val="•"/>
      <w:lvlJc w:val="left"/>
      <w:pPr>
        <w:ind w:left="9531" w:hanging="360"/>
      </w:pPr>
      <w:rPr>
        <w:rFonts w:hint="default"/>
        <w:lang w:val="en-US" w:eastAsia="en-US" w:bidi="ar-SA"/>
      </w:rPr>
    </w:lvl>
  </w:abstractNum>
  <w:abstractNum w:abstractNumId="6" w15:restartNumberingAfterBreak="0">
    <w:nsid w:val="16B54178"/>
    <w:multiLevelType w:val="multilevel"/>
    <w:tmpl w:val="95B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43D30"/>
    <w:multiLevelType w:val="hybridMultilevel"/>
    <w:tmpl w:val="58F88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F6D0C"/>
    <w:multiLevelType w:val="multilevel"/>
    <w:tmpl w:val="644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16127"/>
    <w:multiLevelType w:val="multilevel"/>
    <w:tmpl w:val="E632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30C8F"/>
    <w:multiLevelType w:val="multilevel"/>
    <w:tmpl w:val="1D5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F756A"/>
    <w:multiLevelType w:val="multilevel"/>
    <w:tmpl w:val="6820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5042D"/>
    <w:multiLevelType w:val="hybridMultilevel"/>
    <w:tmpl w:val="B268D3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4A3DF1"/>
    <w:multiLevelType w:val="multilevel"/>
    <w:tmpl w:val="0616DF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F0C73BA"/>
    <w:multiLevelType w:val="multilevel"/>
    <w:tmpl w:val="FBA4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234A4"/>
    <w:multiLevelType w:val="hybridMultilevel"/>
    <w:tmpl w:val="7758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AB1BB7"/>
    <w:multiLevelType w:val="hybridMultilevel"/>
    <w:tmpl w:val="DED89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93CBD"/>
    <w:multiLevelType w:val="hybridMultilevel"/>
    <w:tmpl w:val="5A14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D0A0C"/>
    <w:multiLevelType w:val="multilevel"/>
    <w:tmpl w:val="32A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E7EDC"/>
    <w:multiLevelType w:val="multilevel"/>
    <w:tmpl w:val="154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30BA6"/>
    <w:multiLevelType w:val="multilevel"/>
    <w:tmpl w:val="3F1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06FE8"/>
    <w:multiLevelType w:val="hybridMultilevel"/>
    <w:tmpl w:val="B85E7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85134F9"/>
    <w:multiLevelType w:val="hybridMultilevel"/>
    <w:tmpl w:val="DD8AAE6C"/>
    <w:lvl w:ilvl="0" w:tplc="54D031EA">
      <w:numFmt w:val="bullet"/>
      <w:lvlText w:val=""/>
      <w:lvlJc w:val="left"/>
      <w:pPr>
        <w:ind w:left="765" w:hanging="360"/>
      </w:pPr>
      <w:rPr>
        <w:rFonts w:ascii="Symbol" w:eastAsia="Symbol" w:hAnsi="Symbol" w:cs="Symbol" w:hint="default"/>
        <w:b w:val="0"/>
        <w:bCs w:val="0"/>
        <w:i w:val="0"/>
        <w:iCs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B07D41"/>
    <w:multiLevelType w:val="multilevel"/>
    <w:tmpl w:val="FDC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95AC2"/>
    <w:multiLevelType w:val="multilevel"/>
    <w:tmpl w:val="086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41034"/>
    <w:multiLevelType w:val="multilevel"/>
    <w:tmpl w:val="81F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6298A"/>
    <w:multiLevelType w:val="multilevel"/>
    <w:tmpl w:val="8942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E2E77"/>
    <w:multiLevelType w:val="multilevel"/>
    <w:tmpl w:val="B20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14074"/>
    <w:multiLevelType w:val="multilevel"/>
    <w:tmpl w:val="C36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A41AA"/>
    <w:multiLevelType w:val="multilevel"/>
    <w:tmpl w:val="C58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75F99"/>
    <w:multiLevelType w:val="hybridMultilevel"/>
    <w:tmpl w:val="7DC2E60A"/>
    <w:lvl w:ilvl="0" w:tplc="D1A8D55A">
      <w:numFmt w:val="bullet"/>
      <w:lvlText w:val=""/>
      <w:lvlJc w:val="left"/>
      <w:pPr>
        <w:ind w:left="765" w:hanging="360"/>
      </w:pPr>
      <w:rPr>
        <w:rFonts w:ascii="Symbol" w:eastAsia="Symbol" w:hAnsi="Symbol" w:cs="Symbol" w:hint="default"/>
        <w:b w:val="0"/>
        <w:bCs w:val="0"/>
        <w:i w:val="0"/>
        <w:iCs w:val="0"/>
        <w:w w:val="99"/>
        <w:sz w:val="20"/>
        <w:szCs w:val="20"/>
        <w:lang w:val="en-US" w:eastAsia="en-US" w:bidi="ar-SA"/>
      </w:rPr>
    </w:lvl>
    <w:lvl w:ilvl="1" w:tplc="9516F248">
      <w:numFmt w:val="bullet"/>
      <w:lvlText w:val="•"/>
      <w:lvlJc w:val="left"/>
      <w:pPr>
        <w:ind w:left="1856" w:hanging="360"/>
      </w:pPr>
      <w:rPr>
        <w:rFonts w:hint="default"/>
        <w:lang w:val="en-US" w:eastAsia="en-US" w:bidi="ar-SA"/>
      </w:rPr>
    </w:lvl>
    <w:lvl w:ilvl="2" w:tplc="33E682BA">
      <w:numFmt w:val="bullet"/>
      <w:lvlText w:val="•"/>
      <w:lvlJc w:val="left"/>
      <w:pPr>
        <w:ind w:left="2952" w:hanging="360"/>
      </w:pPr>
      <w:rPr>
        <w:rFonts w:hint="default"/>
        <w:lang w:val="en-US" w:eastAsia="en-US" w:bidi="ar-SA"/>
      </w:rPr>
    </w:lvl>
    <w:lvl w:ilvl="3" w:tplc="9C5C1FDC">
      <w:numFmt w:val="bullet"/>
      <w:lvlText w:val="•"/>
      <w:lvlJc w:val="left"/>
      <w:pPr>
        <w:ind w:left="4049" w:hanging="360"/>
      </w:pPr>
      <w:rPr>
        <w:rFonts w:hint="default"/>
        <w:lang w:val="en-US" w:eastAsia="en-US" w:bidi="ar-SA"/>
      </w:rPr>
    </w:lvl>
    <w:lvl w:ilvl="4" w:tplc="AA9EE0A4">
      <w:numFmt w:val="bullet"/>
      <w:lvlText w:val="•"/>
      <w:lvlJc w:val="left"/>
      <w:pPr>
        <w:ind w:left="5145" w:hanging="360"/>
      </w:pPr>
      <w:rPr>
        <w:rFonts w:hint="default"/>
        <w:lang w:val="en-US" w:eastAsia="en-US" w:bidi="ar-SA"/>
      </w:rPr>
    </w:lvl>
    <w:lvl w:ilvl="5" w:tplc="7F986506">
      <w:numFmt w:val="bullet"/>
      <w:lvlText w:val="•"/>
      <w:lvlJc w:val="left"/>
      <w:pPr>
        <w:ind w:left="6242" w:hanging="360"/>
      </w:pPr>
      <w:rPr>
        <w:rFonts w:hint="default"/>
        <w:lang w:val="en-US" w:eastAsia="en-US" w:bidi="ar-SA"/>
      </w:rPr>
    </w:lvl>
    <w:lvl w:ilvl="6" w:tplc="140C4F86">
      <w:numFmt w:val="bullet"/>
      <w:lvlText w:val="•"/>
      <w:lvlJc w:val="left"/>
      <w:pPr>
        <w:ind w:left="7338" w:hanging="360"/>
      </w:pPr>
      <w:rPr>
        <w:rFonts w:hint="default"/>
        <w:lang w:val="en-US" w:eastAsia="en-US" w:bidi="ar-SA"/>
      </w:rPr>
    </w:lvl>
    <w:lvl w:ilvl="7" w:tplc="21B6BE42">
      <w:numFmt w:val="bullet"/>
      <w:lvlText w:val="•"/>
      <w:lvlJc w:val="left"/>
      <w:pPr>
        <w:ind w:left="8434" w:hanging="360"/>
      </w:pPr>
      <w:rPr>
        <w:rFonts w:hint="default"/>
        <w:lang w:val="en-US" w:eastAsia="en-US" w:bidi="ar-SA"/>
      </w:rPr>
    </w:lvl>
    <w:lvl w:ilvl="8" w:tplc="731A38D0">
      <w:numFmt w:val="bullet"/>
      <w:lvlText w:val="•"/>
      <w:lvlJc w:val="left"/>
      <w:pPr>
        <w:ind w:left="9531" w:hanging="360"/>
      </w:pPr>
      <w:rPr>
        <w:rFonts w:hint="default"/>
        <w:lang w:val="en-US" w:eastAsia="en-US" w:bidi="ar-SA"/>
      </w:rPr>
    </w:lvl>
  </w:abstractNum>
  <w:abstractNum w:abstractNumId="31" w15:restartNumberingAfterBreak="0">
    <w:nsid w:val="7E4D2963"/>
    <w:multiLevelType w:val="hybridMultilevel"/>
    <w:tmpl w:val="C1D6B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6705897">
    <w:abstractNumId w:val="30"/>
  </w:num>
  <w:num w:numId="2" w16cid:durableId="1861123055">
    <w:abstractNumId w:val="5"/>
  </w:num>
  <w:num w:numId="3" w16cid:durableId="1169170880">
    <w:abstractNumId w:val="1"/>
  </w:num>
  <w:num w:numId="4" w16cid:durableId="1621759547">
    <w:abstractNumId w:val="24"/>
  </w:num>
  <w:num w:numId="5" w16cid:durableId="1919821952">
    <w:abstractNumId w:val="9"/>
  </w:num>
  <w:num w:numId="6" w16cid:durableId="1430195473">
    <w:abstractNumId w:val="23"/>
  </w:num>
  <w:num w:numId="7" w16cid:durableId="676737509">
    <w:abstractNumId w:val="20"/>
  </w:num>
  <w:num w:numId="8" w16cid:durableId="802773278">
    <w:abstractNumId w:val="29"/>
  </w:num>
  <w:num w:numId="9" w16cid:durableId="1266615384">
    <w:abstractNumId w:val="10"/>
  </w:num>
  <w:num w:numId="10" w16cid:durableId="1585067993">
    <w:abstractNumId w:val="11"/>
  </w:num>
  <w:num w:numId="11" w16cid:durableId="1988583716">
    <w:abstractNumId w:val="25"/>
  </w:num>
  <w:num w:numId="12" w16cid:durableId="1351302510">
    <w:abstractNumId w:val="3"/>
  </w:num>
  <w:num w:numId="13" w16cid:durableId="171341368">
    <w:abstractNumId w:val="19"/>
  </w:num>
  <w:num w:numId="14" w16cid:durableId="752361484">
    <w:abstractNumId w:val="26"/>
  </w:num>
  <w:num w:numId="15" w16cid:durableId="132063194">
    <w:abstractNumId w:val="14"/>
  </w:num>
  <w:num w:numId="16" w16cid:durableId="1035732749">
    <w:abstractNumId w:val="6"/>
  </w:num>
  <w:num w:numId="17" w16cid:durableId="248585518">
    <w:abstractNumId w:val="18"/>
  </w:num>
  <w:num w:numId="18" w16cid:durableId="618487346">
    <w:abstractNumId w:val="27"/>
  </w:num>
  <w:num w:numId="19" w16cid:durableId="19859403">
    <w:abstractNumId w:val="8"/>
  </w:num>
  <w:num w:numId="20" w16cid:durableId="274673700">
    <w:abstractNumId w:val="7"/>
  </w:num>
  <w:num w:numId="21" w16cid:durableId="1457136788">
    <w:abstractNumId w:val="28"/>
  </w:num>
  <w:num w:numId="22" w16cid:durableId="437022966">
    <w:abstractNumId w:val="22"/>
  </w:num>
  <w:num w:numId="23" w16cid:durableId="1747216903">
    <w:abstractNumId w:val="13"/>
  </w:num>
  <w:num w:numId="24" w16cid:durableId="135542044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7037707">
    <w:abstractNumId w:val="31"/>
  </w:num>
  <w:num w:numId="26" w16cid:durableId="1568413228">
    <w:abstractNumId w:val="21"/>
  </w:num>
  <w:num w:numId="27" w16cid:durableId="1289050887">
    <w:abstractNumId w:val="12"/>
  </w:num>
  <w:num w:numId="28" w16cid:durableId="608121055">
    <w:abstractNumId w:val="2"/>
  </w:num>
  <w:num w:numId="29" w16cid:durableId="1906796752">
    <w:abstractNumId w:val="15"/>
  </w:num>
  <w:num w:numId="30" w16cid:durableId="2111460630">
    <w:abstractNumId w:val="0"/>
  </w:num>
  <w:num w:numId="31" w16cid:durableId="971979748">
    <w:abstractNumId w:val="17"/>
  </w:num>
  <w:num w:numId="32" w16cid:durableId="591817163">
    <w:abstractNumId w:val="16"/>
  </w:num>
  <w:num w:numId="33" w16cid:durableId="1964801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C8"/>
    <w:rsid w:val="00015A0A"/>
    <w:rsid w:val="00043019"/>
    <w:rsid w:val="00075464"/>
    <w:rsid w:val="00082F99"/>
    <w:rsid w:val="000E2BD9"/>
    <w:rsid w:val="001162B8"/>
    <w:rsid w:val="001240F2"/>
    <w:rsid w:val="00131AC0"/>
    <w:rsid w:val="00184AFC"/>
    <w:rsid w:val="001C473B"/>
    <w:rsid w:val="001E7537"/>
    <w:rsid w:val="00210FEC"/>
    <w:rsid w:val="00257482"/>
    <w:rsid w:val="00283077"/>
    <w:rsid w:val="002D4074"/>
    <w:rsid w:val="002F5814"/>
    <w:rsid w:val="00313B1C"/>
    <w:rsid w:val="003D1772"/>
    <w:rsid w:val="004228DA"/>
    <w:rsid w:val="00447EE4"/>
    <w:rsid w:val="004957E1"/>
    <w:rsid w:val="004E415A"/>
    <w:rsid w:val="004F57EE"/>
    <w:rsid w:val="004F7453"/>
    <w:rsid w:val="005042DE"/>
    <w:rsid w:val="00574B03"/>
    <w:rsid w:val="005B34A9"/>
    <w:rsid w:val="005B4ECC"/>
    <w:rsid w:val="00603A07"/>
    <w:rsid w:val="006412D7"/>
    <w:rsid w:val="006C32ED"/>
    <w:rsid w:val="00792A22"/>
    <w:rsid w:val="008403AB"/>
    <w:rsid w:val="00843084"/>
    <w:rsid w:val="00891706"/>
    <w:rsid w:val="008B783F"/>
    <w:rsid w:val="008D6231"/>
    <w:rsid w:val="008F1F5D"/>
    <w:rsid w:val="009157DC"/>
    <w:rsid w:val="00926793"/>
    <w:rsid w:val="009451F8"/>
    <w:rsid w:val="00970B17"/>
    <w:rsid w:val="0098387F"/>
    <w:rsid w:val="009F06FC"/>
    <w:rsid w:val="00A01A14"/>
    <w:rsid w:val="00A55BC8"/>
    <w:rsid w:val="00A5651E"/>
    <w:rsid w:val="00A62383"/>
    <w:rsid w:val="00A838C8"/>
    <w:rsid w:val="00AB027D"/>
    <w:rsid w:val="00AB42B1"/>
    <w:rsid w:val="00B35B5A"/>
    <w:rsid w:val="00B36FDA"/>
    <w:rsid w:val="00B8086E"/>
    <w:rsid w:val="00C45FD7"/>
    <w:rsid w:val="00C57A20"/>
    <w:rsid w:val="00C60723"/>
    <w:rsid w:val="00C631CE"/>
    <w:rsid w:val="00C81801"/>
    <w:rsid w:val="00C82006"/>
    <w:rsid w:val="00C91DD5"/>
    <w:rsid w:val="00CE0E77"/>
    <w:rsid w:val="00CF01E7"/>
    <w:rsid w:val="00D04B6B"/>
    <w:rsid w:val="00D372C2"/>
    <w:rsid w:val="00D5420E"/>
    <w:rsid w:val="00D6252F"/>
    <w:rsid w:val="00D735DE"/>
    <w:rsid w:val="00DA6979"/>
    <w:rsid w:val="00DB053A"/>
    <w:rsid w:val="00DD6D78"/>
    <w:rsid w:val="00DE699F"/>
    <w:rsid w:val="00E45678"/>
    <w:rsid w:val="00E67861"/>
    <w:rsid w:val="00EB566B"/>
    <w:rsid w:val="00ED2F67"/>
    <w:rsid w:val="00EE5D0D"/>
    <w:rsid w:val="00EF5CCB"/>
    <w:rsid w:val="00F66562"/>
    <w:rsid w:val="00F74883"/>
    <w:rsid w:val="00F9209B"/>
    <w:rsid w:val="00F94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F05636"/>
  <w15:chartTrackingRefBased/>
  <w15:docId w15:val="{BC7841CD-9897-47E3-94CC-76E74FF9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86E"/>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83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8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8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8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8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8C8"/>
    <w:rPr>
      <w:rFonts w:eastAsiaTheme="majorEastAsia" w:cstheme="majorBidi"/>
      <w:color w:val="272727" w:themeColor="text1" w:themeTint="D8"/>
    </w:rPr>
  </w:style>
  <w:style w:type="paragraph" w:styleId="Title">
    <w:name w:val="Title"/>
    <w:basedOn w:val="Normal"/>
    <w:next w:val="Normal"/>
    <w:link w:val="TitleChar"/>
    <w:uiPriority w:val="10"/>
    <w:qFormat/>
    <w:rsid w:val="00A838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8C8"/>
    <w:pPr>
      <w:spacing w:before="160"/>
      <w:jc w:val="center"/>
    </w:pPr>
    <w:rPr>
      <w:i/>
      <w:iCs/>
      <w:color w:val="404040" w:themeColor="text1" w:themeTint="BF"/>
    </w:rPr>
  </w:style>
  <w:style w:type="character" w:customStyle="1" w:styleId="QuoteChar">
    <w:name w:val="Quote Char"/>
    <w:basedOn w:val="DefaultParagraphFont"/>
    <w:link w:val="Quote"/>
    <w:uiPriority w:val="29"/>
    <w:rsid w:val="00A838C8"/>
    <w:rPr>
      <w:i/>
      <w:iCs/>
      <w:color w:val="404040" w:themeColor="text1" w:themeTint="BF"/>
    </w:rPr>
  </w:style>
  <w:style w:type="paragraph" w:styleId="ListParagraph">
    <w:name w:val="List Paragraph"/>
    <w:basedOn w:val="Normal"/>
    <w:uiPriority w:val="34"/>
    <w:qFormat/>
    <w:rsid w:val="00A838C8"/>
    <w:pPr>
      <w:ind w:left="720"/>
      <w:contextualSpacing/>
    </w:pPr>
  </w:style>
  <w:style w:type="character" w:styleId="IntenseEmphasis">
    <w:name w:val="Intense Emphasis"/>
    <w:basedOn w:val="DefaultParagraphFont"/>
    <w:uiPriority w:val="21"/>
    <w:qFormat/>
    <w:rsid w:val="00A838C8"/>
    <w:rPr>
      <w:i/>
      <w:iCs/>
      <w:color w:val="0F4761" w:themeColor="accent1" w:themeShade="BF"/>
    </w:rPr>
  </w:style>
  <w:style w:type="paragraph" w:styleId="IntenseQuote">
    <w:name w:val="Intense Quote"/>
    <w:basedOn w:val="Normal"/>
    <w:next w:val="Normal"/>
    <w:link w:val="IntenseQuoteChar"/>
    <w:uiPriority w:val="30"/>
    <w:qFormat/>
    <w:rsid w:val="00A83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8C8"/>
    <w:rPr>
      <w:i/>
      <w:iCs/>
      <w:color w:val="0F4761" w:themeColor="accent1" w:themeShade="BF"/>
    </w:rPr>
  </w:style>
  <w:style w:type="character" w:styleId="IntenseReference">
    <w:name w:val="Intense Reference"/>
    <w:basedOn w:val="DefaultParagraphFont"/>
    <w:uiPriority w:val="32"/>
    <w:qFormat/>
    <w:rsid w:val="00A838C8"/>
    <w:rPr>
      <w:b/>
      <w:bCs/>
      <w:smallCaps/>
      <w:color w:val="0F4761" w:themeColor="accent1" w:themeShade="BF"/>
      <w:spacing w:val="5"/>
    </w:rPr>
  </w:style>
  <w:style w:type="paragraph" w:styleId="BodyText">
    <w:name w:val="Body Text"/>
    <w:basedOn w:val="Normal"/>
    <w:link w:val="BodyTextChar"/>
    <w:uiPriority w:val="1"/>
    <w:qFormat/>
    <w:rsid w:val="00A838C8"/>
    <w:pPr>
      <w:spacing w:before="5"/>
    </w:pPr>
    <w:rPr>
      <w:sz w:val="20"/>
      <w:szCs w:val="20"/>
    </w:rPr>
  </w:style>
  <w:style w:type="character" w:customStyle="1" w:styleId="BodyTextChar">
    <w:name w:val="Body Text Char"/>
    <w:basedOn w:val="DefaultParagraphFont"/>
    <w:link w:val="BodyText"/>
    <w:uiPriority w:val="1"/>
    <w:rsid w:val="00A838C8"/>
    <w:rPr>
      <w:rFonts w:ascii="Calibri" w:eastAsia="Calibri" w:hAnsi="Calibri" w:cs="Calibri"/>
      <w:kern w:val="0"/>
      <w:sz w:val="20"/>
      <w:szCs w:val="20"/>
      <w14:ligatures w14:val="none"/>
    </w:rPr>
  </w:style>
  <w:style w:type="paragraph" w:customStyle="1" w:styleId="TableParagraph">
    <w:name w:val="Table Paragraph"/>
    <w:basedOn w:val="Normal"/>
    <w:uiPriority w:val="1"/>
    <w:qFormat/>
    <w:rsid w:val="00A838C8"/>
    <w:pPr>
      <w:spacing w:line="204" w:lineRule="exact"/>
    </w:pPr>
  </w:style>
  <w:style w:type="paragraph" w:styleId="NormalWeb">
    <w:name w:val="Normal (Web)"/>
    <w:basedOn w:val="Normal"/>
    <w:uiPriority w:val="99"/>
    <w:unhideWhenUsed/>
    <w:rsid w:val="004F57EE"/>
    <w:rPr>
      <w:rFonts w:ascii="Times New Roman" w:hAnsi="Times New Roman" w:cs="Times New Roman"/>
      <w:sz w:val="24"/>
      <w:szCs w:val="24"/>
    </w:rPr>
  </w:style>
  <w:style w:type="character" w:styleId="Strong">
    <w:name w:val="Strong"/>
    <w:basedOn w:val="DefaultParagraphFont"/>
    <w:uiPriority w:val="22"/>
    <w:qFormat/>
    <w:rsid w:val="00D6252F"/>
    <w:rPr>
      <w:b/>
      <w:bCs/>
    </w:rPr>
  </w:style>
  <w:style w:type="character" w:styleId="Hyperlink">
    <w:name w:val="Hyperlink"/>
    <w:basedOn w:val="DefaultParagraphFont"/>
    <w:uiPriority w:val="99"/>
    <w:unhideWhenUsed/>
    <w:rsid w:val="00313B1C"/>
    <w:rPr>
      <w:color w:val="467886" w:themeColor="hyperlink"/>
      <w:u w:val="single"/>
    </w:rPr>
  </w:style>
  <w:style w:type="character" w:styleId="UnresolvedMention">
    <w:name w:val="Unresolved Mention"/>
    <w:basedOn w:val="DefaultParagraphFont"/>
    <w:uiPriority w:val="99"/>
    <w:semiHidden/>
    <w:unhideWhenUsed/>
    <w:rsid w:val="00313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5536">
      <w:bodyDiv w:val="1"/>
      <w:marLeft w:val="0"/>
      <w:marRight w:val="0"/>
      <w:marTop w:val="0"/>
      <w:marBottom w:val="0"/>
      <w:divBdr>
        <w:top w:val="none" w:sz="0" w:space="0" w:color="auto"/>
        <w:left w:val="none" w:sz="0" w:space="0" w:color="auto"/>
        <w:bottom w:val="none" w:sz="0" w:space="0" w:color="auto"/>
        <w:right w:val="none" w:sz="0" w:space="0" w:color="auto"/>
      </w:divBdr>
    </w:div>
    <w:div w:id="63066752">
      <w:bodyDiv w:val="1"/>
      <w:marLeft w:val="0"/>
      <w:marRight w:val="0"/>
      <w:marTop w:val="0"/>
      <w:marBottom w:val="0"/>
      <w:divBdr>
        <w:top w:val="none" w:sz="0" w:space="0" w:color="auto"/>
        <w:left w:val="none" w:sz="0" w:space="0" w:color="auto"/>
        <w:bottom w:val="none" w:sz="0" w:space="0" w:color="auto"/>
        <w:right w:val="none" w:sz="0" w:space="0" w:color="auto"/>
      </w:divBdr>
    </w:div>
    <w:div w:id="107817666">
      <w:bodyDiv w:val="1"/>
      <w:marLeft w:val="0"/>
      <w:marRight w:val="0"/>
      <w:marTop w:val="0"/>
      <w:marBottom w:val="0"/>
      <w:divBdr>
        <w:top w:val="none" w:sz="0" w:space="0" w:color="auto"/>
        <w:left w:val="none" w:sz="0" w:space="0" w:color="auto"/>
        <w:bottom w:val="none" w:sz="0" w:space="0" w:color="auto"/>
        <w:right w:val="none" w:sz="0" w:space="0" w:color="auto"/>
      </w:divBdr>
    </w:div>
    <w:div w:id="131216506">
      <w:bodyDiv w:val="1"/>
      <w:marLeft w:val="0"/>
      <w:marRight w:val="0"/>
      <w:marTop w:val="0"/>
      <w:marBottom w:val="0"/>
      <w:divBdr>
        <w:top w:val="none" w:sz="0" w:space="0" w:color="auto"/>
        <w:left w:val="none" w:sz="0" w:space="0" w:color="auto"/>
        <w:bottom w:val="none" w:sz="0" w:space="0" w:color="auto"/>
        <w:right w:val="none" w:sz="0" w:space="0" w:color="auto"/>
      </w:divBdr>
    </w:div>
    <w:div w:id="147208770">
      <w:bodyDiv w:val="1"/>
      <w:marLeft w:val="0"/>
      <w:marRight w:val="0"/>
      <w:marTop w:val="0"/>
      <w:marBottom w:val="0"/>
      <w:divBdr>
        <w:top w:val="none" w:sz="0" w:space="0" w:color="auto"/>
        <w:left w:val="none" w:sz="0" w:space="0" w:color="auto"/>
        <w:bottom w:val="none" w:sz="0" w:space="0" w:color="auto"/>
        <w:right w:val="none" w:sz="0" w:space="0" w:color="auto"/>
      </w:divBdr>
    </w:div>
    <w:div w:id="147944860">
      <w:bodyDiv w:val="1"/>
      <w:marLeft w:val="0"/>
      <w:marRight w:val="0"/>
      <w:marTop w:val="0"/>
      <w:marBottom w:val="0"/>
      <w:divBdr>
        <w:top w:val="none" w:sz="0" w:space="0" w:color="auto"/>
        <w:left w:val="none" w:sz="0" w:space="0" w:color="auto"/>
        <w:bottom w:val="none" w:sz="0" w:space="0" w:color="auto"/>
        <w:right w:val="none" w:sz="0" w:space="0" w:color="auto"/>
      </w:divBdr>
    </w:div>
    <w:div w:id="156844339">
      <w:bodyDiv w:val="1"/>
      <w:marLeft w:val="0"/>
      <w:marRight w:val="0"/>
      <w:marTop w:val="0"/>
      <w:marBottom w:val="0"/>
      <w:divBdr>
        <w:top w:val="none" w:sz="0" w:space="0" w:color="auto"/>
        <w:left w:val="none" w:sz="0" w:space="0" w:color="auto"/>
        <w:bottom w:val="none" w:sz="0" w:space="0" w:color="auto"/>
        <w:right w:val="none" w:sz="0" w:space="0" w:color="auto"/>
      </w:divBdr>
    </w:div>
    <w:div w:id="167793885">
      <w:bodyDiv w:val="1"/>
      <w:marLeft w:val="0"/>
      <w:marRight w:val="0"/>
      <w:marTop w:val="0"/>
      <w:marBottom w:val="0"/>
      <w:divBdr>
        <w:top w:val="none" w:sz="0" w:space="0" w:color="auto"/>
        <w:left w:val="none" w:sz="0" w:space="0" w:color="auto"/>
        <w:bottom w:val="none" w:sz="0" w:space="0" w:color="auto"/>
        <w:right w:val="none" w:sz="0" w:space="0" w:color="auto"/>
      </w:divBdr>
    </w:div>
    <w:div w:id="170679093">
      <w:bodyDiv w:val="1"/>
      <w:marLeft w:val="0"/>
      <w:marRight w:val="0"/>
      <w:marTop w:val="0"/>
      <w:marBottom w:val="0"/>
      <w:divBdr>
        <w:top w:val="none" w:sz="0" w:space="0" w:color="auto"/>
        <w:left w:val="none" w:sz="0" w:space="0" w:color="auto"/>
        <w:bottom w:val="none" w:sz="0" w:space="0" w:color="auto"/>
        <w:right w:val="none" w:sz="0" w:space="0" w:color="auto"/>
      </w:divBdr>
      <w:divsChild>
        <w:div w:id="185411870">
          <w:marLeft w:val="0"/>
          <w:marRight w:val="0"/>
          <w:marTop w:val="0"/>
          <w:marBottom w:val="0"/>
          <w:divBdr>
            <w:top w:val="none" w:sz="0" w:space="0" w:color="auto"/>
            <w:left w:val="none" w:sz="0" w:space="0" w:color="auto"/>
            <w:bottom w:val="none" w:sz="0" w:space="0" w:color="auto"/>
            <w:right w:val="none" w:sz="0" w:space="0" w:color="auto"/>
          </w:divBdr>
        </w:div>
      </w:divsChild>
    </w:div>
    <w:div w:id="174422945">
      <w:bodyDiv w:val="1"/>
      <w:marLeft w:val="0"/>
      <w:marRight w:val="0"/>
      <w:marTop w:val="0"/>
      <w:marBottom w:val="0"/>
      <w:divBdr>
        <w:top w:val="none" w:sz="0" w:space="0" w:color="auto"/>
        <w:left w:val="none" w:sz="0" w:space="0" w:color="auto"/>
        <w:bottom w:val="none" w:sz="0" w:space="0" w:color="auto"/>
        <w:right w:val="none" w:sz="0" w:space="0" w:color="auto"/>
      </w:divBdr>
    </w:div>
    <w:div w:id="200828364">
      <w:bodyDiv w:val="1"/>
      <w:marLeft w:val="0"/>
      <w:marRight w:val="0"/>
      <w:marTop w:val="0"/>
      <w:marBottom w:val="0"/>
      <w:divBdr>
        <w:top w:val="none" w:sz="0" w:space="0" w:color="auto"/>
        <w:left w:val="none" w:sz="0" w:space="0" w:color="auto"/>
        <w:bottom w:val="none" w:sz="0" w:space="0" w:color="auto"/>
        <w:right w:val="none" w:sz="0" w:space="0" w:color="auto"/>
      </w:divBdr>
    </w:div>
    <w:div w:id="233974776">
      <w:bodyDiv w:val="1"/>
      <w:marLeft w:val="0"/>
      <w:marRight w:val="0"/>
      <w:marTop w:val="0"/>
      <w:marBottom w:val="0"/>
      <w:divBdr>
        <w:top w:val="none" w:sz="0" w:space="0" w:color="auto"/>
        <w:left w:val="none" w:sz="0" w:space="0" w:color="auto"/>
        <w:bottom w:val="none" w:sz="0" w:space="0" w:color="auto"/>
        <w:right w:val="none" w:sz="0" w:space="0" w:color="auto"/>
      </w:divBdr>
    </w:div>
    <w:div w:id="245187796">
      <w:bodyDiv w:val="1"/>
      <w:marLeft w:val="0"/>
      <w:marRight w:val="0"/>
      <w:marTop w:val="0"/>
      <w:marBottom w:val="0"/>
      <w:divBdr>
        <w:top w:val="none" w:sz="0" w:space="0" w:color="auto"/>
        <w:left w:val="none" w:sz="0" w:space="0" w:color="auto"/>
        <w:bottom w:val="none" w:sz="0" w:space="0" w:color="auto"/>
        <w:right w:val="none" w:sz="0" w:space="0" w:color="auto"/>
      </w:divBdr>
    </w:div>
    <w:div w:id="293482597">
      <w:bodyDiv w:val="1"/>
      <w:marLeft w:val="0"/>
      <w:marRight w:val="0"/>
      <w:marTop w:val="0"/>
      <w:marBottom w:val="0"/>
      <w:divBdr>
        <w:top w:val="none" w:sz="0" w:space="0" w:color="auto"/>
        <w:left w:val="none" w:sz="0" w:space="0" w:color="auto"/>
        <w:bottom w:val="none" w:sz="0" w:space="0" w:color="auto"/>
        <w:right w:val="none" w:sz="0" w:space="0" w:color="auto"/>
      </w:divBdr>
    </w:div>
    <w:div w:id="309673964">
      <w:bodyDiv w:val="1"/>
      <w:marLeft w:val="0"/>
      <w:marRight w:val="0"/>
      <w:marTop w:val="0"/>
      <w:marBottom w:val="0"/>
      <w:divBdr>
        <w:top w:val="none" w:sz="0" w:space="0" w:color="auto"/>
        <w:left w:val="none" w:sz="0" w:space="0" w:color="auto"/>
        <w:bottom w:val="none" w:sz="0" w:space="0" w:color="auto"/>
        <w:right w:val="none" w:sz="0" w:space="0" w:color="auto"/>
      </w:divBdr>
    </w:div>
    <w:div w:id="443230392">
      <w:bodyDiv w:val="1"/>
      <w:marLeft w:val="0"/>
      <w:marRight w:val="0"/>
      <w:marTop w:val="0"/>
      <w:marBottom w:val="0"/>
      <w:divBdr>
        <w:top w:val="none" w:sz="0" w:space="0" w:color="auto"/>
        <w:left w:val="none" w:sz="0" w:space="0" w:color="auto"/>
        <w:bottom w:val="none" w:sz="0" w:space="0" w:color="auto"/>
        <w:right w:val="none" w:sz="0" w:space="0" w:color="auto"/>
      </w:divBdr>
    </w:div>
    <w:div w:id="460806253">
      <w:bodyDiv w:val="1"/>
      <w:marLeft w:val="0"/>
      <w:marRight w:val="0"/>
      <w:marTop w:val="0"/>
      <w:marBottom w:val="0"/>
      <w:divBdr>
        <w:top w:val="none" w:sz="0" w:space="0" w:color="auto"/>
        <w:left w:val="none" w:sz="0" w:space="0" w:color="auto"/>
        <w:bottom w:val="none" w:sz="0" w:space="0" w:color="auto"/>
        <w:right w:val="none" w:sz="0" w:space="0" w:color="auto"/>
      </w:divBdr>
    </w:div>
    <w:div w:id="473564592">
      <w:bodyDiv w:val="1"/>
      <w:marLeft w:val="0"/>
      <w:marRight w:val="0"/>
      <w:marTop w:val="0"/>
      <w:marBottom w:val="0"/>
      <w:divBdr>
        <w:top w:val="none" w:sz="0" w:space="0" w:color="auto"/>
        <w:left w:val="none" w:sz="0" w:space="0" w:color="auto"/>
        <w:bottom w:val="none" w:sz="0" w:space="0" w:color="auto"/>
        <w:right w:val="none" w:sz="0" w:space="0" w:color="auto"/>
      </w:divBdr>
    </w:div>
    <w:div w:id="481044605">
      <w:bodyDiv w:val="1"/>
      <w:marLeft w:val="0"/>
      <w:marRight w:val="0"/>
      <w:marTop w:val="0"/>
      <w:marBottom w:val="0"/>
      <w:divBdr>
        <w:top w:val="none" w:sz="0" w:space="0" w:color="auto"/>
        <w:left w:val="none" w:sz="0" w:space="0" w:color="auto"/>
        <w:bottom w:val="none" w:sz="0" w:space="0" w:color="auto"/>
        <w:right w:val="none" w:sz="0" w:space="0" w:color="auto"/>
      </w:divBdr>
    </w:div>
    <w:div w:id="497111272">
      <w:bodyDiv w:val="1"/>
      <w:marLeft w:val="0"/>
      <w:marRight w:val="0"/>
      <w:marTop w:val="0"/>
      <w:marBottom w:val="0"/>
      <w:divBdr>
        <w:top w:val="none" w:sz="0" w:space="0" w:color="auto"/>
        <w:left w:val="none" w:sz="0" w:space="0" w:color="auto"/>
        <w:bottom w:val="none" w:sz="0" w:space="0" w:color="auto"/>
        <w:right w:val="none" w:sz="0" w:space="0" w:color="auto"/>
      </w:divBdr>
    </w:div>
    <w:div w:id="498082119">
      <w:bodyDiv w:val="1"/>
      <w:marLeft w:val="0"/>
      <w:marRight w:val="0"/>
      <w:marTop w:val="0"/>
      <w:marBottom w:val="0"/>
      <w:divBdr>
        <w:top w:val="none" w:sz="0" w:space="0" w:color="auto"/>
        <w:left w:val="none" w:sz="0" w:space="0" w:color="auto"/>
        <w:bottom w:val="none" w:sz="0" w:space="0" w:color="auto"/>
        <w:right w:val="none" w:sz="0" w:space="0" w:color="auto"/>
      </w:divBdr>
    </w:div>
    <w:div w:id="528958450">
      <w:bodyDiv w:val="1"/>
      <w:marLeft w:val="0"/>
      <w:marRight w:val="0"/>
      <w:marTop w:val="0"/>
      <w:marBottom w:val="0"/>
      <w:divBdr>
        <w:top w:val="none" w:sz="0" w:space="0" w:color="auto"/>
        <w:left w:val="none" w:sz="0" w:space="0" w:color="auto"/>
        <w:bottom w:val="none" w:sz="0" w:space="0" w:color="auto"/>
        <w:right w:val="none" w:sz="0" w:space="0" w:color="auto"/>
      </w:divBdr>
    </w:div>
    <w:div w:id="562954465">
      <w:bodyDiv w:val="1"/>
      <w:marLeft w:val="0"/>
      <w:marRight w:val="0"/>
      <w:marTop w:val="0"/>
      <w:marBottom w:val="0"/>
      <w:divBdr>
        <w:top w:val="none" w:sz="0" w:space="0" w:color="auto"/>
        <w:left w:val="none" w:sz="0" w:space="0" w:color="auto"/>
        <w:bottom w:val="none" w:sz="0" w:space="0" w:color="auto"/>
        <w:right w:val="none" w:sz="0" w:space="0" w:color="auto"/>
      </w:divBdr>
    </w:div>
    <w:div w:id="565071881">
      <w:bodyDiv w:val="1"/>
      <w:marLeft w:val="0"/>
      <w:marRight w:val="0"/>
      <w:marTop w:val="0"/>
      <w:marBottom w:val="0"/>
      <w:divBdr>
        <w:top w:val="none" w:sz="0" w:space="0" w:color="auto"/>
        <w:left w:val="none" w:sz="0" w:space="0" w:color="auto"/>
        <w:bottom w:val="none" w:sz="0" w:space="0" w:color="auto"/>
        <w:right w:val="none" w:sz="0" w:space="0" w:color="auto"/>
      </w:divBdr>
      <w:divsChild>
        <w:div w:id="1403327946">
          <w:marLeft w:val="0"/>
          <w:marRight w:val="0"/>
          <w:marTop w:val="0"/>
          <w:marBottom w:val="0"/>
          <w:divBdr>
            <w:top w:val="none" w:sz="0" w:space="17" w:color="auto"/>
            <w:left w:val="none" w:sz="0" w:space="11" w:color="auto"/>
            <w:bottom w:val="single" w:sz="6" w:space="17" w:color="DCE5F6"/>
            <w:right w:val="none" w:sz="0" w:space="11" w:color="auto"/>
          </w:divBdr>
          <w:divsChild>
            <w:div w:id="11494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2555">
      <w:bodyDiv w:val="1"/>
      <w:marLeft w:val="0"/>
      <w:marRight w:val="0"/>
      <w:marTop w:val="0"/>
      <w:marBottom w:val="0"/>
      <w:divBdr>
        <w:top w:val="none" w:sz="0" w:space="0" w:color="auto"/>
        <w:left w:val="none" w:sz="0" w:space="0" w:color="auto"/>
        <w:bottom w:val="none" w:sz="0" w:space="0" w:color="auto"/>
        <w:right w:val="none" w:sz="0" w:space="0" w:color="auto"/>
      </w:divBdr>
    </w:div>
    <w:div w:id="626787490">
      <w:bodyDiv w:val="1"/>
      <w:marLeft w:val="0"/>
      <w:marRight w:val="0"/>
      <w:marTop w:val="0"/>
      <w:marBottom w:val="0"/>
      <w:divBdr>
        <w:top w:val="none" w:sz="0" w:space="0" w:color="auto"/>
        <w:left w:val="none" w:sz="0" w:space="0" w:color="auto"/>
        <w:bottom w:val="none" w:sz="0" w:space="0" w:color="auto"/>
        <w:right w:val="none" w:sz="0" w:space="0" w:color="auto"/>
      </w:divBdr>
    </w:div>
    <w:div w:id="649552779">
      <w:bodyDiv w:val="1"/>
      <w:marLeft w:val="0"/>
      <w:marRight w:val="0"/>
      <w:marTop w:val="0"/>
      <w:marBottom w:val="0"/>
      <w:divBdr>
        <w:top w:val="none" w:sz="0" w:space="0" w:color="auto"/>
        <w:left w:val="none" w:sz="0" w:space="0" w:color="auto"/>
        <w:bottom w:val="none" w:sz="0" w:space="0" w:color="auto"/>
        <w:right w:val="none" w:sz="0" w:space="0" w:color="auto"/>
      </w:divBdr>
    </w:div>
    <w:div w:id="658267862">
      <w:bodyDiv w:val="1"/>
      <w:marLeft w:val="0"/>
      <w:marRight w:val="0"/>
      <w:marTop w:val="0"/>
      <w:marBottom w:val="0"/>
      <w:divBdr>
        <w:top w:val="none" w:sz="0" w:space="0" w:color="auto"/>
        <w:left w:val="none" w:sz="0" w:space="0" w:color="auto"/>
        <w:bottom w:val="none" w:sz="0" w:space="0" w:color="auto"/>
        <w:right w:val="none" w:sz="0" w:space="0" w:color="auto"/>
      </w:divBdr>
    </w:div>
    <w:div w:id="675307599">
      <w:bodyDiv w:val="1"/>
      <w:marLeft w:val="0"/>
      <w:marRight w:val="0"/>
      <w:marTop w:val="0"/>
      <w:marBottom w:val="0"/>
      <w:divBdr>
        <w:top w:val="none" w:sz="0" w:space="0" w:color="auto"/>
        <w:left w:val="none" w:sz="0" w:space="0" w:color="auto"/>
        <w:bottom w:val="none" w:sz="0" w:space="0" w:color="auto"/>
        <w:right w:val="none" w:sz="0" w:space="0" w:color="auto"/>
      </w:divBdr>
    </w:div>
    <w:div w:id="699939114">
      <w:bodyDiv w:val="1"/>
      <w:marLeft w:val="0"/>
      <w:marRight w:val="0"/>
      <w:marTop w:val="0"/>
      <w:marBottom w:val="0"/>
      <w:divBdr>
        <w:top w:val="none" w:sz="0" w:space="0" w:color="auto"/>
        <w:left w:val="none" w:sz="0" w:space="0" w:color="auto"/>
        <w:bottom w:val="none" w:sz="0" w:space="0" w:color="auto"/>
        <w:right w:val="none" w:sz="0" w:space="0" w:color="auto"/>
      </w:divBdr>
    </w:div>
    <w:div w:id="703948160">
      <w:bodyDiv w:val="1"/>
      <w:marLeft w:val="0"/>
      <w:marRight w:val="0"/>
      <w:marTop w:val="0"/>
      <w:marBottom w:val="0"/>
      <w:divBdr>
        <w:top w:val="none" w:sz="0" w:space="0" w:color="auto"/>
        <w:left w:val="none" w:sz="0" w:space="0" w:color="auto"/>
        <w:bottom w:val="none" w:sz="0" w:space="0" w:color="auto"/>
        <w:right w:val="none" w:sz="0" w:space="0" w:color="auto"/>
      </w:divBdr>
    </w:div>
    <w:div w:id="759064639">
      <w:bodyDiv w:val="1"/>
      <w:marLeft w:val="0"/>
      <w:marRight w:val="0"/>
      <w:marTop w:val="0"/>
      <w:marBottom w:val="0"/>
      <w:divBdr>
        <w:top w:val="none" w:sz="0" w:space="0" w:color="auto"/>
        <w:left w:val="none" w:sz="0" w:space="0" w:color="auto"/>
        <w:bottom w:val="none" w:sz="0" w:space="0" w:color="auto"/>
        <w:right w:val="none" w:sz="0" w:space="0" w:color="auto"/>
      </w:divBdr>
    </w:div>
    <w:div w:id="794908739">
      <w:bodyDiv w:val="1"/>
      <w:marLeft w:val="0"/>
      <w:marRight w:val="0"/>
      <w:marTop w:val="0"/>
      <w:marBottom w:val="0"/>
      <w:divBdr>
        <w:top w:val="none" w:sz="0" w:space="0" w:color="auto"/>
        <w:left w:val="none" w:sz="0" w:space="0" w:color="auto"/>
        <w:bottom w:val="none" w:sz="0" w:space="0" w:color="auto"/>
        <w:right w:val="none" w:sz="0" w:space="0" w:color="auto"/>
      </w:divBdr>
      <w:divsChild>
        <w:div w:id="154148280">
          <w:marLeft w:val="0"/>
          <w:marRight w:val="0"/>
          <w:marTop w:val="0"/>
          <w:marBottom w:val="0"/>
          <w:divBdr>
            <w:top w:val="none" w:sz="0" w:space="0" w:color="auto"/>
            <w:left w:val="none" w:sz="0" w:space="0" w:color="auto"/>
            <w:bottom w:val="none" w:sz="0" w:space="0" w:color="auto"/>
            <w:right w:val="none" w:sz="0" w:space="0" w:color="auto"/>
          </w:divBdr>
        </w:div>
      </w:divsChild>
    </w:div>
    <w:div w:id="932467935">
      <w:bodyDiv w:val="1"/>
      <w:marLeft w:val="0"/>
      <w:marRight w:val="0"/>
      <w:marTop w:val="0"/>
      <w:marBottom w:val="0"/>
      <w:divBdr>
        <w:top w:val="none" w:sz="0" w:space="0" w:color="auto"/>
        <w:left w:val="none" w:sz="0" w:space="0" w:color="auto"/>
        <w:bottom w:val="none" w:sz="0" w:space="0" w:color="auto"/>
        <w:right w:val="none" w:sz="0" w:space="0" w:color="auto"/>
      </w:divBdr>
    </w:div>
    <w:div w:id="962347755">
      <w:bodyDiv w:val="1"/>
      <w:marLeft w:val="0"/>
      <w:marRight w:val="0"/>
      <w:marTop w:val="0"/>
      <w:marBottom w:val="0"/>
      <w:divBdr>
        <w:top w:val="none" w:sz="0" w:space="0" w:color="auto"/>
        <w:left w:val="none" w:sz="0" w:space="0" w:color="auto"/>
        <w:bottom w:val="none" w:sz="0" w:space="0" w:color="auto"/>
        <w:right w:val="none" w:sz="0" w:space="0" w:color="auto"/>
      </w:divBdr>
    </w:div>
    <w:div w:id="996111985">
      <w:bodyDiv w:val="1"/>
      <w:marLeft w:val="0"/>
      <w:marRight w:val="0"/>
      <w:marTop w:val="0"/>
      <w:marBottom w:val="0"/>
      <w:divBdr>
        <w:top w:val="none" w:sz="0" w:space="0" w:color="auto"/>
        <w:left w:val="none" w:sz="0" w:space="0" w:color="auto"/>
        <w:bottom w:val="none" w:sz="0" w:space="0" w:color="auto"/>
        <w:right w:val="none" w:sz="0" w:space="0" w:color="auto"/>
      </w:divBdr>
    </w:div>
    <w:div w:id="1025450028">
      <w:bodyDiv w:val="1"/>
      <w:marLeft w:val="0"/>
      <w:marRight w:val="0"/>
      <w:marTop w:val="0"/>
      <w:marBottom w:val="0"/>
      <w:divBdr>
        <w:top w:val="none" w:sz="0" w:space="0" w:color="auto"/>
        <w:left w:val="none" w:sz="0" w:space="0" w:color="auto"/>
        <w:bottom w:val="none" w:sz="0" w:space="0" w:color="auto"/>
        <w:right w:val="none" w:sz="0" w:space="0" w:color="auto"/>
      </w:divBdr>
    </w:div>
    <w:div w:id="1030840630">
      <w:bodyDiv w:val="1"/>
      <w:marLeft w:val="0"/>
      <w:marRight w:val="0"/>
      <w:marTop w:val="0"/>
      <w:marBottom w:val="0"/>
      <w:divBdr>
        <w:top w:val="none" w:sz="0" w:space="0" w:color="auto"/>
        <w:left w:val="none" w:sz="0" w:space="0" w:color="auto"/>
        <w:bottom w:val="none" w:sz="0" w:space="0" w:color="auto"/>
        <w:right w:val="none" w:sz="0" w:space="0" w:color="auto"/>
      </w:divBdr>
    </w:div>
    <w:div w:id="1076980491">
      <w:bodyDiv w:val="1"/>
      <w:marLeft w:val="0"/>
      <w:marRight w:val="0"/>
      <w:marTop w:val="0"/>
      <w:marBottom w:val="0"/>
      <w:divBdr>
        <w:top w:val="none" w:sz="0" w:space="0" w:color="auto"/>
        <w:left w:val="none" w:sz="0" w:space="0" w:color="auto"/>
        <w:bottom w:val="none" w:sz="0" w:space="0" w:color="auto"/>
        <w:right w:val="none" w:sz="0" w:space="0" w:color="auto"/>
      </w:divBdr>
    </w:div>
    <w:div w:id="1100182025">
      <w:bodyDiv w:val="1"/>
      <w:marLeft w:val="0"/>
      <w:marRight w:val="0"/>
      <w:marTop w:val="0"/>
      <w:marBottom w:val="0"/>
      <w:divBdr>
        <w:top w:val="none" w:sz="0" w:space="0" w:color="auto"/>
        <w:left w:val="none" w:sz="0" w:space="0" w:color="auto"/>
        <w:bottom w:val="none" w:sz="0" w:space="0" w:color="auto"/>
        <w:right w:val="none" w:sz="0" w:space="0" w:color="auto"/>
      </w:divBdr>
    </w:div>
    <w:div w:id="1111629989">
      <w:bodyDiv w:val="1"/>
      <w:marLeft w:val="0"/>
      <w:marRight w:val="0"/>
      <w:marTop w:val="0"/>
      <w:marBottom w:val="0"/>
      <w:divBdr>
        <w:top w:val="none" w:sz="0" w:space="0" w:color="auto"/>
        <w:left w:val="none" w:sz="0" w:space="0" w:color="auto"/>
        <w:bottom w:val="none" w:sz="0" w:space="0" w:color="auto"/>
        <w:right w:val="none" w:sz="0" w:space="0" w:color="auto"/>
      </w:divBdr>
    </w:div>
    <w:div w:id="1127241826">
      <w:bodyDiv w:val="1"/>
      <w:marLeft w:val="0"/>
      <w:marRight w:val="0"/>
      <w:marTop w:val="0"/>
      <w:marBottom w:val="0"/>
      <w:divBdr>
        <w:top w:val="none" w:sz="0" w:space="0" w:color="auto"/>
        <w:left w:val="none" w:sz="0" w:space="0" w:color="auto"/>
        <w:bottom w:val="none" w:sz="0" w:space="0" w:color="auto"/>
        <w:right w:val="none" w:sz="0" w:space="0" w:color="auto"/>
      </w:divBdr>
    </w:div>
    <w:div w:id="1148326918">
      <w:bodyDiv w:val="1"/>
      <w:marLeft w:val="0"/>
      <w:marRight w:val="0"/>
      <w:marTop w:val="0"/>
      <w:marBottom w:val="0"/>
      <w:divBdr>
        <w:top w:val="none" w:sz="0" w:space="0" w:color="auto"/>
        <w:left w:val="none" w:sz="0" w:space="0" w:color="auto"/>
        <w:bottom w:val="none" w:sz="0" w:space="0" w:color="auto"/>
        <w:right w:val="none" w:sz="0" w:space="0" w:color="auto"/>
      </w:divBdr>
    </w:div>
    <w:div w:id="1166240715">
      <w:bodyDiv w:val="1"/>
      <w:marLeft w:val="0"/>
      <w:marRight w:val="0"/>
      <w:marTop w:val="0"/>
      <w:marBottom w:val="0"/>
      <w:divBdr>
        <w:top w:val="none" w:sz="0" w:space="0" w:color="auto"/>
        <w:left w:val="none" w:sz="0" w:space="0" w:color="auto"/>
        <w:bottom w:val="none" w:sz="0" w:space="0" w:color="auto"/>
        <w:right w:val="none" w:sz="0" w:space="0" w:color="auto"/>
      </w:divBdr>
    </w:div>
    <w:div w:id="1210990039">
      <w:bodyDiv w:val="1"/>
      <w:marLeft w:val="0"/>
      <w:marRight w:val="0"/>
      <w:marTop w:val="0"/>
      <w:marBottom w:val="0"/>
      <w:divBdr>
        <w:top w:val="none" w:sz="0" w:space="0" w:color="auto"/>
        <w:left w:val="none" w:sz="0" w:space="0" w:color="auto"/>
        <w:bottom w:val="none" w:sz="0" w:space="0" w:color="auto"/>
        <w:right w:val="none" w:sz="0" w:space="0" w:color="auto"/>
      </w:divBdr>
    </w:div>
    <w:div w:id="1236550759">
      <w:bodyDiv w:val="1"/>
      <w:marLeft w:val="0"/>
      <w:marRight w:val="0"/>
      <w:marTop w:val="0"/>
      <w:marBottom w:val="0"/>
      <w:divBdr>
        <w:top w:val="none" w:sz="0" w:space="0" w:color="auto"/>
        <w:left w:val="none" w:sz="0" w:space="0" w:color="auto"/>
        <w:bottom w:val="none" w:sz="0" w:space="0" w:color="auto"/>
        <w:right w:val="none" w:sz="0" w:space="0" w:color="auto"/>
      </w:divBdr>
      <w:divsChild>
        <w:div w:id="158808105">
          <w:marLeft w:val="0"/>
          <w:marRight w:val="0"/>
          <w:marTop w:val="0"/>
          <w:marBottom w:val="0"/>
          <w:divBdr>
            <w:top w:val="none" w:sz="0" w:space="17" w:color="auto"/>
            <w:left w:val="none" w:sz="0" w:space="11" w:color="auto"/>
            <w:bottom w:val="single" w:sz="6" w:space="17" w:color="DCE5F6"/>
            <w:right w:val="none" w:sz="0" w:space="11" w:color="auto"/>
          </w:divBdr>
          <w:divsChild>
            <w:div w:id="12051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63587">
      <w:bodyDiv w:val="1"/>
      <w:marLeft w:val="0"/>
      <w:marRight w:val="0"/>
      <w:marTop w:val="0"/>
      <w:marBottom w:val="0"/>
      <w:divBdr>
        <w:top w:val="none" w:sz="0" w:space="0" w:color="auto"/>
        <w:left w:val="none" w:sz="0" w:space="0" w:color="auto"/>
        <w:bottom w:val="none" w:sz="0" w:space="0" w:color="auto"/>
        <w:right w:val="none" w:sz="0" w:space="0" w:color="auto"/>
      </w:divBdr>
    </w:div>
    <w:div w:id="1266498014">
      <w:bodyDiv w:val="1"/>
      <w:marLeft w:val="0"/>
      <w:marRight w:val="0"/>
      <w:marTop w:val="0"/>
      <w:marBottom w:val="0"/>
      <w:divBdr>
        <w:top w:val="none" w:sz="0" w:space="0" w:color="auto"/>
        <w:left w:val="none" w:sz="0" w:space="0" w:color="auto"/>
        <w:bottom w:val="none" w:sz="0" w:space="0" w:color="auto"/>
        <w:right w:val="none" w:sz="0" w:space="0" w:color="auto"/>
      </w:divBdr>
    </w:div>
    <w:div w:id="1301223886">
      <w:bodyDiv w:val="1"/>
      <w:marLeft w:val="0"/>
      <w:marRight w:val="0"/>
      <w:marTop w:val="0"/>
      <w:marBottom w:val="0"/>
      <w:divBdr>
        <w:top w:val="none" w:sz="0" w:space="0" w:color="auto"/>
        <w:left w:val="none" w:sz="0" w:space="0" w:color="auto"/>
        <w:bottom w:val="none" w:sz="0" w:space="0" w:color="auto"/>
        <w:right w:val="none" w:sz="0" w:space="0" w:color="auto"/>
      </w:divBdr>
    </w:div>
    <w:div w:id="1345326988">
      <w:bodyDiv w:val="1"/>
      <w:marLeft w:val="0"/>
      <w:marRight w:val="0"/>
      <w:marTop w:val="0"/>
      <w:marBottom w:val="0"/>
      <w:divBdr>
        <w:top w:val="none" w:sz="0" w:space="0" w:color="auto"/>
        <w:left w:val="none" w:sz="0" w:space="0" w:color="auto"/>
        <w:bottom w:val="none" w:sz="0" w:space="0" w:color="auto"/>
        <w:right w:val="none" w:sz="0" w:space="0" w:color="auto"/>
      </w:divBdr>
    </w:div>
    <w:div w:id="1364744680">
      <w:bodyDiv w:val="1"/>
      <w:marLeft w:val="0"/>
      <w:marRight w:val="0"/>
      <w:marTop w:val="0"/>
      <w:marBottom w:val="0"/>
      <w:divBdr>
        <w:top w:val="none" w:sz="0" w:space="0" w:color="auto"/>
        <w:left w:val="none" w:sz="0" w:space="0" w:color="auto"/>
        <w:bottom w:val="none" w:sz="0" w:space="0" w:color="auto"/>
        <w:right w:val="none" w:sz="0" w:space="0" w:color="auto"/>
      </w:divBdr>
    </w:div>
    <w:div w:id="1395740383">
      <w:bodyDiv w:val="1"/>
      <w:marLeft w:val="0"/>
      <w:marRight w:val="0"/>
      <w:marTop w:val="0"/>
      <w:marBottom w:val="0"/>
      <w:divBdr>
        <w:top w:val="none" w:sz="0" w:space="0" w:color="auto"/>
        <w:left w:val="none" w:sz="0" w:space="0" w:color="auto"/>
        <w:bottom w:val="none" w:sz="0" w:space="0" w:color="auto"/>
        <w:right w:val="none" w:sz="0" w:space="0" w:color="auto"/>
      </w:divBdr>
    </w:div>
    <w:div w:id="1400444723">
      <w:bodyDiv w:val="1"/>
      <w:marLeft w:val="0"/>
      <w:marRight w:val="0"/>
      <w:marTop w:val="0"/>
      <w:marBottom w:val="0"/>
      <w:divBdr>
        <w:top w:val="none" w:sz="0" w:space="0" w:color="auto"/>
        <w:left w:val="none" w:sz="0" w:space="0" w:color="auto"/>
        <w:bottom w:val="none" w:sz="0" w:space="0" w:color="auto"/>
        <w:right w:val="none" w:sz="0" w:space="0" w:color="auto"/>
      </w:divBdr>
    </w:div>
    <w:div w:id="1401447023">
      <w:bodyDiv w:val="1"/>
      <w:marLeft w:val="0"/>
      <w:marRight w:val="0"/>
      <w:marTop w:val="0"/>
      <w:marBottom w:val="0"/>
      <w:divBdr>
        <w:top w:val="none" w:sz="0" w:space="0" w:color="auto"/>
        <w:left w:val="none" w:sz="0" w:space="0" w:color="auto"/>
        <w:bottom w:val="none" w:sz="0" w:space="0" w:color="auto"/>
        <w:right w:val="none" w:sz="0" w:space="0" w:color="auto"/>
      </w:divBdr>
    </w:div>
    <w:div w:id="1439836693">
      <w:bodyDiv w:val="1"/>
      <w:marLeft w:val="0"/>
      <w:marRight w:val="0"/>
      <w:marTop w:val="0"/>
      <w:marBottom w:val="0"/>
      <w:divBdr>
        <w:top w:val="none" w:sz="0" w:space="0" w:color="auto"/>
        <w:left w:val="none" w:sz="0" w:space="0" w:color="auto"/>
        <w:bottom w:val="none" w:sz="0" w:space="0" w:color="auto"/>
        <w:right w:val="none" w:sz="0" w:space="0" w:color="auto"/>
      </w:divBdr>
    </w:div>
    <w:div w:id="1447575395">
      <w:bodyDiv w:val="1"/>
      <w:marLeft w:val="0"/>
      <w:marRight w:val="0"/>
      <w:marTop w:val="0"/>
      <w:marBottom w:val="0"/>
      <w:divBdr>
        <w:top w:val="none" w:sz="0" w:space="0" w:color="auto"/>
        <w:left w:val="none" w:sz="0" w:space="0" w:color="auto"/>
        <w:bottom w:val="none" w:sz="0" w:space="0" w:color="auto"/>
        <w:right w:val="none" w:sz="0" w:space="0" w:color="auto"/>
      </w:divBdr>
    </w:div>
    <w:div w:id="1452745424">
      <w:bodyDiv w:val="1"/>
      <w:marLeft w:val="0"/>
      <w:marRight w:val="0"/>
      <w:marTop w:val="0"/>
      <w:marBottom w:val="0"/>
      <w:divBdr>
        <w:top w:val="none" w:sz="0" w:space="0" w:color="auto"/>
        <w:left w:val="none" w:sz="0" w:space="0" w:color="auto"/>
        <w:bottom w:val="none" w:sz="0" w:space="0" w:color="auto"/>
        <w:right w:val="none" w:sz="0" w:space="0" w:color="auto"/>
      </w:divBdr>
    </w:div>
    <w:div w:id="1457790742">
      <w:bodyDiv w:val="1"/>
      <w:marLeft w:val="0"/>
      <w:marRight w:val="0"/>
      <w:marTop w:val="0"/>
      <w:marBottom w:val="0"/>
      <w:divBdr>
        <w:top w:val="none" w:sz="0" w:space="0" w:color="auto"/>
        <w:left w:val="none" w:sz="0" w:space="0" w:color="auto"/>
        <w:bottom w:val="none" w:sz="0" w:space="0" w:color="auto"/>
        <w:right w:val="none" w:sz="0" w:space="0" w:color="auto"/>
      </w:divBdr>
    </w:div>
    <w:div w:id="1484467656">
      <w:bodyDiv w:val="1"/>
      <w:marLeft w:val="0"/>
      <w:marRight w:val="0"/>
      <w:marTop w:val="0"/>
      <w:marBottom w:val="0"/>
      <w:divBdr>
        <w:top w:val="none" w:sz="0" w:space="0" w:color="auto"/>
        <w:left w:val="none" w:sz="0" w:space="0" w:color="auto"/>
        <w:bottom w:val="none" w:sz="0" w:space="0" w:color="auto"/>
        <w:right w:val="none" w:sz="0" w:space="0" w:color="auto"/>
      </w:divBdr>
    </w:div>
    <w:div w:id="1539855573">
      <w:bodyDiv w:val="1"/>
      <w:marLeft w:val="0"/>
      <w:marRight w:val="0"/>
      <w:marTop w:val="0"/>
      <w:marBottom w:val="0"/>
      <w:divBdr>
        <w:top w:val="none" w:sz="0" w:space="0" w:color="auto"/>
        <w:left w:val="none" w:sz="0" w:space="0" w:color="auto"/>
        <w:bottom w:val="none" w:sz="0" w:space="0" w:color="auto"/>
        <w:right w:val="none" w:sz="0" w:space="0" w:color="auto"/>
      </w:divBdr>
    </w:div>
    <w:div w:id="1554659513">
      <w:bodyDiv w:val="1"/>
      <w:marLeft w:val="0"/>
      <w:marRight w:val="0"/>
      <w:marTop w:val="0"/>
      <w:marBottom w:val="0"/>
      <w:divBdr>
        <w:top w:val="none" w:sz="0" w:space="0" w:color="auto"/>
        <w:left w:val="none" w:sz="0" w:space="0" w:color="auto"/>
        <w:bottom w:val="none" w:sz="0" w:space="0" w:color="auto"/>
        <w:right w:val="none" w:sz="0" w:space="0" w:color="auto"/>
      </w:divBdr>
    </w:div>
    <w:div w:id="1570648436">
      <w:bodyDiv w:val="1"/>
      <w:marLeft w:val="0"/>
      <w:marRight w:val="0"/>
      <w:marTop w:val="0"/>
      <w:marBottom w:val="0"/>
      <w:divBdr>
        <w:top w:val="none" w:sz="0" w:space="0" w:color="auto"/>
        <w:left w:val="none" w:sz="0" w:space="0" w:color="auto"/>
        <w:bottom w:val="none" w:sz="0" w:space="0" w:color="auto"/>
        <w:right w:val="none" w:sz="0" w:space="0" w:color="auto"/>
      </w:divBdr>
    </w:div>
    <w:div w:id="1595091327">
      <w:bodyDiv w:val="1"/>
      <w:marLeft w:val="0"/>
      <w:marRight w:val="0"/>
      <w:marTop w:val="0"/>
      <w:marBottom w:val="0"/>
      <w:divBdr>
        <w:top w:val="none" w:sz="0" w:space="0" w:color="auto"/>
        <w:left w:val="none" w:sz="0" w:space="0" w:color="auto"/>
        <w:bottom w:val="none" w:sz="0" w:space="0" w:color="auto"/>
        <w:right w:val="none" w:sz="0" w:space="0" w:color="auto"/>
      </w:divBdr>
    </w:div>
    <w:div w:id="1598178358">
      <w:bodyDiv w:val="1"/>
      <w:marLeft w:val="0"/>
      <w:marRight w:val="0"/>
      <w:marTop w:val="0"/>
      <w:marBottom w:val="0"/>
      <w:divBdr>
        <w:top w:val="none" w:sz="0" w:space="0" w:color="auto"/>
        <w:left w:val="none" w:sz="0" w:space="0" w:color="auto"/>
        <w:bottom w:val="none" w:sz="0" w:space="0" w:color="auto"/>
        <w:right w:val="none" w:sz="0" w:space="0" w:color="auto"/>
      </w:divBdr>
    </w:div>
    <w:div w:id="1625388045">
      <w:bodyDiv w:val="1"/>
      <w:marLeft w:val="0"/>
      <w:marRight w:val="0"/>
      <w:marTop w:val="0"/>
      <w:marBottom w:val="0"/>
      <w:divBdr>
        <w:top w:val="none" w:sz="0" w:space="0" w:color="auto"/>
        <w:left w:val="none" w:sz="0" w:space="0" w:color="auto"/>
        <w:bottom w:val="none" w:sz="0" w:space="0" w:color="auto"/>
        <w:right w:val="none" w:sz="0" w:space="0" w:color="auto"/>
      </w:divBdr>
    </w:div>
    <w:div w:id="1644431591">
      <w:bodyDiv w:val="1"/>
      <w:marLeft w:val="0"/>
      <w:marRight w:val="0"/>
      <w:marTop w:val="0"/>
      <w:marBottom w:val="0"/>
      <w:divBdr>
        <w:top w:val="none" w:sz="0" w:space="0" w:color="auto"/>
        <w:left w:val="none" w:sz="0" w:space="0" w:color="auto"/>
        <w:bottom w:val="none" w:sz="0" w:space="0" w:color="auto"/>
        <w:right w:val="none" w:sz="0" w:space="0" w:color="auto"/>
      </w:divBdr>
    </w:div>
    <w:div w:id="1663435960">
      <w:bodyDiv w:val="1"/>
      <w:marLeft w:val="0"/>
      <w:marRight w:val="0"/>
      <w:marTop w:val="0"/>
      <w:marBottom w:val="0"/>
      <w:divBdr>
        <w:top w:val="none" w:sz="0" w:space="0" w:color="auto"/>
        <w:left w:val="none" w:sz="0" w:space="0" w:color="auto"/>
        <w:bottom w:val="none" w:sz="0" w:space="0" w:color="auto"/>
        <w:right w:val="none" w:sz="0" w:space="0" w:color="auto"/>
      </w:divBdr>
    </w:div>
    <w:div w:id="1681204152">
      <w:bodyDiv w:val="1"/>
      <w:marLeft w:val="0"/>
      <w:marRight w:val="0"/>
      <w:marTop w:val="0"/>
      <w:marBottom w:val="0"/>
      <w:divBdr>
        <w:top w:val="none" w:sz="0" w:space="0" w:color="auto"/>
        <w:left w:val="none" w:sz="0" w:space="0" w:color="auto"/>
        <w:bottom w:val="none" w:sz="0" w:space="0" w:color="auto"/>
        <w:right w:val="none" w:sz="0" w:space="0" w:color="auto"/>
      </w:divBdr>
    </w:div>
    <w:div w:id="1683238562">
      <w:bodyDiv w:val="1"/>
      <w:marLeft w:val="0"/>
      <w:marRight w:val="0"/>
      <w:marTop w:val="0"/>
      <w:marBottom w:val="0"/>
      <w:divBdr>
        <w:top w:val="none" w:sz="0" w:space="0" w:color="auto"/>
        <w:left w:val="none" w:sz="0" w:space="0" w:color="auto"/>
        <w:bottom w:val="none" w:sz="0" w:space="0" w:color="auto"/>
        <w:right w:val="none" w:sz="0" w:space="0" w:color="auto"/>
      </w:divBdr>
    </w:div>
    <w:div w:id="1702245433">
      <w:bodyDiv w:val="1"/>
      <w:marLeft w:val="0"/>
      <w:marRight w:val="0"/>
      <w:marTop w:val="0"/>
      <w:marBottom w:val="0"/>
      <w:divBdr>
        <w:top w:val="none" w:sz="0" w:space="0" w:color="auto"/>
        <w:left w:val="none" w:sz="0" w:space="0" w:color="auto"/>
        <w:bottom w:val="none" w:sz="0" w:space="0" w:color="auto"/>
        <w:right w:val="none" w:sz="0" w:space="0" w:color="auto"/>
      </w:divBdr>
    </w:div>
    <w:div w:id="1748110643">
      <w:bodyDiv w:val="1"/>
      <w:marLeft w:val="0"/>
      <w:marRight w:val="0"/>
      <w:marTop w:val="0"/>
      <w:marBottom w:val="0"/>
      <w:divBdr>
        <w:top w:val="none" w:sz="0" w:space="0" w:color="auto"/>
        <w:left w:val="none" w:sz="0" w:space="0" w:color="auto"/>
        <w:bottom w:val="none" w:sz="0" w:space="0" w:color="auto"/>
        <w:right w:val="none" w:sz="0" w:space="0" w:color="auto"/>
      </w:divBdr>
    </w:div>
    <w:div w:id="1757507596">
      <w:bodyDiv w:val="1"/>
      <w:marLeft w:val="0"/>
      <w:marRight w:val="0"/>
      <w:marTop w:val="0"/>
      <w:marBottom w:val="0"/>
      <w:divBdr>
        <w:top w:val="none" w:sz="0" w:space="0" w:color="auto"/>
        <w:left w:val="none" w:sz="0" w:space="0" w:color="auto"/>
        <w:bottom w:val="none" w:sz="0" w:space="0" w:color="auto"/>
        <w:right w:val="none" w:sz="0" w:space="0" w:color="auto"/>
      </w:divBdr>
    </w:div>
    <w:div w:id="1764301281">
      <w:bodyDiv w:val="1"/>
      <w:marLeft w:val="0"/>
      <w:marRight w:val="0"/>
      <w:marTop w:val="0"/>
      <w:marBottom w:val="0"/>
      <w:divBdr>
        <w:top w:val="none" w:sz="0" w:space="0" w:color="auto"/>
        <w:left w:val="none" w:sz="0" w:space="0" w:color="auto"/>
        <w:bottom w:val="none" w:sz="0" w:space="0" w:color="auto"/>
        <w:right w:val="none" w:sz="0" w:space="0" w:color="auto"/>
      </w:divBdr>
    </w:div>
    <w:div w:id="1779446732">
      <w:bodyDiv w:val="1"/>
      <w:marLeft w:val="0"/>
      <w:marRight w:val="0"/>
      <w:marTop w:val="0"/>
      <w:marBottom w:val="0"/>
      <w:divBdr>
        <w:top w:val="none" w:sz="0" w:space="0" w:color="auto"/>
        <w:left w:val="none" w:sz="0" w:space="0" w:color="auto"/>
        <w:bottom w:val="none" w:sz="0" w:space="0" w:color="auto"/>
        <w:right w:val="none" w:sz="0" w:space="0" w:color="auto"/>
      </w:divBdr>
    </w:div>
    <w:div w:id="1786846106">
      <w:bodyDiv w:val="1"/>
      <w:marLeft w:val="0"/>
      <w:marRight w:val="0"/>
      <w:marTop w:val="0"/>
      <w:marBottom w:val="0"/>
      <w:divBdr>
        <w:top w:val="none" w:sz="0" w:space="0" w:color="auto"/>
        <w:left w:val="none" w:sz="0" w:space="0" w:color="auto"/>
        <w:bottom w:val="none" w:sz="0" w:space="0" w:color="auto"/>
        <w:right w:val="none" w:sz="0" w:space="0" w:color="auto"/>
      </w:divBdr>
    </w:div>
    <w:div w:id="1812019283">
      <w:bodyDiv w:val="1"/>
      <w:marLeft w:val="0"/>
      <w:marRight w:val="0"/>
      <w:marTop w:val="0"/>
      <w:marBottom w:val="0"/>
      <w:divBdr>
        <w:top w:val="none" w:sz="0" w:space="0" w:color="auto"/>
        <w:left w:val="none" w:sz="0" w:space="0" w:color="auto"/>
        <w:bottom w:val="none" w:sz="0" w:space="0" w:color="auto"/>
        <w:right w:val="none" w:sz="0" w:space="0" w:color="auto"/>
      </w:divBdr>
    </w:div>
    <w:div w:id="1840845582">
      <w:bodyDiv w:val="1"/>
      <w:marLeft w:val="0"/>
      <w:marRight w:val="0"/>
      <w:marTop w:val="0"/>
      <w:marBottom w:val="0"/>
      <w:divBdr>
        <w:top w:val="none" w:sz="0" w:space="0" w:color="auto"/>
        <w:left w:val="none" w:sz="0" w:space="0" w:color="auto"/>
        <w:bottom w:val="none" w:sz="0" w:space="0" w:color="auto"/>
        <w:right w:val="none" w:sz="0" w:space="0" w:color="auto"/>
      </w:divBdr>
    </w:div>
    <w:div w:id="1843861506">
      <w:bodyDiv w:val="1"/>
      <w:marLeft w:val="0"/>
      <w:marRight w:val="0"/>
      <w:marTop w:val="0"/>
      <w:marBottom w:val="0"/>
      <w:divBdr>
        <w:top w:val="none" w:sz="0" w:space="0" w:color="auto"/>
        <w:left w:val="none" w:sz="0" w:space="0" w:color="auto"/>
        <w:bottom w:val="none" w:sz="0" w:space="0" w:color="auto"/>
        <w:right w:val="none" w:sz="0" w:space="0" w:color="auto"/>
      </w:divBdr>
    </w:div>
    <w:div w:id="1848671415">
      <w:bodyDiv w:val="1"/>
      <w:marLeft w:val="0"/>
      <w:marRight w:val="0"/>
      <w:marTop w:val="0"/>
      <w:marBottom w:val="0"/>
      <w:divBdr>
        <w:top w:val="none" w:sz="0" w:space="0" w:color="auto"/>
        <w:left w:val="none" w:sz="0" w:space="0" w:color="auto"/>
        <w:bottom w:val="none" w:sz="0" w:space="0" w:color="auto"/>
        <w:right w:val="none" w:sz="0" w:space="0" w:color="auto"/>
      </w:divBdr>
    </w:div>
    <w:div w:id="1874998692">
      <w:bodyDiv w:val="1"/>
      <w:marLeft w:val="0"/>
      <w:marRight w:val="0"/>
      <w:marTop w:val="0"/>
      <w:marBottom w:val="0"/>
      <w:divBdr>
        <w:top w:val="none" w:sz="0" w:space="0" w:color="auto"/>
        <w:left w:val="none" w:sz="0" w:space="0" w:color="auto"/>
        <w:bottom w:val="none" w:sz="0" w:space="0" w:color="auto"/>
        <w:right w:val="none" w:sz="0" w:space="0" w:color="auto"/>
      </w:divBdr>
    </w:div>
    <w:div w:id="1898472780">
      <w:bodyDiv w:val="1"/>
      <w:marLeft w:val="0"/>
      <w:marRight w:val="0"/>
      <w:marTop w:val="0"/>
      <w:marBottom w:val="0"/>
      <w:divBdr>
        <w:top w:val="none" w:sz="0" w:space="0" w:color="auto"/>
        <w:left w:val="none" w:sz="0" w:space="0" w:color="auto"/>
        <w:bottom w:val="none" w:sz="0" w:space="0" w:color="auto"/>
        <w:right w:val="none" w:sz="0" w:space="0" w:color="auto"/>
      </w:divBdr>
    </w:div>
    <w:div w:id="1942449946">
      <w:bodyDiv w:val="1"/>
      <w:marLeft w:val="0"/>
      <w:marRight w:val="0"/>
      <w:marTop w:val="0"/>
      <w:marBottom w:val="0"/>
      <w:divBdr>
        <w:top w:val="none" w:sz="0" w:space="0" w:color="auto"/>
        <w:left w:val="none" w:sz="0" w:space="0" w:color="auto"/>
        <w:bottom w:val="none" w:sz="0" w:space="0" w:color="auto"/>
        <w:right w:val="none" w:sz="0" w:space="0" w:color="auto"/>
      </w:divBdr>
    </w:div>
    <w:div w:id="1999772479">
      <w:bodyDiv w:val="1"/>
      <w:marLeft w:val="0"/>
      <w:marRight w:val="0"/>
      <w:marTop w:val="0"/>
      <w:marBottom w:val="0"/>
      <w:divBdr>
        <w:top w:val="none" w:sz="0" w:space="0" w:color="auto"/>
        <w:left w:val="none" w:sz="0" w:space="0" w:color="auto"/>
        <w:bottom w:val="none" w:sz="0" w:space="0" w:color="auto"/>
        <w:right w:val="none" w:sz="0" w:space="0" w:color="auto"/>
      </w:divBdr>
    </w:div>
    <w:div w:id="2012561190">
      <w:bodyDiv w:val="1"/>
      <w:marLeft w:val="0"/>
      <w:marRight w:val="0"/>
      <w:marTop w:val="0"/>
      <w:marBottom w:val="0"/>
      <w:divBdr>
        <w:top w:val="none" w:sz="0" w:space="0" w:color="auto"/>
        <w:left w:val="none" w:sz="0" w:space="0" w:color="auto"/>
        <w:bottom w:val="none" w:sz="0" w:space="0" w:color="auto"/>
        <w:right w:val="none" w:sz="0" w:space="0" w:color="auto"/>
      </w:divBdr>
    </w:div>
    <w:div w:id="2025742038">
      <w:bodyDiv w:val="1"/>
      <w:marLeft w:val="0"/>
      <w:marRight w:val="0"/>
      <w:marTop w:val="0"/>
      <w:marBottom w:val="0"/>
      <w:divBdr>
        <w:top w:val="none" w:sz="0" w:space="0" w:color="auto"/>
        <w:left w:val="none" w:sz="0" w:space="0" w:color="auto"/>
        <w:bottom w:val="none" w:sz="0" w:space="0" w:color="auto"/>
        <w:right w:val="none" w:sz="0" w:space="0" w:color="auto"/>
      </w:divBdr>
    </w:div>
    <w:div w:id="2077782773">
      <w:bodyDiv w:val="1"/>
      <w:marLeft w:val="0"/>
      <w:marRight w:val="0"/>
      <w:marTop w:val="0"/>
      <w:marBottom w:val="0"/>
      <w:divBdr>
        <w:top w:val="none" w:sz="0" w:space="0" w:color="auto"/>
        <w:left w:val="none" w:sz="0" w:space="0" w:color="auto"/>
        <w:bottom w:val="none" w:sz="0" w:space="0" w:color="auto"/>
        <w:right w:val="none" w:sz="0" w:space="0" w:color="auto"/>
      </w:divBdr>
    </w:div>
    <w:div w:id="212410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uchitha-mandalapu-3a86622a0/" TargetMode="External"/><Relationship Id="rId5" Type="http://schemas.openxmlformats.org/officeDocument/2006/relationships/hyperlink" Target="mailto:ruchitha.mandalapu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Moganti, Thanuja</dc:creator>
  <cp:keywords/>
  <dc:description/>
  <cp:lastModifiedBy>Thanuja Moganti</cp:lastModifiedBy>
  <cp:revision>2</cp:revision>
  <dcterms:created xsi:type="dcterms:W3CDTF">2025-08-11T20:05:00Z</dcterms:created>
  <dcterms:modified xsi:type="dcterms:W3CDTF">2025-08-11T20:05:00Z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a1bdb0de-b764-4442-b5ed-35c357b20280</vt:lpwstr>
  </property>
</Properties>
</file>