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62657" w14:textId="77777777" w:rsidR="00167760" w:rsidRPr="00167760" w:rsidRDefault="00167760" w:rsidP="00167760">
      <w:pPr>
        <w:rPr>
          <w:rFonts w:asciiTheme="minorHAnsi" w:eastAsiaTheme="majorEastAsia" w:hAnsiTheme="minorHAnsi" w:cstheme="minorHAnsi"/>
          <w:b/>
          <w:bCs/>
          <w:color w:val="2F5496" w:themeColor="accent1" w:themeShade="BF"/>
          <w:sz w:val="36"/>
          <w:szCs w:val="36"/>
          <w:lang w:val="en-IN"/>
        </w:rPr>
      </w:pPr>
      <w:r w:rsidRPr="00167760">
        <w:rPr>
          <w:rFonts w:asciiTheme="minorHAnsi" w:eastAsiaTheme="majorEastAsia" w:hAnsiTheme="minorHAnsi" w:cstheme="minorHAnsi"/>
          <w:b/>
          <w:bCs/>
          <w:color w:val="2F5496" w:themeColor="accent1" w:themeShade="BF"/>
          <w:sz w:val="36"/>
          <w:szCs w:val="36"/>
          <w:lang w:val="en-IN"/>
        </w:rPr>
        <w:t>Shaik Sohail Ali</w:t>
      </w:r>
    </w:p>
    <w:p w14:paraId="5269B377" w14:textId="77777777" w:rsidR="00167760" w:rsidRDefault="00167760" w:rsidP="00167760">
      <w:pPr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</w:pPr>
      <w:r w:rsidRPr="00167760"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  <w:t>Atlanta, GA</w:t>
      </w:r>
      <w:r w:rsidRPr="00167760"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  <w:br/>
        <w:t>Email: </w:t>
      </w:r>
      <w:hyperlink r:id="rId5" w:tgtFrame="_blank" w:history="1">
        <w:r w:rsidRPr="00167760">
          <w:rPr>
            <w:rStyle w:val="Hyperlink"/>
            <w:rFonts w:asciiTheme="minorHAnsi" w:eastAsiaTheme="majorEastAsia" w:hAnsiTheme="minorHAnsi" w:cstheme="minorHAnsi"/>
            <w:sz w:val="28"/>
            <w:szCs w:val="28"/>
            <w:lang w:val="en-IN"/>
          </w:rPr>
          <w:t>iamsohail.app11@gmail.com</w:t>
        </w:r>
      </w:hyperlink>
      <w:r w:rsidRPr="00167760"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  <w:br/>
        <w:t>Mobile: +1 216-800-5495</w:t>
      </w:r>
    </w:p>
    <w:p w14:paraId="5C995C9B" w14:textId="1A8E2E17" w:rsidR="005562D8" w:rsidRPr="00167760" w:rsidRDefault="005562D8" w:rsidP="00167760">
      <w:pPr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</w:pPr>
      <w:r w:rsidRPr="005562D8"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  <w:t>https://www.linkedin.com/in/shaik-sohail-ali-677979256/</w:t>
      </w:r>
    </w:p>
    <w:p w14:paraId="3C16D098" w14:textId="77777777" w:rsidR="00167760" w:rsidRPr="00167760" w:rsidRDefault="00167760" w:rsidP="00167760">
      <w:pPr>
        <w:rPr>
          <w:rFonts w:asciiTheme="minorHAnsi" w:eastAsiaTheme="majorEastAsia" w:hAnsiTheme="minorHAnsi" w:cstheme="minorHAnsi"/>
          <w:color w:val="2F5496" w:themeColor="accent1" w:themeShade="BF"/>
          <w:sz w:val="36"/>
          <w:szCs w:val="36"/>
          <w:lang w:val="en-IN"/>
        </w:rPr>
      </w:pPr>
      <w:r w:rsidRPr="00167760">
        <w:rPr>
          <w:rFonts w:asciiTheme="minorHAnsi" w:eastAsiaTheme="majorEastAsia" w:hAnsiTheme="minorHAnsi" w:cstheme="minorHAnsi"/>
          <w:color w:val="2F5496" w:themeColor="accent1" w:themeShade="BF"/>
          <w:sz w:val="36"/>
          <w:szCs w:val="36"/>
          <w:lang w:val="en-IN"/>
        </w:rPr>
        <w:pict w14:anchorId="1AF0483E">
          <v:rect id="_x0000_i1049" style="width:0;height:.75pt" o:hralign="center" o:hrstd="t" o:hr="t" fillcolor="#a0a0a0" stroked="f"/>
        </w:pict>
      </w:r>
    </w:p>
    <w:p w14:paraId="524D346E" w14:textId="77777777" w:rsidR="00167760" w:rsidRPr="00167760" w:rsidRDefault="00167760" w:rsidP="00167760">
      <w:pPr>
        <w:rPr>
          <w:rFonts w:asciiTheme="minorHAnsi" w:eastAsiaTheme="majorEastAsia" w:hAnsiTheme="minorHAnsi" w:cstheme="minorHAnsi"/>
          <w:b/>
          <w:bCs/>
          <w:color w:val="2F5496" w:themeColor="accent1" w:themeShade="BF"/>
          <w:sz w:val="32"/>
          <w:szCs w:val="32"/>
          <w:lang w:val="en-IN"/>
        </w:rPr>
      </w:pPr>
      <w:r w:rsidRPr="00167760">
        <w:rPr>
          <w:rFonts w:asciiTheme="minorHAnsi" w:eastAsiaTheme="majorEastAsia" w:hAnsiTheme="minorHAnsi" w:cstheme="minorHAnsi"/>
          <w:b/>
          <w:bCs/>
          <w:color w:val="2F5496" w:themeColor="accent1" w:themeShade="BF"/>
          <w:sz w:val="32"/>
          <w:szCs w:val="32"/>
          <w:lang w:val="en-IN"/>
        </w:rPr>
        <w:t>PROFESSIONAL SUMMARY</w:t>
      </w:r>
    </w:p>
    <w:p w14:paraId="76E1384C" w14:textId="36A6FAA3" w:rsidR="00167760" w:rsidRPr="00167760" w:rsidRDefault="00167760" w:rsidP="00167760">
      <w:pPr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</w:pPr>
      <w:r w:rsidRPr="00167760"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  <w:t xml:space="preserve">Results-oriented Senior Data Analyst with 5 years of experience in data visualization, analytics, and cloud-based reporting. Proven ability to translate business problems into actionable analytical frameworks and communicate data-driven insights to leadership and cross-functional stakeholders. Excellent quantitative skills, attention to detail, and a record of delivering scalable, self-service solutions in high-volume data environments. Experienced in fast-paced, agile organizations, and known for strong influence, problem-solving, and successful collaboration across teams. Analytics background includes </w:t>
      </w:r>
      <w:r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  <w:t>OLA</w:t>
      </w:r>
      <w:r w:rsidRPr="00167760"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  <w:t xml:space="preserve"> and Home</w:t>
      </w:r>
      <w:r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  <w:t xml:space="preserve"> Depot</w:t>
      </w:r>
      <w:r w:rsidRPr="00167760"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  <w:t>.</w:t>
      </w:r>
    </w:p>
    <w:p w14:paraId="3939C1BB" w14:textId="77777777" w:rsidR="00167760" w:rsidRPr="00167760" w:rsidRDefault="00167760" w:rsidP="00167760">
      <w:pPr>
        <w:rPr>
          <w:rFonts w:asciiTheme="minorHAnsi" w:eastAsiaTheme="majorEastAsia" w:hAnsiTheme="minorHAnsi" w:cstheme="minorHAnsi"/>
          <w:color w:val="2F5496" w:themeColor="accent1" w:themeShade="BF"/>
          <w:sz w:val="36"/>
          <w:szCs w:val="36"/>
          <w:lang w:val="en-IN"/>
        </w:rPr>
      </w:pPr>
      <w:r w:rsidRPr="00167760">
        <w:rPr>
          <w:rFonts w:asciiTheme="minorHAnsi" w:eastAsiaTheme="majorEastAsia" w:hAnsiTheme="minorHAnsi" w:cstheme="minorHAnsi"/>
          <w:color w:val="2F5496" w:themeColor="accent1" w:themeShade="BF"/>
          <w:sz w:val="36"/>
          <w:szCs w:val="36"/>
          <w:lang w:val="en-IN"/>
        </w:rPr>
        <w:pict w14:anchorId="0F103091">
          <v:rect id="_x0000_i1050" style="width:0;height:.75pt" o:hralign="center" o:hrstd="t" o:hr="t" fillcolor="#a0a0a0" stroked="f"/>
        </w:pict>
      </w:r>
    </w:p>
    <w:p w14:paraId="77CA022A" w14:textId="77777777" w:rsidR="00167760" w:rsidRPr="00167760" w:rsidRDefault="00167760" w:rsidP="00167760">
      <w:pPr>
        <w:rPr>
          <w:rFonts w:asciiTheme="minorHAnsi" w:eastAsiaTheme="majorEastAsia" w:hAnsiTheme="minorHAnsi" w:cstheme="minorHAnsi"/>
          <w:b/>
          <w:bCs/>
          <w:color w:val="2F5496" w:themeColor="accent1" w:themeShade="BF"/>
          <w:sz w:val="28"/>
          <w:szCs w:val="28"/>
          <w:lang w:val="en-IN"/>
        </w:rPr>
      </w:pPr>
      <w:r w:rsidRPr="00167760">
        <w:rPr>
          <w:rFonts w:asciiTheme="minorHAnsi" w:eastAsiaTheme="majorEastAsia" w:hAnsiTheme="minorHAnsi" w:cstheme="minorHAnsi"/>
          <w:b/>
          <w:bCs/>
          <w:color w:val="2F5496" w:themeColor="accent1" w:themeShade="BF"/>
          <w:sz w:val="28"/>
          <w:szCs w:val="28"/>
          <w:lang w:val="en-IN"/>
        </w:rPr>
        <w:t>TECHNICAL SKILLS</w:t>
      </w:r>
    </w:p>
    <w:p w14:paraId="1BC2004B" w14:textId="77777777" w:rsidR="00167760" w:rsidRPr="00167760" w:rsidRDefault="00167760" w:rsidP="00167760">
      <w:pPr>
        <w:numPr>
          <w:ilvl w:val="0"/>
          <w:numId w:val="2"/>
        </w:numPr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</w:pPr>
      <w:r w:rsidRPr="00167760">
        <w:rPr>
          <w:rFonts w:asciiTheme="minorHAnsi" w:eastAsiaTheme="majorEastAsia" w:hAnsiTheme="minorHAnsi" w:cstheme="minorHAnsi"/>
          <w:b/>
          <w:bCs/>
          <w:color w:val="2F5496" w:themeColor="accent1" w:themeShade="BF"/>
          <w:sz w:val="28"/>
          <w:szCs w:val="28"/>
          <w:lang w:val="en-IN"/>
        </w:rPr>
        <w:t>Programming &amp; Tools</w:t>
      </w:r>
      <w:r w:rsidRPr="00167760"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  <w:t>: SQL (T-SQL/PL-SQL), Python, R, Tableau, Power BI, Alteryx, SAS, Jupyter Notebooks</w:t>
      </w:r>
    </w:p>
    <w:p w14:paraId="7C91FA9C" w14:textId="77777777" w:rsidR="00167760" w:rsidRPr="00167760" w:rsidRDefault="00167760" w:rsidP="00167760">
      <w:pPr>
        <w:numPr>
          <w:ilvl w:val="0"/>
          <w:numId w:val="2"/>
        </w:numPr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</w:pPr>
      <w:r w:rsidRPr="00167760">
        <w:rPr>
          <w:rFonts w:asciiTheme="minorHAnsi" w:eastAsiaTheme="majorEastAsia" w:hAnsiTheme="minorHAnsi" w:cstheme="minorHAnsi"/>
          <w:b/>
          <w:bCs/>
          <w:color w:val="2F5496" w:themeColor="accent1" w:themeShade="BF"/>
          <w:sz w:val="28"/>
          <w:szCs w:val="28"/>
          <w:lang w:val="en-IN"/>
        </w:rPr>
        <w:t>ETL &amp; Data Engineering</w:t>
      </w:r>
      <w:r w:rsidRPr="00167760"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  <w:t>: Apache Spark, Hadoop (HDFS), Hive, Pig</w:t>
      </w:r>
    </w:p>
    <w:p w14:paraId="074829D0" w14:textId="77777777" w:rsidR="00167760" w:rsidRPr="00167760" w:rsidRDefault="00167760" w:rsidP="00167760">
      <w:pPr>
        <w:numPr>
          <w:ilvl w:val="0"/>
          <w:numId w:val="2"/>
        </w:numPr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</w:pPr>
      <w:r w:rsidRPr="00167760">
        <w:rPr>
          <w:rFonts w:asciiTheme="minorHAnsi" w:eastAsiaTheme="majorEastAsia" w:hAnsiTheme="minorHAnsi" w:cstheme="minorHAnsi"/>
          <w:b/>
          <w:bCs/>
          <w:color w:val="2F5496" w:themeColor="accent1" w:themeShade="BF"/>
          <w:sz w:val="28"/>
          <w:szCs w:val="28"/>
          <w:lang w:val="en-IN"/>
        </w:rPr>
        <w:t>Data Analytics</w:t>
      </w:r>
      <w:r w:rsidRPr="00167760"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  <w:t>: Data Modeling, Machine Learning, Statistical Analysis, Predictive Modeling, Exploratory Analysis</w:t>
      </w:r>
    </w:p>
    <w:p w14:paraId="7678BCD8" w14:textId="77777777" w:rsidR="00167760" w:rsidRPr="00167760" w:rsidRDefault="00167760" w:rsidP="00167760">
      <w:pPr>
        <w:numPr>
          <w:ilvl w:val="0"/>
          <w:numId w:val="2"/>
        </w:numPr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</w:pPr>
      <w:r w:rsidRPr="00167760">
        <w:rPr>
          <w:rFonts w:asciiTheme="minorHAnsi" w:eastAsiaTheme="majorEastAsia" w:hAnsiTheme="minorHAnsi" w:cstheme="minorHAnsi"/>
          <w:b/>
          <w:bCs/>
          <w:color w:val="2F5496" w:themeColor="accent1" w:themeShade="BF"/>
          <w:sz w:val="28"/>
          <w:szCs w:val="28"/>
          <w:lang w:val="en-IN"/>
        </w:rPr>
        <w:t>Project Tools</w:t>
      </w:r>
      <w:r w:rsidRPr="00167760"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  <w:t>: Agile, Scrum, JIRA</w:t>
      </w:r>
    </w:p>
    <w:p w14:paraId="10F191B9" w14:textId="77777777" w:rsidR="00167760" w:rsidRPr="00167760" w:rsidRDefault="00167760" w:rsidP="00167760">
      <w:pPr>
        <w:numPr>
          <w:ilvl w:val="0"/>
          <w:numId w:val="2"/>
        </w:numPr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</w:pPr>
      <w:r w:rsidRPr="00167760">
        <w:rPr>
          <w:rFonts w:asciiTheme="minorHAnsi" w:eastAsiaTheme="majorEastAsia" w:hAnsiTheme="minorHAnsi" w:cstheme="minorHAnsi"/>
          <w:b/>
          <w:bCs/>
          <w:color w:val="2F5496" w:themeColor="accent1" w:themeShade="BF"/>
          <w:sz w:val="28"/>
          <w:szCs w:val="28"/>
          <w:lang w:val="en-IN"/>
        </w:rPr>
        <w:t>Other</w:t>
      </w:r>
      <w:r w:rsidRPr="00167760"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  <w:t>: Git, Excel, Data Cleaning, Data Governance</w:t>
      </w:r>
    </w:p>
    <w:p w14:paraId="1E702560" w14:textId="77777777" w:rsidR="00167760" w:rsidRPr="00167760" w:rsidRDefault="00167760" w:rsidP="00167760">
      <w:pPr>
        <w:rPr>
          <w:rFonts w:asciiTheme="minorHAnsi" w:eastAsiaTheme="majorEastAsia" w:hAnsiTheme="minorHAnsi" w:cstheme="minorHAnsi"/>
          <w:color w:val="2F5496" w:themeColor="accent1" w:themeShade="BF"/>
          <w:sz w:val="36"/>
          <w:szCs w:val="36"/>
          <w:lang w:val="en-IN"/>
        </w:rPr>
      </w:pPr>
      <w:r w:rsidRPr="00167760">
        <w:rPr>
          <w:rFonts w:asciiTheme="minorHAnsi" w:eastAsiaTheme="majorEastAsia" w:hAnsiTheme="minorHAnsi" w:cstheme="minorHAnsi"/>
          <w:color w:val="2F5496" w:themeColor="accent1" w:themeShade="BF"/>
          <w:sz w:val="36"/>
          <w:szCs w:val="36"/>
          <w:lang w:val="en-IN"/>
        </w:rPr>
        <w:pict w14:anchorId="7B23ED6F">
          <v:rect id="_x0000_i1051" style="width:0;height:.75pt" o:hralign="center" o:hrstd="t" o:hr="t" fillcolor="#a0a0a0" stroked="f"/>
        </w:pict>
      </w:r>
    </w:p>
    <w:p w14:paraId="4F568C12" w14:textId="77777777" w:rsidR="00167760" w:rsidRPr="00167760" w:rsidRDefault="00167760" w:rsidP="00167760">
      <w:pPr>
        <w:rPr>
          <w:rFonts w:asciiTheme="minorHAnsi" w:eastAsiaTheme="majorEastAsia" w:hAnsiTheme="minorHAnsi" w:cstheme="minorHAnsi"/>
          <w:b/>
          <w:bCs/>
          <w:color w:val="2F5496" w:themeColor="accent1" w:themeShade="BF"/>
          <w:sz w:val="36"/>
          <w:szCs w:val="36"/>
          <w:lang w:val="en-IN"/>
        </w:rPr>
      </w:pPr>
      <w:r w:rsidRPr="00167760">
        <w:rPr>
          <w:rFonts w:asciiTheme="minorHAnsi" w:eastAsiaTheme="majorEastAsia" w:hAnsiTheme="minorHAnsi" w:cstheme="minorHAnsi"/>
          <w:b/>
          <w:bCs/>
          <w:color w:val="2F5496" w:themeColor="accent1" w:themeShade="BF"/>
          <w:sz w:val="36"/>
          <w:szCs w:val="36"/>
          <w:lang w:val="en-IN"/>
        </w:rPr>
        <w:t>PROFESSIONAL EXPERIENCE</w:t>
      </w:r>
    </w:p>
    <w:p w14:paraId="46487138" w14:textId="77777777" w:rsidR="00167760" w:rsidRPr="00167760" w:rsidRDefault="00167760" w:rsidP="00167760">
      <w:pPr>
        <w:rPr>
          <w:rFonts w:asciiTheme="minorHAnsi" w:eastAsiaTheme="majorEastAsia" w:hAnsiTheme="minorHAnsi" w:cstheme="minorHAnsi"/>
          <w:color w:val="2F5496" w:themeColor="accent1" w:themeShade="BF"/>
          <w:sz w:val="36"/>
          <w:szCs w:val="36"/>
          <w:lang w:val="en-IN"/>
        </w:rPr>
      </w:pPr>
      <w:r w:rsidRPr="00167760">
        <w:rPr>
          <w:rFonts w:asciiTheme="minorHAnsi" w:eastAsiaTheme="majorEastAsia" w:hAnsiTheme="minorHAnsi" w:cstheme="minorHAnsi"/>
          <w:b/>
          <w:bCs/>
          <w:color w:val="2F5496" w:themeColor="accent1" w:themeShade="BF"/>
          <w:sz w:val="36"/>
          <w:szCs w:val="36"/>
          <w:lang w:val="en-IN"/>
        </w:rPr>
        <w:t>Data Reporting Analyst</w:t>
      </w:r>
      <w:r w:rsidRPr="00167760">
        <w:rPr>
          <w:rFonts w:asciiTheme="minorHAnsi" w:eastAsiaTheme="majorEastAsia" w:hAnsiTheme="minorHAnsi" w:cstheme="minorHAnsi"/>
          <w:color w:val="2F5496" w:themeColor="accent1" w:themeShade="BF"/>
          <w:sz w:val="36"/>
          <w:szCs w:val="36"/>
          <w:lang w:val="en-IN"/>
        </w:rPr>
        <w:br/>
        <w:t>Home Depot — Atlanta, GA</w:t>
      </w:r>
      <w:r w:rsidRPr="00167760">
        <w:rPr>
          <w:rFonts w:asciiTheme="minorHAnsi" w:eastAsiaTheme="majorEastAsia" w:hAnsiTheme="minorHAnsi" w:cstheme="minorHAnsi"/>
          <w:color w:val="2F5496" w:themeColor="accent1" w:themeShade="BF"/>
          <w:sz w:val="36"/>
          <w:szCs w:val="36"/>
          <w:lang w:val="en-IN"/>
        </w:rPr>
        <w:br/>
        <w:t>Oct 2024 – Present</w:t>
      </w:r>
    </w:p>
    <w:p w14:paraId="642C53A6" w14:textId="77777777" w:rsidR="00167760" w:rsidRPr="00167760" w:rsidRDefault="00167760" w:rsidP="00167760">
      <w:pPr>
        <w:numPr>
          <w:ilvl w:val="0"/>
          <w:numId w:val="3"/>
        </w:numPr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</w:pPr>
      <w:r w:rsidRPr="00167760"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  <w:t>Led end-to-end data migration, resolving legacy payment discrepancies, identifying missing revenue, and improving financial accuracy.</w:t>
      </w:r>
    </w:p>
    <w:p w14:paraId="1391ED23" w14:textId="77777777" w:rsidR="00167760" w:rsidRPr="00167760" w:rsidRDefault="00167760" w:rsidP="00167760">
      <w:pPr>
        <w:numPr>
          <w:ilvl w:val="0"/>
          <w:numId w:val="3"/>
        </w:numPr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</w:pPr>
      <w:r w:rsidRPr="00167760"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  <w:t>Built ETL pipelines using Azure Data Factory, Snowflake, and AWS Glue for centralized billing data integration.</w:t>
      </w:r>
    </w:p>
    <w:p w14:paraId="6043056B" w14:textId="77777777" w:rsidR="00167760" w:rsidRPr="00167760" w:rsidRDefault="00167760" w:rsidP="00167760">
      <w:pPr>
        <w:numPr>
          <w:ilvl w:val="0"/>
          <w:numId w:val="3"/>
        </w:numPr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</w:pPr>
      <w:r w:rsidRPr="00167760"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  <w:t>Rebuilt and optimized SQL-based reporting processes, improving transaction reconciliation.</w:t>
      </w:r>
    </w:p>
    <w:p w14:paraId="0633D26F" w14:textId="77777777" w:rsidR="00167760" w:rsidRPr="00167760" w:rsidRDefault="00167760" w:rsidP="00167760">
      <w:pPr>
        <w:numPr>
          <w:ilvl w:val="0"/>
          <w:numId w:val="3"/>
        </w:numPr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</w:pPr>
      <w:r w:rsidRPr="00167760"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  <w:t>Automated Alteryx reporting, reducing delivery times by 60%.</w:t>
      </w:r>
    </w:p>
    <w:p w14:paraId="0D1CA9C5" w14:textId="77777777" w:rsidR="00167760" w:rsidRPr="00167760" w:rsidRDefault="00167760" w:rsidP="00167760">
      <w:pPr>
        <w:numPr>
          <w:ilvl w:val="0"/>
          <w:numId w:val="3"/>
        </w:numPr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</w:pPr>
      <w:r w:rsidRPr="00167760"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  <w:t xml:space="preserve">Designed Tableau dashboards monitoring migration KPIs and improving </w:t>
      </w:r>
      <w:r w:rsidRPr="00167760"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  <w:lastRenderedPageBreak/>
        <w:t>visibility for stakeholders.</w:t>
      </w:r>
    </w:p>
    <w:p w14:paraId="1FA99BF2" w14:textId="77777777" w:rsidR="00167760" w:rsidRPr="00167760" w:rsidRDefault="00167760" w:rsidP="00167760">
      <w:pPr>
        <w:numPr>
          <w:ilvl w:val="0"/>
          <w:numId w:val="3"/>
        </w:numPr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</w:pPr>
      <w:r w:rsidRPr="00167760"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  <w:t>Presented analytics findings to senior management for operational strategy impact.</w:t>
      </w:r>
    </w:p>
    <w:p w14:paraId="48D0614A" w14:textId="77777777" w:rsidR="00167760" w:rsidRPr="00167760" w:rsidRDefault="00167760" w:rsidP="00167760">
      <w:pPr>
        <w:rPr>
          <w:rFonts w:asciiTheme="minorHAnsi" w:eastAsiaTheme="majorEastAsia" w:hAnsiTheme="minorHAnsi" w:cstheme="minorHAnsi"/>
          <w:color w:val="2F5496" w:themeColor="accent1" w:themeShade="BF"/>
          <w:sz w:val="36"/>
          <w:szCs w:val="36"/>
          <w:lang w:val="en-IN"/>
        </w:rPr>
      </w:pPr>
      <w:r w:rsidRPr="00167760">
        <w:rPr>
          <w:rFonts w:asciiTheme="minorHAnsi" w:eastAsiaTheme="majorEastAsia" w:hAnsiTheme="minorHAnsi" w:cstheme="minorHAnsi"/>
          <w:b/>
          <w:bCs/>
          <w:color w:val="2F5496" w:themeColor="accent1" w:themeShade="BF"/>
          <w:sz w:val="36"/>
          <w:szCs w:val="36"/>
          <w:lang w:val="en-IN"/>
        </w:rPr>
        <w:t>Data Analyst IV</w:t>
      </w:r>
      <w:r w:rsidRPr="00167760">
        <w:rPr>
          <w:rFonts w:asciiTheme="minorHAnsi" w:eastAsiaTheme="majorEastAsia" w:hAnsiTheme="minorHAnsi" w:cstheme="minorHAnsi"/>
          <w:color w:val="2F5496" w:themeColor="accent1" w:themeShade="BF"/>
          <w:sz w:val="36"/>
          <w:szCs w:val="36"/>
          <w:lang w:val="en-IN"/>
        </w:rPr>
        <w:br/>
        <w:t>Uber — Bengaluru, India</w:t>
      </w:r>
      <w:r w:rsidRPr="00167760">
        <w:rPr>
          <w:rFonts w:asciiTheme="minorHAnsi" w:eastAsiaTheme="majorEastAsia" w:hAnsiTheme="minorHAnsi" w:cstheme="minorHAnsi"/>
          <w:color w:val="2F5496" w:themeColor="accent1" w:themeShade="BF"/>
          <w:sz w:val="36"/>
          <w:szCs w:val="36"/>
          <w:lang w:val="en-IN"/>
        </w:rPr>
        <w:br/>
        <w:t>May 2021 – Jun 2023</w:t>
      </w:r>
    </w:p>
    <w:p w14:paraId="7D312D92" w14:textId="77777777" w:rsidR="00167760" w:rsidRPr="00167760" w:rsidRDefault="00167760" w:rsidP="00167760">
      <w:pPr>
        <w:numPr>
          <w:ilvl w:val="0"/>
          <w:numId w:val="4"/>
        </w:numPr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</w:pPr>
      <w:r w:rsidRPr="00167760"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  <w:t>Managed global safety analytics pipelines using SQL, Snowflake, AWS Redshift, and Python for cross-regional teams.</w:t>
      </w:r>
    </w:p>
    <w:p w14:paraId="62AE2423" w14:textId="77777777" w:rsidR="00167760" w:rsidRPr="00167760" w:rsidRDefault="00167760" w:rsidP="00167760">
      <w:pPr>
        <w:numPr>
          <w:ilvl w:val="0"/>
          <w:numId w:val="4"/>
        </w:numPr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</w:pPr>
      <w:r w:rsidRPr="00167760"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  <w:t>Developed Tableau dashboards tracking CSAT, escalations, and incident response, reducing issue resolution by 20%.</w:t>
      </w:r>
    </w:p>
    <w:p w14:paraId="4DAD3459" w14:textId="77777777" w:rsidR="00167760" w:rsidRPr="00167760" w:rsidRDefault="00167760" w:rsidP="00167760">
      <w:pPr>
        <w:numPr>
          <w:ilvl w:val="0"/>
          <w:numId w:val="4"/>
        </w:numPr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</w:pPr>
      <w:r w:rsidRPr="00167760"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  <w:t>Automated SLA-based feeds (25 feeds) for safety dashboards, reducing script failures by 95%.</w:t>
      </w:r>
    </w:p>
    <w:p w14:paraId="08BE07D0" w14:textId="77777777" w:rsidR="00167760" w:rsidRPr="00167760" w:rsidRDefault="00167760" w:rsidP="00167760">
      <w:pPr>
        <w:numPr>
          <w:ilvl w:val="0"/>
          <w:numId w:val="4"/>
        </w:numPr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</w:pPr>
      <w:r w:rsidRPr="00167760"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  <w:t>Conducted A/B testing and statistical modeling to evaluate rider safety features across APAC, LATAM, and global teams.</w:t>
      </w:r>
    </w:p>
    <w:p w14:paraId="7D3E62FE" w14:textId="77777777" w:rsidR="00167760" w:rsidRPr="00167760" w:rsidRDefault="00167760" w:rsidP="00167760">
      <w:pPr>
        <w:numPr>
          <w:ilvl w:val="0"/>
          <w:numId w:val="4"/>
        </w:numPr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</w:pPr>
      <w:r w:rsidRPr="00167760"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  <w:t>Corrected ticket misclassification, improving metrics accuracy globally.</w:t>
      </w:r>
    </w:p>
    <w:p w14:paraId="5D689F76" w14:textId="77777777" w:rsidR="00167760" w:rsidRPr="00167760" w:rsidRDefault="00167760" w:rsidP="00167760">
      <w:pPr>
        <w:numPr>
          <w:ilvl w:val="0"/>
          <w:numId w:val="4"/>
        </w:numPr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</w:pPr>
      <w:r w:rsidRPr="00167760"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  <w:t>Delivered actionable insights for operations and leadership teams.</w:t>
      </w:r>
    </w:p>
    <w:p w14:paraId="11BA4F02" w14:textId="77777777" w:rsidR="00167760" w:rsidRPr="00167760" w:rsidRDefault="00167760" w:rsidP="00167760">
      <w:pPr>
        <w:rPr>
          <w:rFonts w:asciiTheme="minorHAnsi" w:eastAsiaTheme="majorEastAsia" w:hAnsiTheme="minorHAnsi" w:cstheme="minorHAnsi"/>
          <w:color w:val="2F5496" w:themeColor="accent1" w:themeShade="BF"/>
          <w:sz w:val="36"/>
          <w:szCs w:val="36"/>
          <w:lang w:val="en-IN"/>
        </w:rPr>
      </w:pPr>
      <w:r w:rsidRPr="00167760">
        <w:rPr>
          <w:rFonts w:asciiTheme="minorHAnsi" w:eastAsiaTheme="majorEastAsia" w:hAnsiTheme="minorHAnsi" w:cstheme="minorHAnsi"/>
          <w:b/>
          <w:bCs/>
          <w:color w:val="2F5496" w:themeColor="accent1" w:themeShade="BF"/>
          <w:sz w:val="36"/>
          <w:szCs w:val="36"/>
          <w:lang w:val="en-IN"/>
        </w:rPr>
        <w:t>Data Analyst</w:t>
      </w:r>
      <w:r w:rsidRPr="00167760">
        <w:rPr>
          <w:rFonts w:asciiTheme="minorHAnsi" w:eastAsiaTheme="majorEastAsia" w:hAnsiTheme="minorHAnsi" w:cstheme="minorHAnsi"/>
          <w:color w:val="2F5496" w:themeColor="accent1" w:themeShade="BF"/>
          <w:sz w:val="36"/>
          <w:szCs w:val="36"/>
          <w:lang w:val="en-IN"/>
        </w:rPr>
        <w:br/>
        <w:t>OLA — Chennai, India</w:t>
      </w:r>
      <w:r w:rsidRPr="00167760">
        <w:rPr>
          <w:rFonts w:asciiTheme="minorHAnsi" w:eastAsiaTheme="majorEastAsia" w:hAnsiTheme="minorHAnsi" w:cstheme="minorHAnsi"/>
          <w:color w:val="2F5496" w:themeColor="accent1" w:themeShade="BF"/>
          <w:sz w:val="36"/>
          <w:szCs w:val="36"/>
          <w:lang w:val="en-IN"/>
        </w:rPr>
        <w:br/>
        <w:t>Aug 2019 – Apr 2021</w:t>
      </w:r>
    </w:p>
    <w:p w14:paraId="3375AABD" w14:textId="77777777" w:rsidR="00167760" w:rsidRPr="00167760" w:rsidRDefault="00167760" w:rsidP="00167760">
      <w:pPr>
        <w:numPr>
          <w:ilvl w:val="0"/>
          <w:numId w:val="5"/>
        </w:numPr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</w:pPr>
      <w:r w:rsidRPr="00167760"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  <w:t>Supported Lifecycle Marketing teams with campaign tracking (SQL, Presto, Hive, Tableau, Python).</w:t>
      </w:r>
    </w:p>
    <w:p w14:paraId="4423D22D" w14:textId="77777777" w:rsidR="00167760" w:rsidRPr="00167760" w:rsidRDefault="00167760" w:rsidP="00167760">
      <w:pPr>
        <w:numPr>
          <w:ilvl w:val="0"/>
          <w:numId w:val="5"/>
        </w:numPr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</w:pPr>
      <w:r w:rsidRPr="00167760"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  <w:t>Built audience sizing models and conversion forecasts to optimize targeting and acquisition.</w:t>
      </w:r>
    </w:p>
    <w:p w14:paraId="2D42E70F" w14:textId="77777777" w:rsidR="00167760" w:rsidRPr="00167760" w:rsidRDefault="00167760" w:rsidP="00167760">
      <w:pPr>
        <w:numPr>
          <w:ilvl w:val="0"/>
          <w:numId w:val="5"/>
        </w:numPr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</w:pPr>
      <w:r w:rsidRPr="00167760"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  <w:t>Analyzed marketing funnels, identified drop-offs, and recommended upsell/cross-sell actions.</w:t>
      </w:r>
    </w:p>
    <w:p w14:paraId="7AA6F4B3" w14:textId="77777777" w:rsidR="00167760" w:rsidRPr="00167760" w:rsidRDefault="00167760" w:rsidP="00167760">
      <w:pPr>
        <w:numPr>
          <w:ilvl w:val="0"/>
          <w:numId w:val="5"/>
        </w:numPr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</w:pPr>
      <w:r w:rsidRPr="00167760"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  <w:t>Automated dashboards tracking ARR, ARPU, DAU, churn for effective campaign analysis.</w:t>
      </w:r>
    </w:p>
    <w:p w14:paraId="72067774" w14:textId="77777777" w:rsidR="00167760" w:rsidRPr="00167760" w:rsidRDefault="00167760" w:rsidP="00167760">
      <w:pPr>
        <w:numPr>
          <w:ilvl w:val="0"/>
          <w:numId w:val="5"/>
        </w:numPr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</w:pPr>
      <w:r w:rsidRPr="00167760"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  <w:t>Integrated JIRA for test tracking and collaborated with engineering for self-service metrics.</w:t>
      </w:r>
    </w:p>
    <w:p w14:paraId="7D2183DD" w14:textId="77777777" w:rsidR="00167760" w:rsidRPr="00167760" w:rsidRDefault="00167760" w:rsidP="00167760">
      <w:pPr>
        <w:numPr>
          <w:ilvl w:val="0"/>
          <w:numId w:val="5"/>
        </w:numPr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</w:pPr>
      <w:r w:rsidRPr="00167760"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  <w:t>Provided insights to non-technical teams to guide strategy.</w:t>
      </w:r>
    </w:p>
    <w:p w14:paraId="09CCB6B1" w14:textId="77777777" w:rsidR="00167760" w:rsidRPr="00167760" w:rsidRDefault="00167760" w:rsidP="00167760">
      <w:pPr>
        <w:rPr>
          <w:rFonts w:asciiTheme="minorHAnsi" w:eastAsiaTheme="majorEastAsia" w:hAnsiTheme="minorHAnsi" w:cstheme="minorHAnsi"/>
          <w:color w:val="2F5496" w:themeColor="accent1" w:themeShade="BF"/>
          <w:sz w:val="36"/>
          <w:szCs w:val="36"/>
          <w:lang w:val="en-IN"/>
        </w:rPr>
      </w:pPr>
      <w:r w:rsidRPr="00167760"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  <w:pict w14:anchorId="2C58B575">
          <v:rect id="_x0000_i1052" style="width:0;height:.75pt" o:hralign="center" o:hrstd="t" o:hr="t" fillcolor="#a0a0a0" stroked="f"/>
        </w:pict>
      </w:r>
    </w:p>
    <w:p w14:paraId="0D894C17" w14:textId="77777777" w:rsidR="00167760" w:rsidRPr="00167760" w:rsidRDefault="00167760" w:rsidP="00167760">
      <w:pPr>
        <w:rPr>
          <w:rFonts w:asciiTheme="minorHAnsi" w:eastAsiaTheme="majorEastAsia" w:hAnsiTheme="minorHAnsi" w:cstheme="minorHAnsi"/>
          <w:b/>
          <w:bCs/>
          <w:color w:val="2F5496" w:themeColor="accent1" w:themeShade="BF"/>
          <w:sz w:val="32"/>
          <w:szCs w:val="32"/>
          <w:lang w:val="en-IN"/>
        </w:rPr>
      </w:pPr>
      <w:r w:rsidRPr="00167760">
        <w:rPr>
          <w:rFonts w:asciiTheme="minorHAnsi" w:eastAsiaTheme="majorEastAsia" w:hAnsiTheme="minorHAnsi" w:cstheme="minorHAnsi"/>
          <w:b/>
          <w:bCs/>
          <w:color w:val="2F5496" w:themeColor="accent1" w:themeShade="BF"/>
          <w:sz w:val="32"/>
          <w:szCs w:val="32"/>
          <w:lang w:val="en-IN"/>
        </w:rPr>
        <w:t>EDUCATION</w:t>
      </w:r>
    </w:p>
    <w:p w14:paraId="6738D323" w14:textId="77777777" w:rsidR="00167760" w:rsidRPr="00167760" w:rsidRDefault="00167760" w:rsidP="00167760">
      <w:pPr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</w:pPr>
      <w:r w:rsidRPr="00167760">
        <w:rPr>
          <w:rFonts w:asciiTheme="minorHAnsi" w:eastAsiaTheme="majorEastAsia" w:hAnsiTheme="minorHAnsi" w:cstheme="minorHAnsi"/>
          <w:b/>
          <w:bCs/>
          <w:color w:val="2F5496" w:themeColor="accent1" w:themeShade="BF"/>
          <w:sz w:val="32"/>
          <w:szCs w:val="32"/>
          <w:lang w:val="en-IN"/>
        </w:rPr>
        <w:t>University of the Cumberlands</w:t>
      </w:r>
      <w:r w:rsidRPr="00167760">
        <w:rPr>
          <w:rFonts w:asciiTheme="minorHAnsi" w:eastAsiaTheme="majorEastAsia" w:hAnsiTheme="minorHAnsi" w:cstheme="minorHAnsi"/>
          <w:color w:val="2F5496" w:themeColor="accent1" w:themeShade="BF"/>
          <w:sz w:val="36"/>
          <w:szCs w:val="36"/>
          <w:lang w:val="en-IN"/>
        </w:rPr>
        <w:br/>
      </w:r>
      <w:r w:rsidRPr="00167760"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  <w:t>Masters in Information Science</w:t>
      </w:r>
    </w:p>
    <w:p w14:paraId="0A08DC2E" w14:textId="7F9F638F" w:rsidR="00167760" w:rsidRPr="00167760" w:rsidRDefault="00167760" w:rsidP="00167760">
      <w:pPr>
        <w:rPr>
          <w:rFonts w:asciiTheme="minorHAnsi" w:eastAsiaTheme="majorEastAsia" w:hAnsiTheme="minorHAnsi" w:cstheme="minorHAnsi"/>
          <w:color w:val="2F5496" w:themeColor="accent1" w:themeShade="BF"/>
          <w:sz w:val="28"/>
          <w:szCs w:val="28"/>
          <w:lang w:val="en-IN"/>
        </w:rPr>
      </w:pPr>
      <w:r w:rsidRPr="00167760">
        <w:rPr>
          <w:rFonts w:asciiTheme="minorHAnsi" w:eastAsiaTheme="majorEastAsia" w:hAnsiTheme="minorHAnsi" w:cstheme="minorHAnsi"/>
          <w:color w:val="2F5496" w:themeColor="accent1" w:themeShade="BF"/>
          <w:sz w:val="36"/>
          <w:szCs w:val="36"/>
          <w:lang w:val="en-IN"/>
        </w:rPr>
        <w:br/>
      </w:r>
    </w:p>
    <w:p w14:paraId="7DA9ED44" w14:textId="77777777" w:rsidR="00993FC9" w:rsidRPr="00167760" w:rsidRDefault="00993FC9" w:rsidP="00167760"/>
    <w:sectPr w:rsidR="00993FC9" w:rsidRPr="001677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33EB"/>
    <w:multiLevelType w:val="multilevel"/>
    <w:tmpl w:val="FCFE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E2795A"/>
    <w:multiLevelType w:val="multilevel"/>
    <w:tmpl w:val="91D2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2C6DEE"/>
    <w:multiLevelType w:val="multilevel"/>
    <w:tmpl w:val="091E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3E3287"/>
    <w:multiLevelType w:val="multilevel"/>
    <w:tmpl w:val="4492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102BC8"/>
    <w:multiLevelType w:val="hybridMultilevel"/>
    <w:tmpl w:val="9558E822"/>
    <w:lvl w:ilvl="0" w:tplc="E8C46332">
      <w:numFmt w:val="bullet"/>
      <w:lvlText w:val=""/>
      <w:lvlJc w:val="left"/>
      <w:pPr>
        <w:ind w:left="79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F7AC242">
      <w:numFmt w:val="bullet"/>
      <w:lvlText w:val="•"/>
      <w:lvlJc w:val="left"/>
      <w:pPr>
        <w:ind w:left="1853" w:hanging="360"/>
      </w:pPr>
      <w:rPr>
        <w:rFonts w:hint="default"/>
        <w:lang w:val="en-US" w:eastAsia="en-US" w:bidi="ar-SA"/>
      </w:rPr>
    </w:lvl>
    <w:lvl w:ilvl="2" w:tplc="0034149C">
      <w:numFmt w:val="bullet"/>
      <w:lvlText w:val="•"/>
      <w:lvlJc w:val="left"/>
      <w:pPr>
        <w:ind w:left="2907" w:hanging="360"/>
      </w:pPr>
      <w:rPr>
        <w:rFonts w:hint="default"/>
        <w:lang w:val="en-US" w:eastAsia="en-US" w:bidi="ar-SA"/>
      </w:rPr>
    </w:lvl>
    <w:lvl w:ilvl="3" w:tplc="1F8A37DC">
      <w:numFmt w:val="bullet"/>
      <w:lvlText w:val="•"/>
      <w:lvlJc w:val="left"/>
      <w:pPr>
        <w:ind w:left="3961" w:hanging="360"/>
      </w:pPr>
      <w:rPr>
        <w:rFonts w:hint="default"/>
        <w:lang w:val="en-US" w:eastAsia="en-US" w:bidi="ar-SA"/>
      </w:rPr>
    </w:lvl>
    <w:lvl w:ilvl="4" w:tplc="42AADA76">
      <w:numFmt w:val="bullet"/>
      <w:lvlText w:val="•"/>
      <w:lvlJc w:val="left"/>
      <w:pPr>
        <w:ind w:left="5015" w:hanging="360"/>
      </w:pPr>
      <w:rPr>
        <w:rFonts w:hint="default"/>
        <w:lang w:val="en-US" w:eastAsia="en-US" w:bidi="ar-SA"/>
      </w:rPr>
    </w:lvl>
    <w:lvl w:ilvl="5" w:tplc="9C7A7788">
      <w:numFmt w:val="bullet"/>
      <w:lvlText w:val="•"/>
      <w:lvlJc w:val="left"/>
      <w:pPr>
        <w:ind w:left="6069" w:hanging="360"/>
      </w:pPr>
      <w:rPr>
        <w:rFonts w:hint="default"/>
        <w:lang w:val="en-US" w:eastAsia="en-US" w:bidi="ar-SA"/>
      </w:rPr>
    </w:lvl>
    <w:lvl w:ilvl="6" w:tplc="FB4E91D0">
      <w:numFmt w:val="bullet"/>
      <w:lvlText w:val="•"/>
      <w:lvlJc w:val="left"/>
      <w:pPr>
        <w:ind w:left="7123" w:hanging="360"/>
      </w:pPr>
      <w:rPr>
        <w:rFonts w:hint="default"/>
        <w:lang w:val="en-US" w:eastAsia="en-US" w:bidi="ar-SA"/>
      </w:rPr>
    </w:lvl>
    <w:lvl w:ilvl="7" w:tplc="4B740920">
      <w:numFmt w:val="bullet"/>
      <w:lvlText w:val="•"/>
      <w:lvlJc w:val="left"/>
      <w:pPr>
        <w:ind w:left="8177" w:hanging="360"/>
      </w:pPr>
      <w:rPr>
        <w:rFonts w:hint="default"/>
        <w:lang w:val="en-US" w:eastAsia="en-US" w:bidi="ar-SA"/>
      </w:rPr>
    </w:lvl>
    <w:lvl w:ilvl="8" w:tplc="5B86A98E">
      <w:numFmt w:val="bullet"/>
      <w:lvlText w:val="•"/>
      <w:lvlJc w:val="left"/>
      <w:pPr>
        <w:ind w:left="9231" w:hanging="360"/>
      </w:pPr>
      <w:rPr>
        <w:rFonts w:hint="default"/>
        <w:lang w:val="en-US" w:eastAsia="en-US" w:bidi="ar-SA"/>
      </w:rPr>
    </w:lvl>
  </w:abstractNum>
  <w:num w:numId="1" w16cid:durableId="2056738375">
    <w:abstractNumId w:val="4"/>
  </w:num>
  <w:num w:numId="2" w16cid:durableId="1354499039">
    <w:abstractNumId w:val="0"/>
  </w:num>
  <w:num w:numId="3" w16cid:durableId="1358628276">
    <w:abstractNumId w:val="3"/>
  </w:num>
  <w:num w:numId="4" w16cid:durableId="62535210">
    <w:abstractNumId w:val="1"/>
  </w:num>
  <w:num w:numId="5" w16cid:durableId="17183578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FC9"/>
    <w:rsid w:val="00167760"/>
    <w:rsid w:val="00170825"/>
    <w:rsid w:val="00272EBC"/>
    <w:rsid w:val="00343640"/>
    <w:rsid w:val="005508F7"/>
    <w:rsid w:val="005562D8"/>
    <w:rsid w:val="00777481"/>
    <w:rsid w:val="00782D40"/>
    <w:rsid w:val="008A74F4"/>
    <w:rsid w:val="00993FC9"/>
    <w:rsid w:val="009D04EC"/>
    <w:rsid w:val="00D01AD4"/>
    <w:rsid w:val="00D55BCA"/>
    <w:rsid w:val="00D95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22B80"/>
  <w15:chartTrackingRefBased/>
  <w15:docId w15:val="{F2C0C414-7CE0-4EC7-A3C7-EFB4E3C37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FC9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3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3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F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F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FC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FC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FC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FC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F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F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F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F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F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F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93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F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F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F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FC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93FC9"/>
    <w:pPr>
      <w:spacing w:before="154"/>
      <w:ind w:left="797" w:hanging="36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93FC9"/>
    <w:rPr>
      <w:rFonts w:ascii="Trebuchet MS" w:eastAsia="Trebuchet MS" w:hAnsi="Trebuchet MS" w:cs="Trebuchet MS"/>
      <w:kern w:val="0"/>
      <w:lang w:val="en-US" w:bidi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993F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3F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amsohail.app1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Ushasree Tekprosol</dc:creator>
  <cp:keywords/>
  <dc:description/>
  <cp:lastModifiedBy>Dhana Kumar</cp:lastModifiedBy>
  <cp:revision>38</cp:revision>
  <dcterms:created xsi:type="dcterms:W3CDTF">2025-08-25T15:16:00Z</dcterms:created>
  <dcterms:modified xsi:type="dcterms:W3CDTF">2025-09-24T19:47:00Z</dcterms:modified>
</cp:coreProperties>
</file>