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6AB1C">
      <w:pPr>
        <w:spacing w:after="0" w:line="320" w:lineRule="atLeast"/>
        <w:jc w:val="both"/>
        <w:rPr>
          <w:rFonts w:ascii="Gadugi" w:hAnsi="Gadugi"/>
          <w:b/>
          <w:bCs/>
          <w:sz w:val="44"/>
          <w:szCs w:val="44"/>
        </w:rPr>
      </w:pPr>
      <w:r>
        <w:rPr>
          <w:rFonts w:ascii="Gadugi" w:hAnsi="Gadugi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286385</wp:posOffset>
                </wp:positionV>
                <wp:extent cx="2627630" cy="399415"/>
                <wp:effectExtent l="0" t="0" r="0" b="0"/>
                <wp:wrapNone/>
                <wp:docPr id="8503307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DA6A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36220" cy="242570"/>
                                  <wp:effectExtent l="19050" t="0" r="0" b="0"/>
                                  <wp:docPr id="1345575335" name="Picture 4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5" name="Picture 4" descr="C:\Users\ADMIN\Downloads\mail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368" cy="251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>vamshisirisanagandla125@gmail.com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8.95pt;margin-top:22.55pt;height:31.45pt;width:206.9pt;z-index:251662336;mso-width-relative:page;mso-height-relative:page;" filled="f" stroked="f" coordsize="21600,21600" o:gfxdata="UEsDBAoAAAAAAIdO4kAAAAAAAAAAAAAAAAAEAAAAZHJzL1BLAwQUAAAACACHTuJAMJY4CtwAAAAL&#10;AQAADwAAAGRycy9kb3ducmV2LnhtbE2Py07DMBBF90j8gzVI7KjtQkhI41QoUoWEYNHSDbtJPE2i&#10;xnaI3Qd8Pe4KdjOaozvnFsuzGdiRJt87q0DOBDCyjdO9bRVsP1Z3GTAf0GocnCUF3+RhWV5fFZhr&#10;d7JrOm5Cy2KI9Tkq6EIYc85905FBP3Mj2XjbuclgiOvUcj3hKYabgc+FeOQGexs/dDhS1VGz3xyM&#10;gtdq9Y7rem6yn6F6eds9j1/bz0Sp2xspFsACncMfDBf9qA5ldKrdwWrPBgXpffoUUQUPiQR2AWQi&#10;U2B1nEQmgJcF/9+h/AVQSwMEFAAAAAgAh07iQJw2HroyAgAAbQQAAA4AAABkcnMvZTJvRG9jLnht&#10;bK1UTW/bMAy9D9h/EHRf7Xy2DeoU2YoOA4q1QDvsrMhybUASNUmp3f36PclJWnQ79LCLQpH0o94j&#10;mYvLwWj2pHzoyFZ8clJypqykurOPFf/xcP3pjLMQha2FJqsq/qwCv1x//HDRu5WaUku6Vp4BxIZV&#10;7yrexuhWRRFkq4wIJ+SURbAhb0TE1T8WtRc90I0upmW5LHrytfMkVQjwXo1Bvkf07wGkpumkuiK5&#10;M8rGEdUrLSIohbZzga/za5tGyXjbNEFFpisOpjGfKAJ7m85ifSFWj164tpP7J4j3POENJyM6i6JH&#10;qCsRBdv57i8o00lPgZp4IskUI5GsCFhMyjfa3LfCqcwFUgd3FD38P1j5/enOs66u+NminM3K0xna&#10;b4VB4x/UENlnGtg8qdS7sELyvUN6HODG7Bz8Ac5Efmi8Sb+gxRCHxs9HjROYhHO6nJ4uZwhJxGbn&#10;5/PJIsEUL187H+JXRYYlo+IePczSiqebEMfUQ0oqZum60zr3UVvWV3w5W5T5g2ME4NqiRuIwvjVZ&#10;cdgOe2Jbqp/By9M4H8HJ6w7Fb0SId8JjIPBerEy8xdFoQhHaW5y15H//y5/y0SdEOesxYBUPv3bC&#10;K870N4sOnk/mc8DGfJkvTqe4+NeR7euI3ZkvhBmeYDmdzGbKj/pgNp7MT2zWJlVFSFiJ2hWPB/NL&#10;HMcemynVZpOTMINOxBt772SCHuXc7CI1XVY6yTRqs1cPU5h7td+YNOav7znr5V9i/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wljgK3AAAAAsBAAAPAAAAAAAAAAEAIAAAACIAAABkcnMvZG93bnJl&#10;di54bWxQSwECFAAUAAAACACHTuJAnDYeujICAABt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9DA6A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drawing>
                          <wp:inline distT="0" distB="0" distL="0" distR="0">
                            <wp:extent cx="236220" cy="242570"/>
                            <wp:effectExtent l="19050" t="0" r="0" b="0"/>
                            <wp:docPr id="1345575335" name="Picture 4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5" name="Picture 4" descr="C:\Users\ADMIN\Downloads\mail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368" cy="251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t>vamshisirisanagandla125@gmail.com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-635</wp:posOffset>
                </wp:positionV>
                <wp:extent cx="1714500" cy="343535"/>
                <wp:effectExtent l="0" t="0" r="0" b="0"/>
                <wp:wrapNone/>
                <wp:docPr id="17253307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7A03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36220" cy="231140"/>
                                  <wp:effectExtent l="0" t="0" r="5080" b="10160"/>
                                  <wp:docPr id="1345575334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4" name="Picture 3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671" cy="2385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5074126628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369pt;margin-top:-0.05pt;height:27.05pt;width:135pt;z-index:251661312;mso-width-relative:page;mso-height-relative:page;" filled="f" stroked="f" coordsize="21600,21600" o:gfxdata="UEsDBAoAAAAAAIdO4kAAAAAAAAAAAAAAAAAEAAAAZHJzL1BLAwQUAAAACACHTuJAP6c4E9kAAAAJ&#10;AQAADwAAAGRycy9kb3ducmV2LnhtbE2PzU7DMBCE70i8g7VI3Fo7hUIUsqlQpAoJwaGlF26b2E0i&#10;4nWI3R94epxTOc7OauabfHW2vTia0XeOEZK5AmG4drrjBmH3sZ6lIHwg1tQ7Ngg/xsOquL7KKdPu&#10;xBtz3IZGxBD2GSG0IQyZlL5ujSU/d4Ph6O3daClEOTZSj3SK4baXC6UepKWOY0NLgylbU39tDxbh&#10;tVy/06Za2PS3L1/e9s/D9+5ziXh7k6gnEMGcw+UZJvyIDkVkqtyBtRc9wuNdGrcEhFkCYvKVmg4V&#10;wvJegSxy+X9B8QdQSwMEFAAAAAgAh07iQGCAYW8yAgAAbgQAAA4AAABkcnMvZTJvRG9jLnhtbK1U&#10;wY7aMBC9V+o/WL6XBBJgiwgruoiq0qq7Elv1bByHRLI9rm1I6Nd37AQWbXvYQy/O2DN+4/dmJsv7&#10;TklyEtY1oAs6HqWUCM2hbPShoD9etp/uKHGe6ZJJ0KKgZ+Ho/erjh2VrFmICNchSWIIg2i1aU9Da&#10;e7NIEsdroZgbgREanRVYxTxu7SEpLWsRXclkkqazpAVbGgtcOIenm95JB0T7HkCoqoaLDfCjEtr3&#10;qFZI5pGSqxvj6Cq+tqoE909V5YQnsqDI1McVk6C9D2uyWrLFwTJTN3x4AnvPE95wUqzRmPQKtWGe&#10;kaNt/oJSDbfgoPIjDirpiURFkMU4faPNrmZGRC4otTNX0d3/g+XfT8+WNCV2wnwyzbJ0ns8o0Uxh&#10;5V9E58kX6EgWZGqNW2D0zmC87/AYr1zOHR4G9l1lVfgiL4J+FPl8FTmA8XBpPs6nKbo4+rI8m2bT&#10;AJO83jbW+a8CFAlGQS0WMWrLTo/O96GXkJBMw7aRMhZSatIWdJZN03jh6kFwqTFH4NC/NVi+23cD&#10;sT2UZ+RloW8QZ/i2weSPzPlnZrEj8L04M/4Jl0oCJoHBoqQG+/tf5yEeC4VeSlrssIK6X0dmBSXy&#10;m8YSfh7nOcL6uMmn8wlu7K1nf+vRR/UA2MRjnE7DoxnivbyYlQX1E0drHbKii2mOuQvqL+aD7/se&#10;R5OL9ToGYRMa5h/1zvAA3cu5Pnqomqh0kKnXZlAP2zDWahiZ0Oe3+xj1+ptY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/pzgT2QAAAAkBAAAPAAAAAAAAAAEAIAAAACIAAABkcnMvZG93bnJldi54&#10;bWxQSwECFAAUAAAACACHTuJAYIBhbzICAABu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A7A03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drawing>
                          <wp:inline distT="0" distB="0" distL="0" distR="0">
                            <wp:extent cx="236220" cy="231140"/>
                            <wp:effectExtent l="0" t="0" r="5080" b="10160"/>
                            <wp:docPr id="1345575334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4" name="Picture 3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671" cy="238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5074126628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-635</wp:posOffset>
                </wp:positionV>
                <wp:extent cx="685800" cy="686435"/>
                <wp:effectExtent l="0" t="0" r="0" b="0"/>
                <wp:wrapNone/>
                <wp:docPr id="9094683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86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1295D">
                            <w:r>
                              <w:drawing>
                                <wp:inline distT="0" distB="0" distL="0" distR="0">
                                  <wp:extent cx="496570" cy="527050"/>
                                  <wp:effectExtent l="0" t="0" r="0" b="6350"/>
                                  <wp:docPr id="18548287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4828774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" cy="5272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06pt;margin-top:-0.05pt;height:54.05pt;width:54pt;z-index:251660288;mso-width-relative:page;mso-height-relative:page;" filled="f" stroked="f" coordsize="21600,21600" o:gfxdata="UEsDBAoAAAAAAIdO4kAAAAAAAAAAAAAAAAAEAAAAZHJzL1BLAwQUAAAACACHTuJASiVw6NgAAAAJ&#10;AQAADwAAAGRycy9kb3ducmV2LnhtbE2PT0vEMBTE74LfITzB227SgmupTRcpLILoYde9eHttsm0x&#10;ealN9o9+ep8nPQ4zzPymWl+8Eyc7xzGQhmypQFjqghmp17B/2ywKEDEhGXSBrIYvG2FdX19VWJpw&#10;pq097VIvuIRiiRqGlKZSytgN1mNchskSe4cwe0ws516aGc9c7p3MlVpJjyPxwoCTbQbbfeyOXsNz&#10;s3nFbZv74ts1Ty+Hx+lz/36n9e1Nph5AJHtJf2H4xWd0qJmpDUcyUTgNqyznL0nDIgPB/j3PgWg5&#10;qAoFsq7k/wf1D1BLAwQUAAAACACHTuJA32znTjECAABsBAAADgAAAGRycy9lMm9Eb2MueG1srVTB&#10;btswDL0P2D8Iuq920iRLgzpF1qLDgGIt0A47K7JcG5BETVJqd1+/JzlJi26HHnZRKJJ+1Hskc34x&#10;GM2elA8d2YpPTkrOlJVUd/ax4j8erj8tOQtR2Fposqrizyrwi/XHD+e9W6kptaRr5RlAbFj1ruJt&#10;jG5VFEG2yohwQk5ZBBvyRkRc/WNRe9ED3ehiWpaLoidfO09ShQDv1Rjke0T/HkBqmk6qK5I7o2wc&#10;Ub3SIoJSaDsX+Dq/tmmUjLdNE1RkuuJgGvOJIrC36SzW52L16IVrO7l/gnjPE95wMqKzKHqEuhJR&#10;sJ3v/oIynfQUqIknkkwxEsmKgMWkfKPNfSucylwgdXBH0cP/g5Xfn+486+qKn5Vns8XydDrnzAqD&#10;xj+oIbIvNLBpUql3YYXke4f0OMCN2Tn4A5yJ/NB4k35BiyEOjZ+PGicwCediOV+WiEiEFsvF7HSe&#10;UIqXj50P8asiw5JRcY8WZmXF002IY+ohJdWydN1pnduoLesBejov8wfHCMC1RY1EYXxqsuKwHfa8&#10;tlQ/g5ancTyCk9cdit+IEO+ExzzgvdiYeIuj0YQitLc4a8n//pc/5aNNiHLWY74qHn7thFec6W8W&#10;DTybzGaAjfkym3+e4uJfR7avI3ZnLgkjPMFuOpnNlB/1wWw8mZ9YrE2qipCwErUrHg/mZRynHosp&#10;1WaTkzCCTsQbe+9kgh7l3OwiNV1WOsk0arNXD0OYe7VfmDTlr+856+VPYv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iVw6NgAAAAJAQAADwAAAAAAAAABACAAAAAiAAAAZHJzL2Rvd25yZXYueG1s&#10;UEsBAhQAFAAAAAgAh07iQN9s504xAgAAbA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21295D">
                      <w:r>
                        <w:drawing>
                          <wp:inline distT="0" distB="0" distL="0" distR="0">
                            <wp:extent cx="496570" cy="527050"/>
                            <wp:effectExtent l="0" t="0" r="0" b="6350"/>
                            <wp:docPr id="18548287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4828774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" cy="5272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-635</wp:posOffset>
                </wp:positionV>
                <wp:extent cx="686435" cy="686435"/>
                <wp:effectExtent l="0" t="0" r="0" b="0"/>
                <wp:wrapNone/>
                <wp:docPr id="1980409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686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4F670">
                            <w:r>
                              <w:drawing>
                                <wp:inline distT="0" distB="0" distL="0" distR="0">
                                  <wp:extent cx="497205" cy="495300"/>
                                  <wp:effectExtent l="0" t="0" r="0" b="0"/>
                                  <wp:docPr id="35380987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3809870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205" cy="4956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42.95pt;margin-top:-0.05pt;height:54.05pt;width:54.05pt;z-index:251659264;mso-width-relative:page;mso-height-relative:page;" filled="f" stroked="f" coordsize="21600,21600" o:gfxdata="UEsDBAoAAAAAAIdO4kAAAAAAAAAAAAAAAAAEAAAAZHJzL1BLAwQUAAAACACHTuJANtiLR9oAAAAJ&#10;AQAADwAAAGRycy9kb3ducmV2LnhtbE2Py07DMBBF90j8gzVI7Fo7VYPSEKdCkSokBIuWbtg58TSJ&#10;iMchdh/w9QwruhzdozvnFuuLG8QJp9B70pDMFQikxtueWg37980sAxGiIWsGT6jhGwOsy9ubwuTW&#10;n2mLp11sBZdQyI2GLsYxlzI0HToT5n5E4uzgJ2cin1Mr7WTOXO4GuVDqQTrTE3/ozIhVh83n7ug0&#10;vFSbN7OtFy77Garn18PT+LX/SLW+v0vUI4iIl/gPw58+q0PJTrU/kg1i0LDM0hWjGmYJCM7T1ZK3&#10;1QyqTIEsC3m9oPwFUEsDBBQAAAAIAIdO4kATc8yJLgIAAG0EAAAOAAAAZHJzL2Uyb0RvYy54bWyt&#10;VMFO3DAQvVfqP1i+l2SXhS4rsmgLoqqEChJUPXsdh0SyPa7tJaFf32cnuyDaA4denPHM+I3fm3HO&#10;Lwaj2ZPyoSNb8dlRyZmykurOPlb8x8P1pyVnIQpbC01WVfxZBX6x/vjhvHcrNaeWdK08A4gNq95V&#10;vI3RrYoiyFYZEY7IKYtgQ96IiK1/LGoveqAbXczL8rToydfOk1QhwHs1BvmE6N8DSE3TSXVFcmeU&#10;jSOqV1pEUApt5wJf59s2jZLxtmmCikxXHExjXlEE9jatxfpcrB69cG0npyuI91zhDScjOouiB6gr&#10;EQXb+e4vKNNJT4GaeCTJFCORrAhYzMo32ty3wqnMBVIHdxA9/D9Y+f3pzrOuxiScLctFeTafH3Nm&#10;hUHnH9QQ2Rca2CzJ1LuwQva9Q34c4MaRvT/AmdgPjTfpC14McYj8fBA5gUk4T5eni+MTziRCkw30&#10;4uWw8yF+VWRYMiru0cMsrXi6CXFM3aekWpauO61zH7VlPUCPT8p84BABuLaokSiMV01WHLbDxGtL&#10;9TNoeRrnIzh53aH4jQjxTngMBJjgycRbLI0mFKHJ4qwl//tf/pSPPiHKWY8Bq3j4tRNecaa/WXTw&#10;bLZYpInMm8XJ5zk2/nVk+zpid+aSMMMzPE4ns5nyo96bjSfzEy9rk6oiJKxE7YrHvXkZx7HHy5Rq&#10;s8lJmEEn4o29dzJBj3JudpGaLiudZBq1mdTDFOZeTS8mjfnrfc56+Uus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22ItH2gAAAAkBAAAPAAAAAAAAAAEAIAAAACIAAABkcnMvZG93bnJldi54bWxQ&#10;SwECFAAUAAAACACHTuJAE3PMiS4CAABtBAAADgAAAAAAAAABACAAAAAp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54F670">
                      <w:r>
                        <w:drawing>
                          <wp:inline distT="0" distB="0" distL="0" distR="0">
                            <wp:extent cx="497205" cy="495300"/>
                            <wp:effectExtent l="0" t="0" r="0" b="0"/>
                            <wp:docPr id="35380987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3809870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205" cy="4956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sz w:val="44"/>
          <w:szCs w:val="44"/>
        </w:rPr>
        <w:t>Sirisanagandla Vamshi</w:t>
      </w:r>
    </w:p>
    <w:p w14:paraId="7EDB0A9A">
      <w:pPr>
        <w:spacing w:after="0" w:line="320" w:lineRule="atLeast"/>
        <w:jc w:val="both"/>
        <w:rPr>
          <w:rFonts w:ascii="Gadugi" w:hAnsi="Gadugi"/>
          <w:b/>
          <w:bCs/>
          <w:sz w:val="28"/>
          <w:szCs w:val="28"/>
        </w:rPr>
      </w:pPr>
      <w:r>
        <w:rPr>
          <w:rFonts w:ascii="Gadugi" w:hAnsi="Gadugi"/>
          <w:b/>
          <w:bCs/>
          <w:sz w:val="28"/>
          <w:szCs w:val="28"/>
        </w:rPr>
        <w:t>Data Analyst</w:t>
      </w:r>
    </w:p>
    <w:p w14:paraId="33C1A3DB">
      <w:pPr>
        <w:spacing w:before="240" w:after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107315</wp:posOffset>
                </wp:positionV>
                <wp:extent cx="4114800" cy="635"/>
                <wp:effectExtent l="0" t="0" r="19050" b="37465"/>
                <wp:wrapNone/>
                <wp:docPr id="17438728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margin-left:108.15pt;margin-top:8.45pt;height:0.05pt;width:324pt;z-index:251663360;mso-width-relative:page;mso-height-relative:page;" filled="f" stroked="t" coordsize="21600,21600" o:gfxdata="UEsDBAoAAAAAAIdO4kAAAAAAAAAAAAAAAAAEAAAAZHJzL1BLAwQUAAAACACHTuJA7n4nGdkAAAAJ&#10;AQAADwAAAGRycy9kb3ducmV2LnhtbE2PzU7DMBCE70h9B2uRuFE7LQppiFMhpAohQCItB45uvE2i&#10;xusodn94+25PcNyZT7MzxfLsenHEMXSeNCRTBQKp9rajRsP3ZnWfgQjRkDW9J9TwiwGW5eSmMLn1&#10;J6rwuI6N4BAKudHQxjjkUoa6RWfC1A9I7O386Ezkc2ykHc2Jw10vZ0ql0pmO+ENrBnxpsd6vD07D&#10;/P1zU8WvjFbVbvHx6p9/sjfltb67TdQTiIjn+AfDtT5Xh5I7bf2BbBC9hlmSzhllI12AYCBLH1jY&#10;svCoQJaF/L+gvABQSwMEFAAAAAgAh07iQMhRtXnfAQAAwAMAAA4AAABkcnMvZTJvRG9jLnhtbK1T&#10;y27bMBC8F+g/ELzXkh3bcQXLOdhIL0VrIO0H0BQlEeALu4xl/32XlOq0ySWH6EAt9zHLGS63Dxdr&#10;2FkBau9qPp+VnCknfaNdV/Pfvx6/bDjDKFwjjHeq5leF/GH3+dN2CJVa+N6bRgEjEIfVEGrexxiq&#10;okDZKytw5oNyFGw9WBFpC13RgBgI3ZpiUZbrYvDQBPBSIZL3MAb5hAjvAfRtq6U6ePlslYsjKigj&#10;IlHCXgfku3zatlUy/mxbVJGZmhPTmFdqQvYprcVuK6oOROi1nI4g3nOEV5ys0I6a3qAOIgr2DPoN&#10;lNUSPPo2zqS3xUgkK0Is5uUrbZ56EVTmQlJjuImOHwcrf5yPwHRDk3C/vNvcLzbrFWdOWLr5pwhC&#10;d31ke+8cKemBrZJgQ8CK6vbuCNMOwxES+0sLNv2JF7tkka83kdUlMknO5Xy+3JSkv6TY+i4jFi+l&#10;ATB+U96yZNTcaJcUEJU4f8dI7Sj1b0pyO/+ojcm3aBwbiMbXcpXABY1mSyNBpg1ED13HmTAdzbyM&#10;kCHRG92k8gSE0J32BthZpEnJX+JK7f5LS70PAvsxL4fGGbI60rMw2tac2NE3VRtHIEmxUaNknXxz&#10;zdJlP11sbjMNYZqcf/e5+uXh7f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n4nGdkAAAAJAQAA&#10;DwAAAAAAAAABACAAAAAiAAAAZHJzL2Rvd25yZXYueG1sUEsBAhQAFAAAAAgAh07iQMhRtXnfAQAA&#10;wAMAAA4AAAAAAAAAAQAgAAAAKAEAAGRycy9lMm9Eb2MueG1sUEsFBgAAAAAGAAYAWQEAAHkFAAAA&#10;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Gadugi" w:hAnsi="Gadugi"/>
          <w:b/>
          <w:bCs/>
          <w:sz w:val="22"/>
          <w:szCs w:val="22"/>
        </w:rPr>
        <w:t>PROFILE SUMMARY:</w:t>
      </w:r>
    </w:p>
    <w:p w14:paraId="4494BF16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Highly skilled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Analyst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Fonts w:ascii="Gadugi" w:hAnsi="Gadugi"/>
          <w:b/>
          <w:bCs/>
          <w:sz w:val="20"/>
          <w:szCs w:val="20"/>
        </w:rPr>
        <w:t>6+</w:t>
      </w:r>
      <w:r>
        <w:rPr>
          <w:rFonts w:ascii="Gadugi" w:hAnsi="Gadugi"/>
          <w:sz w:val="20"/>
          <w:szCs w:val="20"/>
        </w:rPr>
        <w:t xml:space="preserve"> years of experience in extracting actionable insights from large datasets using </w:t>
      </w:r>
      <w:r>
        <w:rPr>
          <w:rStyle w:val="14"/>
          <w:rFonts w:ascii="Gadugi" w:hAnsi="Gadugi" w:eastAsiaTheme="majorEastAsia"/>
          <w:sz w:val="20"/>
          <w:szCs w:val="20"/>
        </w:rPr>
        <w:t>SQL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</w:t>
      </w:r>
      <w:r>
        <w:rPr>
          <w:rFonts w:ascii="Gadugi" w:hAnsi="Gadugi"/>
          <w:sz w:val="20"/>
          <w:szCs w:val="20"/>
        </w:rPr>
        <w:t>, enabling data-driven decision-making and business optimization.</w:t>
      </w:r>
    </w:p>
    <w:p w14:paraId="1973767A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Expertise in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Visualization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Tableau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Power BI</w:t>
      </w:r>
      <w:r>
        <w:rPr>
          <w:rFonts w:ascii="Gadugi" w:hAnsi="Gadugi"/>
          <w:sz w:val="20"/>
          <w:szCs w:val="20"/>
        </w:rPr>
        <w:t xml:space="preserve"> to create interactive dashboards and reports, translating complex datasets into clear, insightful business intelligence.</w:t>
      </w:r>
      <w:r>
        <w:rPr>
          <w:rFonts w:hint="default" w:ascii="Gadugi" w:hAnsi="Gadugi"/>
          <w:sz w:val="20"/>
          <w:szCs w:val="20"/>
          <w:lang w:val="en-US"/>
        </w:rPr>
        <w:t xml:space="preserve"> </w:t>
      </w:r>
    </w:p>
    <w:p w14:paraId="7D94E4BB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Proficient in </w:t>
      </w:r>
      <w:r>
        <w:rPr>
          <w:rStyle w:val="14"/>
          <w:rFonts w:ascii="Gadugi" w:hAnsi="Gadugi" w:eastAsiaTheme="majorEastAsia"/>
          <w:sz w:val="20"/>
          <w:szCs w:val="20"/>
        </w:rPr>
        <w:t>ETL Processes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sz w:val="20"/>
          <w:szCs w:val="20"/>
        </w:rPr>
        <w:t>Informatica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Talend</w:t>
      </w:r>
      <w:r>
        <w:rPr>
          <w:rFonts w:ascii="Gadugi" w:hAnsi="Gadugi"/>
          <w:sz w:val="20"/>
          <w:szCs w:val="20"/>
        </w:rPr>
        <w:t>, designing automated pipelines to extract, transform, and load structured and unstructured data efficiently.</w:t>
      </w:r>
    </w:p>
    <w:p w14:paraId="5417E5E6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Strong experience in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Statistical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SAS</w:t>
      </w:r>
      <w:r>
        <w:rPr>
          <w:rFonts w:ascii="Gadugi" w:hAnsi="Gadugi"/>
          <w:sz w:val="20"/>
          <w:szCs w:val="20"/>
        </w:rPr>
        <w:t>, applying predictive modeling, regression, and hypothesis testing to support strategic business initiatives.</w:t>
      </w:r>
    </w:p>
    <w:p w14:paraId="33DB8E15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Hands-on experience with </w:t>
      </w:r>
      <w:r>
        <w:rPr>
          <w:rStyle w:val="14"/>
          <w:rFonts w:ascii="Gadugi" w:hAnsi="Gadugi" w:eastAsiaTheme="majorEastAsia"/>
          <w:sz w:val="20"/>
          <w:szCs w:val="20"/>
        </w:rPr>
        <w:t>Big Data Technologies</w:t>
      </w:r>
      <w:r>
        <w:rPr>
          <w:rFonts w:ascii="Gadugi" w:hAnsi="Gadugi"/>
          <w:sz w:val="20"/>
          <w:szCs w:val="20"/>
        </w:rPr>
        <w:t xml:space="preserve"> including </w:t>
      </w:r>
      <w:r>
        <w:rPr>
          <w:rStyle w:val="14"/>
          <w:rFonts w:ascii="Gadugi" w:hAnsi="Gadugi" w:eastAsiaTheme="majorEastAsia"/>
          <w:sz w:val="20"/>
          <w:szCs w:val="20"/>
        </w:rPr>
        <w:t>Hadoop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Spark</w:t>
      </w:r>
      <w:r>
        <w:rPr>
          <w:rFonts w:ascii="Gadugi" w:hAnsi="Gadugi"/>
          <w:sz w:val="20"/>
          <w:szCs w:val="20"/>
        </w:rPr>
        <w:t>, enabling scalable data processing, analytics, and performance optimization for enterprise-level datasets.</w:t>
      </w:r>
    </w:p>
    <w:p w14:paraId="08E69A31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Skilled in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Cleaning and Preprocessing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Python Pandas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NumPy</w:t>
      </w:r>
      <w:r>
        <w:rPr>
          <w:rFonts w:ascii="Gadugi" w:hAnsi="Gadugi"/>
          <w:sz w:val="20"/>
          <w:szCs w:val="20"/>
        </w:rPr>
        <w:t>, ensuring high data quality and accuracy for reliable analytical outcomes.</w:t>
      </w:r>
    </w:p>
    <w:p w14:paraId="11B6061F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Applied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Machine Learning Techniques</w:t>
      </w:r>
      <w:r>
        <w:rPr>
          <w:rFonts w:ascii="Gadugi" w:hAnsi="Gadugi"/>
          <w:sz w:val="20"/>
          <w:szCs w:val="20"/>
        </w:rPr>
        <w:t xml:space="preserve"> such as </w:t>
      </w:r>
      <w:r>
        <w:rPr>
          <w:rStyle w:val="14"/>
          <w:rFonts w:ascii="Gadugi" w:hAnsi="Gadugi" w:eastAsiaTheme="majorEastAsia"/>
          <w:sz w:val="20"/>
          <w:szCs w:val="20"/>
        </w:rPr>
        <w:t>Random Forests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Gradient Boosting</w:t>
      </w:r>
      <w:r>
        <w:rPr>
          <w:rFonts w:ascii="Gadugi" w:hAnsi="Gadugi"/>
          <w:sz w:val="20"/>
          <w:szCs w:val="20"/>
        </w:rPr>
        <w:t xml:space="preserve"> for predictive analytics, demand forecasting, and customer segmentation.</w:t>
      </w:r>
    </w:p>
    <w:p w14:paraId="0F158F35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Experienced in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Cloud Data Platforms</w:t>
      </w:r>
      <w:r>
        <w:rPr>
          <w:rFonts w:ascii="Gadugi" w:hAnsi="Gadugi"/>
          <w:sz w:val="20"/>
          <w:szCs w:val="20"/>
        </w:rPr>
        <w:t xml:space="preserve"> including </w:t>
      </w:r>
      <w:r>
        <w:rPr>
          <w:rStyle w:val="14"/>
          <w:rFonts w:ascii="Gadugi" w:hAnsi="Gadugi" w:eastAsiaTheme="majorEastAsia"/>
          <w:sz w:val="20"/>
          <w:szCs w:val="20"/>
        </w:rPr>
        <w:t>AWS Redshift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Google Big Query</w:t>
      </w:r>
      <w:r>
        <w:rPr>
          <w:rFonts w:ascii="Gadugi" w:hAnsi="Gadugi"/>
          <w:sz w:val="20"/>
          <w:szCs w:val="20"/>
        </w:rPr>
        <w:t>, performing large-scale data analysis and storage management for cloud-based applications.</w:t>
      </w:r>
    </w:p>
    <w:p w14:paraId="4923A3B8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Proficient in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API Integration and Data Extraction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REST APIs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JSON/XML</w:t>
      </w:r>
      <w:r>
        <w:rPr>
          <w:rFonts w:ascii="Gadugi" w:hAnsi="Gadugi"/>
          <w:sz w:val="20"/>
          <w:szCs w:val="20"/>
        </w:rPr>
        <w:t>, consolidating external data sources into analytics workflows for enhanced insights.</w:t>
      </w:r>
    </w:p>
    <w:p w14:paraId="774C9DE9">
      <w:pPr>
        <w:pStyle w:val="13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Strong knowledge of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Version Control Systems</w:t>
      </w:r>
      <w:r>
        <w:rPr>
          <w:rFonts w:ascii="Gadugi" w:hAnsi="Gadugi"/>
          <w:sz w:val="20"/>
          <w:szCs w:val="20"/>
        </w:rPr>
        <w:t xml:space="preserve"> such as </w:t>
      </w:r>
      <w:r>
        <w:rPr>
          <w:rStyle w:val="14"/>
          <w:rFonts w:ascii="Gadugi" w:hAnsi="Gadugi" w:eastAsiaTheme="majorEastAsia"/>
          <w:sz w:val="20"/>
          <w:szCs w:val="20"/>
        </w:rPr>
        <w:t>Git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GitHub</w:t>
      </w:r>
      <w:r>
        <w:rPr>
          <w:rFonts w:ascii="Gadugi" w:hAnsi="Gadugi"/>
          <w:sz w:val="20"/>
          <w:szCs w:val="20"/>
        </w:rPr>
        <w:t>, ensuring collaborative code development, change tracking, and reproducibility of data analytics projects.</w:t>
      </w:r>
    </w:p>
    <w:p w14:paraId="507F0E92">
      <w:pPr>
        <w:pStyle w:val="13"/>
        <w:spacing w:before="120" w:beforeAutospacing="0" w:after="0" w:afterAutospacing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WORK EXPERIENCE:</w:t>
      </w:r>
    </w:p>
    <w:p w14:paraId="3B42B079">
      <w:pPr>
        <w:spacing w:after="0" w:line="320" w:lineRule="atLeast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Ameriprise Financial | Minneapolis, Minnesota, USA</w:t>
      </w:r>
    </w:p>
    <w:p w14:paraId="0878DBEA">
      <w:pPr>
        <w:spacing w:after="0" w:line="320" w:lineRule="atLeast"/>
        <w:rPr>
          <w:rFonts w:ascii="Gadugi" w:hAnsi="Gadugi" w:cs="Segoe UI"/>
          <w:b/>
          <w:sz w:val="22"/>
          <w:szCs w:val="22"/>
        </w:rPr>
      </w:pPr>
      <w:r>
        <w:rPr>
          <w:rFonts w:ascii="Gadugi" w:hAnsi="Gadugi" w:cs="Segoe UI"/>
          <w:b/>
          <w:sz w:val="22"/>
          <w:szCs w:val="22"/>
        </w:rPr>
        <w:t>Senior Data Analyst | Sep 2024 – Present</w:t>
      </w:r>
    </w:p>
    <w:p w14:paraId="2CE19808">
      <w:pPr>
        <w:spacing w:after="0" w:line="320" w:lineRule="atLeast"/>
        <w:jc w:val="both"/>
        <w:rPr>
          <w:rFonts w:ascii="Gadugi" w:hAnsi="Gadugi"/>
          <w:sz w:val="20"/>
          <w:szCs w:val="20"/>
        </w:rPr>
      </w:pPr>
      <w:bookmarkStart w:id="0" w:name="_GoBack"/>
      <w:r>
        <w:rPr>
          <w:rStyle w:val="14"/>
          <w:rFonts w:ascii="Gadugi" w:hAnsi="Gadugi"/>
          <w:b w:val="0"/>
          <w:bCs w:val="0"/>
          <w:sz w:val="20"/>
          <w:szCs w:val="20"/>
        </w:rPr>
        <w:t>Ameriprise Financial, Inc</w:t>
      </w:r>
      <w:r>
        <w:rPr>
          <w:rStyle w:val="14"/>
          <w:rFonts w:ascii="Gadugi" w:hAnsi="Gadugi"/>
          <w:sz w:val="20"/>
          <w:szCs w:val="20"/>
        </w:rPr>
        <w:t xml:space="preserve"> </w:t>
      </w:r>
      <w:r>
        <w:rPr>
          <w:rFonts w:ascii="Gadugi" w:hAnsi="Gadugi"/>
          <w:sz w:val="20"/>
          <w:szCs w:val="20"/>
        </w:rPr>
        <w:t>is a leading diversified financial services firm. Develop and maintain detailed financial reports and interactive dashboards to communicate findings clearly to business leaders and stakeholders. </w:t>
      </w:r>
    </w:p>
    <w:p w14:paraId="1D1270E8">
      <w:pPr>
        <w:spacing w:after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Responsibilities:</w:t>
      </w:r>
    </w:p>
    <w:p w14:paraId="79596111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Managed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Warehousing</w:t>
      </w:r>
      <w:r>
        <w:rPr>
          <w:rFonts w:ascii="Gadugi" w:hAnsi="Gadugi"/>
          <w:sz w:val="20"/>
          <w:szCs w:val="20"/>
        </w:rPr>
        <w:t xml:space="preserve"> on </w:t>
      </w:r>
      <w:r>
        <w:rPr>
          <w:rStyle w:val="14"/>
          <w:rFonts w:ascii="Gadugi" w:hAnsi="Gadugi" w:eastAsiaTheme="majorEastAsia"/>
          <w:sz w:val="20"/>
          <w:szCs w:val="20"/>
        </w:rPr>
        <w:t>Snowflake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Google Big Query</w:t>
      </w:r>
      <w:r>
        <w:rPr>
          <w:rFonts w:ascii="Gadugi" w:hAnsi="Gadugi"/>
          <w:sz w:val="20"/>
          <w:szCs w:val="20"/>
        </w:rPr>
        <w:t>, enabling efficient storage, retrieval, and analysis of enterprise financial data.</w:t>
      </w:r>
    </w:p>
    <w:p w14:paraId="5DA37B8A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Statistical Modeling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SAS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 Pandas</w:t>
      </w:r>
      <w:r>
        <w:rPr>
          <w:rFonts w:ascii="Gadugi" w:hAnsi="Gadugi"/>
          <w:sz w:val="20"/>
          <w:szCs w:val="20"/>
        </w:rPr>
        <w:t xml:space="preserve">,Led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Analysis</w:t>
      </w:r>
      <w:r>
        <w:rPr>
          <w:rFonts w:ascii="Gadugi" w:hAnsi="Gadugi"/>
          <w:sz w:val="20"/>
          <w:szCs w:val="20"/>
        </w:rPr>
        <w:t xml:space="preserve"> initiatives using </w:t>
      </w:r>
      <w:r>
        <w:rPr>
          <w:rStyle w:val="14"/>
          <w:rFonts w:ascii="Gadugi" w:hAnsi="Gadugi" w:eastAsiaTheme="majorEastAsia"/>
          <w:sz w:val="20"/>
          <w:szCs w:val="20"/>
        </w:rPr>
        <w:t>SQL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</w:t>
      </w:r>
      <w:r>
        <w:rPr>
          <w:rFonts w:ascii="Gadugi" w:hAnsi="Gadugi"/>
          <w:sz w:val="20"/>
          <w:szCs w:val="20"/>
        </w:rPr>
        <w:t>, extracting actionable insights from large-scale financial datasets to support strategic business decisions.</w:t>
      </w:r>
    </w:p>
    <w:p w14:paraId="64C5CC99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Developed interactive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Dashboards and Reports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Tableau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Power BI</w:t>
      </w:r>
      <w:r>
        <w:rPr>
          <w:rFonts w:ascii="Gadugi" w:hAnsi="Gadugi"/>
          <w:sz w:val="20"/>
          <w:szCs w:val="20"/>
        </w:rPr>
        <w:t>, visualizing investment performance, client trends, and portfolio analytics for executive stakeholders.</w:t>
      </w:r>
    </w:p>
    <w:p w14:paraId="6B6B4458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Designed and maintained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ETL Pipelines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Informatica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Alteryx</w:t>
      </w:r>
      <w:r>
        <w:rPr>
          <w:rFonts w:ascii="Gadugi" w:hAnsi="Gadugi"/>
          <w:sz w:val="20"/>
          <w:szCs w:val="20"/>
        </w:rPr>
        <w:t xml:space="preserve">, </w:t>
      </w:r>
      <w:r>
        <w:rPr>
          <w:rFonts w:ascii="Gadugi" w:hAnsi="Gadugi"/>
          <w:b/>
          <w:bCs/>
          <w:sz w:val="20"/>
          <w:szCs w:val="20"/>
        </w:rPr>
        <w:t>Excel</w:t>
      </w:r>
      <w:r>
        <w:rPr>
          <w:rFonts w:ascii="Gadugi" w:hAnsi="Gadugi"/>
          <w:sz w:val="20"/>
          <w:szCs w:val="20"/>
        </w:rPr>
        <w:t xml:space="preserve"> ensuring seamless extraction, transformation, and loading of structured and unstructured data.</w:t>
      </w:r>
    </w:p>
    <w:p w14:paraId="524D663B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Applied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Predictive Analytics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Machine Learning Models (Random Forest, XGBoost)</w:t>
      </w:r>
      <w:r>
        <w:rPr>
          <w:rFonts w:ascii="Gadugi" w:hAnsi="Gadugi"/>
          <w:sz w:val="20"/>
          <w:szCs w:val="20"/>
        </w:rPr>
        <w:t xml:space="preserve"> to forecast client behavior, asset performance, and risk exposure.</w:t>
      </w:r>
    </w:p>
    <w:p w14:paraId="74EDB538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 performing regression, correlation, and trend analysis for portfolio optimization and risk assessment.</w:t>
      </w:r>
    </w:p>
    <w:p w14:paraId="5E4E22D9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Integrated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External Data Sources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REST APIs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JSON/XML</w:t>
      </w:r>
      <w:r>
        <w:rPr>
          <w:rFonts w:ascii="Gadugi" w:hAnsi="Gadugi"/>
          <w:sz w:val="20"/>
          <w:szCs w:val="20"/>
        </w:rPr>
        <w:t>, consolidating market data and customer insights into analytics workflows for better decision-making.</w:t>
      </w:r>
    </w:p>
    <w:p w14:paraId="769BC242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Implemented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Quality and Governance</w:t>
      </w:r>
      <w:r>
        <w:rPr>
          <w:rFonts w:ascii="Gadugi" w:hAnsi="Gadugi"/>
          <w:sz w:val="20"/>
          <w:szCs w:val="20"/>
        </w:rPr>
        <w:t xml:space="preserve"> processes using </w:t>
      </w:r>
      <w:r>
        <w:rPr>
          <w:rStyle w:val="14"/>
          <w:rFonts w:ascii="Gadugi" w:hAnsi="Gadugi" w:eastAsiaTheme="majorEastAsia"/>
          <w:sz w:val="20"/>
          <w:szCs w:val="20"/>
        </w:rPr>
        <w:t>Collibra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Great Expectations</w:t>
      </w:r>
      <w:r>
        <w:rPr>
          <w:rFonts w:ascii="Gadugi" w:hAnsi="Gadugi"/>
          <w:sz w:val="20"/>
          <w:szCs w:val="20"/>
        </w:rPr>
        <w:t>, ensuring accuracy, consistency, and compliance across datasets.</w:t>
      </w:r>
    </w:p>
    <w:p w14:paraId="50785F9A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Collaborated with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Business Intelligence Teams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Jupyter Notebooks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Matplotlib/Seaborn</w:t>
      </w:r>
      <w:r>
        <w:rPr>
          <w:rFonts w:ascii="Gadugi" w:hAnsi="Gadugi"/>
          <w:sz w:val="20"/>
          <w:szCs w:val="20"/>
        </w:rPr>
        <w:t>, performing exploratory data analysis and generating insights for investment strategies.</w:t>
      </w:r>
    </w:p>
    <w:p w14:paraId="34F87A14">
      <w:pPr>
        <w:pStyle w:val="13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Optimized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Automation of Analytics Workflows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Airflow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Prefect</w:t>
      </w:r>
      <w:r>
        <w:rPr>
          <w:rFonts w:ascii="Gadugi" w:hAnsi="Gadugi"/>
          <w:sz w:val="20"/>
          <w:szCs w:val="20"/>
        </w:rPr>
        <w:t>, reducing manual reporting effort and improving timeliness of data delivery.</w:t>
      </w:r>
    </w:p>
    <w:p w14:paraId="63D63E02">
      <w:pPr>
        <w:pStyle w:val="13"/>
        <w:spacing w:before="0" w:beforeAutospacing="0" w:after="0" w:afterAutospacing="0" w:line="320" w:lineRule="atLeast"/>
        <w:jc w:val="both"/>
        <w:rPr>
          <w:rStyle w:val="14"/>
          <w:rFonts w:ascii="Gadugi" w:hAnsi="Gadugi" w:eastAsiaTheme="majorEastAsia"/>
          <w:b w:val="0"/>
          <w:bCs w:val="0"/>
          <w:sz w:val="20"/>
          <w:szCs w:val="20"/>
        </w:rPr>
      </w:pPr>
      <w:r>
        <w:rPr>
          <w:rFonts w:ascii="Gadugi" w:hAnsi="Gadugi"/>
          <w:b/>
          <w:bCs/>
          <w:sz w:val="22"/>
          <w:szCs w:val="22"/>
        </w:rPr>
        <w:t>Environment: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SQL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Python, Tableau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Power BI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Informatica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Alteryx</w:t>
      </w:r>
      <w:r>
        <w:rPr>
          <w:rFonts w:ascii="Gadugi" w:hAnsi="Gadugi"/>
          <w:sz w:val="20"/>
          <w:szCs w:val="20"/>
        </w:rPr>
        <w:t>, Excel,</w:t>
      </w:r>
      <w:r>
        <w:rPr>
          <w:rFonts w:ascii="Gadugi" w:hAnsi="Gadugi"/>
          <w:b/>
          <w:bCs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Random Forest, XGBoost, Snowflake, SAS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Python Pandas, Collibra, Matplotlib/Seaborn, Airflow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Prefect.</w:t>
      </w:r>
    </w:p>
    <w:bookmarkEnd w:id="0"/>
    <w:p w14:paraId="2A116EAB">
      <w:pPr>
        <w:spacing w:before="120" w:after="0" w:line="320" w:lineRule="atLeast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Best Buy | Minneapolis, Minnesota, USA</w:t>
      </w:r>
    </w:p>
    <w:p w14:paraId="79CF68C4">
      <w:pPr>
        <w:spacing w:after="0" w:line="320" w:lineRule="atLeast"/>
        <w:rPr>
          <w:rFonts w:ascii="Gadugi" w:hAnsi="Gadugi" w:cs="Segoe UI"/>
          <w:b/>
          <w:sz w:val="22"/>
          <w:szCs w:val="22"/>
        </w:rPr>
      </w:pPr>
      <w:r>
        <w:rPr>
          <w:rFonts w:ascii="Gadugi" w:hAnsi="Gadugi" w:cs="Segoe UI"/>
          <w:b/>
          <w:sz w:val="22"/>
          <w:szCs w:val="22"/>
        </w:rPr>
        <w:t xml:space="preserve">Senior Data Analyst | </w:t>
      </w:r>
      <w:r>
        <w:rPr>
          <w:rFonts w:hint="default" w:ascii="Gadugi" w:hAnsi="Gadugi" w:cs="Segoe UI"/>
          <w:b/>
          <w:sz w:val="22"/>
          <w:szCs w:val="22"/>
          <w:lang w:val="en-US"/>
        </w:rPr>
        <w:t xml:space="preserve">Apr </w:t>
      </w:r>
      <w:r>
        <w:rPr>
          <w:rFonts w:ascii="Gadugi" w:hAnsi="Gadugi" w:cs="Segoe UI"/>
          <w:b/>
          <w:sz w:val="22"/>
          <w:szCs w:val="22"/>
        </w:rPr>
        <w:t>2023 – Aug 2024</w:t>
      </w:r>
    </w:p>
    <w:p w14:paraId="0BF8895C">
      <w:pPr>
        <w:spacing w:after="0" w:line="320" w:lineRule="atLeast"/>
        <w:jc w:val="both"/>
        <w:rPr>
          <w:rFonts w:ascii="Gadugi" w:hAnsi="Gadugi"/>
          <w:sz w:val="20"/>
          <w:szCs w:val="20"/>
        </w:rPr>
      </w:pPr>
      <w:r>
        <w:rPr>
          <w:rStyle w:val="14"/>
          <w:rFonts w:ascii="Gadugi" w:hAnsi="Gadugi"/>
          <w:b w:val="0"/>
          <w:bCs w:val="0"/>
          <w:sz w:val="20"/>
          <w:szCs w:val="20"/>
        </w:rPr>
        <w:t>Best Buy Co., Inc.</w:t>
      </w:r>
      <w:r>
        <w:rPr>
          <w:rFonts w:ascii="Gadugi" w:hAnsi="Gadugi"/>
          <w:b/>
          <w:bCs/>
          <w:sz w:val="20"/>
          <w:szCs w:val="20"/>
        </w:rPr>
        <w:t>,</w:t>
      </w:r>
      <w:r>
        <w:rPr>
          <w:rFonts w:ascii="Gadugi" w:hAnsi="Gadugi"/>
          <w:sz w:val="20"/>
          <w:szCs w:val="20"/>
        </w:rPr>
        <w:t xml:space="preserve"> is a leading multinational consumer electronics retailer. Develop and implement advanced analytical models for forecasting sales, inventory, and customer behavior.</w:t>
      </w:r>
    </w:p>
    <w:p w14:paraId="609CD555">
      <w:pPr>
        <w:spacing w:after="0" w:line="320" w:lineRule="atLeast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Responsibilities:</w:t>
      </w:r>
    </w:p>
    <w:p w14:paraId="433A2818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Retail Sales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SQL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</w:t>
      </w:r>
      <w:r>
        <w:rPr>
          <w:rFonts w:ascii="Gadugi" w:hAnsi="Gadugi"/>
          <w:sz w:val="20"/>
          <w:szCs w:val="20"/>
        </w:rPr>
        <w:t>, extracting insights from transaction and inventory data to optimize product assortment and sales strategies.</w:t>
      </w:r>
    </w:p>
    <w:p w14:paraId="2920E761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Developed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Interactive Dashboards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Looker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QlikView</w:t>
      </w:r>
      <w:r>
        <w:rPr>
          <w:rFonts w:ascii="Gadugi" w:hAnsi="Gadugi"/>
          <w:sz w:val="20"/>
          <w:szCs w:val="20"/>
        </w:rPr>
        <w:t>, visualizing key metrics such as customer engagement, sales trends, and promotional effectiveness for business stakeholders.</w:t>
      </w:r>
    </w:p>
    <w:p w14:paraId="6E5932BA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Designed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ETL Workflows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Apache NiFi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Talend</w:t>
      </w:r>
      <w:r>
        <w:rPr>
          <w:rFonts w:ascii="Gadugi" w:hAnsi="Gadugi"/>
          <w:sz w:val="20"/>
          <w:szCs w:val="20"/>
        </w:rPr>
        <w:t>, ensuring timely integration of point-of-sale and e-commerce data into analytical databases.</w:t>
      </w:r>
    </w:p>
    <w:p w14:paraId="6EFBF624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Performed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Customer Segmentation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K-means Clustering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Hierarchical Clustering</w:t>
      </w:r>
      <w:r>
        <w:rPr>
          <w:rFonts w:ascii="Gadugi" w:hAnsi="Gadugi"/>
          <w:sz w:val="20"/>
          <w:szCs w:val="20"/>
        </w:rPr>
        <w:t xml:space="preserve"> in </w:t>
      </w:r>
      <w:r>
        <w:rPr>
          <w:rStyle w:val="14"/>
          <w:rFonts w:ascii="Gadugi" w:hAnsi="Gadugi" w:eastAsiaTheme="majorEastAsia"/>
          <w:sz w:val="20"/>
          <w:szCs w:val="20"/>
        </w:rPr>
        <w:t>R</w:t>
      </w:r>
      <w:r>
        <w:rPr>
          <w:rFonts w:ascii="Gadugi" w:hAnsi="Gadugi"/>
          <w:sz w:val="20"/>
          <w:szCs w:val="20"/>
        </w:rPr>
        <w:t>, identifying target groups for personalized marketing campaigns.</w:t>
      </w:r>
    </w:p>
    <w:p w14:paraId="531EA48F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Implemented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Time Series Forecasting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Prophet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ARIMA Models</w:t>
      </w:r>
      <w:r>
        <w:rPr>
          <w:rFonts w:ascii="Gadugi" w:hAnsi="Gadugi"/>
          <w:sz w:val="20"/>
          <w:szCs w:val="20"/>
        </w:rPr>
        <w:t>, predicting demand patterns and inventory requirements for multiple product categories.</w:t>
      </w:r>
    </w:p>
    <w:p w14:paraId="599BE7ED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Managed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Quality and Governance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Dataiku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Trifacta</w:t>
      </w:r>
      <w:r>
        <w:rPr>
          <w:rFonts w:ascii="Gadugi" w:hAnsi="Gadugi"/>
          <w:sz w:val="20"/>
          <w:szCs w:val="20"/>
        </w:rPr>
        <w:t>, ensuring clean, consistent, and compliant datasets for analytics projects.</w:t>
      </w:r>
    </w:p>
    <w:p w14:paraId="4D1D511A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Integrated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E-commerce and CRM Data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REST APIs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JSON</w:t>
      </w:r>
      <w:r>
        <w:rPr>
          <w:rFonts w:ascii="Gadugi" w:hAnsi="Gadugi"/>
          <w:sz w:val="20"/>
          <w:szCs w:val="20"/>
        </w:rPr>
        <w:t>, consolidating online and offline customer behavior into actionable insights.</w:t>
      </w:r>
    </w:p>
    <w:p w14:paraId="78BD42C2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A/B Testing</w:t>
      </w:r>
      <w:r>
        <w:rPr>
          <w:rFonts w:ascii="Gadugi" w:hAnsi="Gadugi"/>
          <w:b/>
          <w:bCs/>
          <w:sz w:val="20"/>
          <w:szCs w:val="20"/>
        </w:rPr>
        <w:t xml:space="preserve"> </w:t>
      </w:r>
      <w:r>
        <w:rPr>
          <w:rFonts w:ascii="Gadugi" w:hAnsi="Gadugi"/>
          <w:sz w:val="20"/>
          <w:szCs w:val="20"/>
        </w:rPr>
        <w:t>and</w:t>
      </w:r>
      <w:r>
        <w:rPr>
          <w:rFonts w:ascii="Gadugi" w:hAnsi="Gadugi"/>
          <w:b/>
          <w:bCs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Experimentation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Python SciPy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Stats models</w:t>
      </w:r>
      <w:r>
        <w:rPr>
          <w:rFonts w:ascii="Gadugi" w:hAnsi="Gadugi"/>
          <w:sz w:val="20"/>
          <w:szCs w:val="20"/>
        </w:rPr>
        <w:t>, evaluating promotional campaigns and website optimization strategies.</w:t>
      </w:r>
    </w:p>
    <w:p w14:paraId="0FB71766">
      <w:pPr>
        <w:pStyle w:val="13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Automated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Reporting Pipelines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Airflow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DBT</w:t>
      </w:r>
      <w:r>
        <w:rPr>
          <w:rFonts w:ascii="Gadugi" w:hAnsi="Gadugi"/>
          <w:sz w:val="20"/>
          <w:szCs w:val="20"/>
        </w:rPr>
        <w:t>, reducing manual effort and ensuring timely delivery of business intelligence reports to stakeholders.</w:t>
      </w:r>
    </w:p>
    <w:p w14:paraId="743BCFCA">
      <w:pPr>
        <w:pStyle w:val="13"/>
        <w:spacing w:before="0" w:beforeAutospacing="0" w:after="0" w:afterAutospacing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Environment: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SQL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Python, Looker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QlikView, Apache NiFi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Talend, Prophet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ARIMA Models, Dataiku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Trifacta, REST APIs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JSON, Airflow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DBT.</w:t>
      </w:r>
    </w:p>
    <w:p w14:paraId="691EF9F9">
      <w:pPr>
        <w:spacing w:before="120" w:after="0" w:line="320" w:lineRule="atLeast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Repco Home Finance | Hyderabad, India</w:t>
      </w:r>
    </w:p>
    <w:p w14:paraId="6468C548">
      <w:pPr>
        <w:spacing w:after="0" w:line="320" w:lineRule="atLeast"/>
        <w:rPr>
          <w:rFonts w:ascii="Gadugi" w:hAnsi="Gadugi" w:cs="Segoe UI"/>
          <w:b/>
          <w:sz w:val="22"/>
          <w:szCs w:val="22"/>
        </w:rPr>
      </w:pPr>
      <w:r>
        <w:rPr>
          <w:rFonts w:ascii="Gadugi" w:hAnsi="Gadugi" w:cs="Segoe UI"/>
          <w:b/>
          <w:sz w:val="22"/>
          <w:szCs w:val="22"/>
        </w:rPr>
        <w:t>Data Analyst | Oct 2021 – Dec 2022</w:t>
      </w:r>
    </w:p>
    <w:p w14:paraId="5E8FBACA">
      <w:pPr>
        <w:spacing w:after="0" w:line="320" w:lineRule="atLeast"/>
        <w:jc w:val="both"/>
        <w:rPr>
          <w:rFonts w:ascii="Gadugi" w:hAnsi="Gadugi"/>
          <w:sz w:val="20"/>
          <w:szCs w:val="20"/>
        </w:rPr>
      </w:pPr>
      <w:r>
        <w:rPr>
          <w:rStyle w:val="14"/>
          <w:rFonts w:ascii="Gadugi" w:hAnsi="Gadugi"/>
          <w:b w:val="0"/>
          <w:bCs w:val="0"/>
          <w:sz w:val="20"/>
          <w:szCs w:val="20"/>
        </w:rPr>
        <w:t>Repco Home Finance Ltd. (RHFL)</w:t>
      </w:r>
      <w:r>
        <w:rPr>
          <w:rFonts w:ascii="Gadugi" w:hAnsi="Gadugi"/>
          <w:sz w:val="20"/>
          <w:szCs w:val="20"/>
        </w:rPr>
        <w:t>, is a professionally managed housing finance company. Applying statistical methods to analyze large datasets, identify trends, patterns, and anomalies, and extract meaningful insights. </w:t>
      </w:r>
    </w:p>
    <w:p w14:paraId="1E8AC9D7">
      <w:pPr>
        <w:spacing w:after="0" w:line="320" w:lineRule="atLeast"/>
        <w:jc w:val="both"/>
        <w:rPr>
          <w:rFonts w:ascii="Gadugi" w:hAnsi="Gadugi" w:cs="Segoe UI"/>
          <w:b/>
          <w:sz w:val="22"/>
          <w:szCs w:val="22"/>
        </w:rPr>
      </w:pPr>
      <w:r>
        <w:rPr>
          <w:rFonts w:ascii="Gadugi" w:hAnsi="Gadugi" w:cs="Segoe UI"/>
          <w:b/>
          <w:sz w:val="22"/>
          <w:szCs w:val="22"/>
        </w:rPr>
        <w:t>Responsibilities:</w:t>
      </w:r>
    </w:p>
    <w:p w14:paraId="7EF9AE6A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Performed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Branch Performance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Snowflake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SQL</w:t>
      </w:r>
      <w:r>
        <w:rPr>
          <w:rFonts w:ascii="Gadugi" w:hAnsi="Gadugi"/>
          <w:sz w:val="20"/>
          <w:szCs w:val="20"/>
        </w:rPr>
        <w:t>, tracking loan growth, repayment efficiency, and operational KPIs across multiple regions.</w:t>
      </w:r>
    </w:p>
    <w:p w14:paraId="4BA50574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Developed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Self-Service Dashboards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sz w:val="20"/>
          <w:szCs w:val="20"/>
        </w:rPr>
        <w:t>Tableau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Zoho Analytics</w:t>
      </w:r>
      <w:r>
        <w:rPr>
          <w:rFonts w:ascii="Gadugi" w:hAnsi="Gadugi"/>
          <w:sz w:val="20"/>
          <w:szCs w:val="20"/>
        </w:rPr>
        <w:t>, enabling branch managers and executives to explore loan and customer data independently.</w:t>
      </w:r>
    </w:p>
    <w:p w14:paraId="14CF112E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Built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Predictive Models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Python Scikit-learn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XGBoost</w:t>
      </w:r>
      <w:r>
        <w:rPr>
          <w:rFonts w:ascii="Gadugi" w:hAnsi="Gadugi"/>
          <w:sz w:val="20"/>
          <w:szCs w:val="20"/>
        </w:rPr>
        <w:t>, forecasting loan default probabilities and optimizing credit approval workflows.</w:t>
      </w:r>
    </w:p>
    <w:p w14:paraId="66D2C39C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Managed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Integration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Informatica PowerCenter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Pentaho</w:t>
      </w:r>
      <w:r>
        <w:rPr>
          <w:rFonts w:ascii="Gadugi" w:hAnsi="Gadugi"/>
          <w:sz w:val="20"/>
          <w:szCs w:val="20"/>
        </w:rPr>
        <w:t>, consolidating data from CRM, ERP, and loan origination systems for unified reporting.</w:t>
      </w:r>
    </w:p>
    <w:p w14:paraId="3EA736D3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Marketing Analytics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R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Google Analytics</w:t>
      </w:r>
      <w:r>
        <w:rPr>
          <w:rFonts w:ascii="Gadugi" w:hAnsi="Gadugi"/>
          <w:sz w:val="20"/>
          <w:szCs w:val="20"/>
        </w:rPr>
        <w:t>, analyzing campaign effectiveness and customer acquisition trends for housing loans.</w:t>
      </w:r>
    </w:p>
    <w:p w14:paraId="2FEF1FDC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Automated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Financial Reporting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Excel VBA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 Scripts</w:t>
      </w:r>
      <w:r>
        <w:rPr>
          <w:rFonts w:ascii="Gadugi" w:hAnsi="Gadugi"/>
          <w:sz w:val="20"/>
          <w:szCs w:val="20"/>
        </w:rPr>
        <w:t>, ensuring timely monthly, quarterly, and annual reports for senior management.</w:t>
      </w:r>
    </w:p>
    <w:p w14:paraId="03A60149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Implemented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Anomaly Detection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Isolation Forest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PyCaret</w:t>
      </w:r>
      <w:r>
        <w:rPr>
          <w:rFonts w:ascii="Gadugi" w:hAnsi="Gadugi"/>
          <w:sz w:val="20"/>
          <w:szCs w:val="20"/>
        </w:rPr>
        <w:t>, identifying unusual loan transactions and potential fraud across branches.</w:t>
      </w:r>
    </w:p>
    <w:p w14:paraId="128BF024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Performed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Customer Behavior Analysis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sz w:val="20"/>
          <w:szCs w:val="20"/>
        </w:rPr>
        <w:t>Power Query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DAX</w:t>
      </w:r>
      <w:r>
        <w:rPr>
          <w:rFonts w:ascii="Gadugi" w:hAnsi="Gadugi"/>
          <w:sz w:val="20"/>
          <w:szCs w:val="20"/>
        </w:rPr>
        <w:t>, providing insights into repayment patterns, product preferences, and service adoption.</w:t>
      </w:r>
    </w:p>
    <w:p w14:paraId="1D884569">
      <w:pPr>
        <w:pStyle w:val="13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Applied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Governance Practices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Collibra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Talend</w:t>
      </w:r>
      <w:r>
        <w:rPr>
          <w:rFonts w:ascii="Gadugi" w:hAnsi="Gadugi"/>
          <w:sz w:val="20"/>
          <w:szCs w:val="20"/>
        </w:rPr>
        <w:t>, ensuring data accuracy, security, and compliance with regulatory requirements.</w:t>
      </w:r>
    </w:p>
    <w:p w14:paraId="149343F9">
      <w:pPr>
        <w:pStyle w:val="13"/>
        <w:spacing w:before="0" w:beforeAutospacing="0" w:after="0" w:afterAutospacing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Environment: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Snowflake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SQL, Tableau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Zoho Analytics, Python Scikit-learn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XGBoost, Informatica PowerCenter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Pentaho, Excel VBA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Python Scripts, PyCaret, Power Query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DAX, Collibra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Talend.</w:t>
      </w:r>
    </w:p>
    <w:p w14:paraId="000A5399">
      <w:pPr>
        <w:spacing w:before="120" w:after="0" w:line="320" w:lineRule="atLeast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Star Health and Allied Insurance | Hyderabad, India</w:t>
      </w:r>
    </w:p>
    <w:p w14:paraId="2735D34D">
      <w:pPr>
        <w:spacing w:after="0" w:line="320" w:lineRule="atLeast"/>
        <w:rPr>
          <w:rFonts w:ascii="Gadugi" w:hAnsi="Gadugi" w:cs="Segoe UI"/>
          <w:b/>
          <w:sz w:val="22"/>
          <w:szCs w:val="22"/>
        </w:rPr>
      </w:pPr>
      <w:r>
        <w:rPr>
          <w:rFonts w:ascii="Gadugi" w:hAnsi="Gadugi" w:cs="Segoe UI"/>
          <w:b/>
          <w:sz w:val="22"/>
          <w:szCs w:val="22"/>
        </w:rPr>
        <w:t>Data Analyst | Aug 2019 – Sep 2021</w:t>
      </w:r>
    </w:p>
    <w:p w14:paraId="7D117BED">
      <w:pPr>
        <w:spacing w:after="0" w:line="320" w:lineRule="atLeast"/>
        <w:jc w:val="both"/>
        <w:rPr>
          <w:rFonts w:ascii="Gadugi" w:hAnsi="Gadugi"/>
          <w:sz w:val="20"/>
          <w:szCs w:val="20"/>
        </w:rPr>
      </w:pPr>
      <w:r>
        <w:rPr>
          <w:rStyle w:val="14"/>
          <w:rFonts w:ascii="Gadugi" w:hAnsi="Gadugi"/>
          <w:b w:val="0"/>
          <w:bCs w:val="0"/>
          <w:sz w:val="20"/>
          <w:szCs w:val="20"/>
        </w:rPr>
        <w:t xml:space="preserve">Star Health and Allied Insurance Co. Ltd </w:t>
      </w:r>
      <w:r>
        <w:rPr>
          <w:rFonts w:ascii="Gadugi" w:hAnsi="Gadugi"/>
          <w:sz w:val="20"/>
          <w:szCs w:val="20"/>
        </w:rPr>
        <w:t>is India’s first standalone health insurance company. Implementing and utilizing analytical tools and algorithms to identify fraudulent activities and reduce losses. </w:t>
      </w:r>
    </w:p>
    <w:p w14:paraId="01C8FF5F">
      <w:pPr>
        <w:spacing w:after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Responsibilities:</w:t>
      </w:r>
    </w:p>
    <w:p w14:paraId="1077D04F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Claims Trend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SAS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Advanced Excel</w:t>
      </w:r>
      <w:r>
        <w:rPr>
          <w:rFonts w:ascii="Gadugi" w:hAnsi="Gadugi"/>
          <w:sz w:val="20"/>
          <w:szCs w:val="20"/>
        </w:rPr>
        <w:t>, identifying seasonal and regional patterns in health insurance claims to improve resource allocation.</w:t>
      </w:r>
    </w:p>
    <w:p w14:paraId="5F7F329A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Developed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Operational KPIs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Scorecards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MicroStrategy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Domo</w:t>
      </w:r>
      <w:r>
        <w:rPr>
          <w:rFonts w:ascii="Gadugi" w:hAnsi="Gadugi"/>
          <w:sz w:val="20"/>
          <w:szCs w:val="20"/>
        </w:rPr>
        <w:t>, providing executives with actionable insights on branch performance and policy growth.</w:t>
      </w:r>
    </w:p>
    <w:p w14:paraId="2DC517DC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Performed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Churn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Python NumPy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Survival Analysis</w:t>
      </w:r>
      <w:r>
        <w:rPr>
          <w:rFonts w:ascii="Gadugi" w:hAnsi="Gadugi"/>
          <w:sz w:val="20"/>
          <w:szCs w:val="20"/>
        </w:rPr>
        <w:t>, predicting policyholder attrition and supporting customer retention strategies.</w:t>
      </w:r>
    </w:p>
    <w:p w14:paraId="7D312B8F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Implemented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Data Enrichment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sz w:val="20"/>
          <w:szCs w:val="20"/>
        </w:rPr>
        <w:t>SQL Server Integration Services (SSIS)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Excel Power Query</w:t>
      </w:r>
      <w:r>
        <w:rPr>
          <w:rFonts w:ascii="Gadugi" w:hAnsi="Gadugi"/>
          <w:sz w:val="20"/>
          <w:szCs w:val="20"/>
        </w:rPr>
        <w:t>, consolidating internal policy data with third-party health statistics for enhanced reporting.</w:t>
      </w:r>
    </w:p>
    <w:p w14:paraId="62610894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Applied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Decision Tree Analysis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Random Forest Models</w:t>
      </w:r>
      <w:r>
        <w:rPr>
          <w:rFonts w:ascii="Gadugi" w:hAnsi="Gadugi"/>
          <w:sz w:val="20"/>
          <w:szCs w:val="20"/>
        </w:rPr>
        <w:t xml:space="preserve"> in </w:t>
      </w:r>
      <w:r>
        <w:rPr>
          <w:rStyle w:val="14"/>
          <w:rFonts w:ascii="Gadugi" w:hAnsi="Gadugi" w:eastAsiaTheme="majorEastAsia"/>
          <w:sz w:val="20"/>
          <w:szCs w:val="20"/>
        </w:rPr>
        <w:t>SPSS</w:t>
      </w:r>
      <w:r>
        <w:rPr>
          <w:rFonts w:ascii="Gadugi" w:hAnsi="Gadugi"/>
          <w:sz w:val="20"/>
          <w:szCs w:val="20"/>
        </w:rPr>
        <w:t xml:space="preserve"> to evaluate risk factors influencing claim approvals and settlement delays.</w:t>
      </w:r>
    </w:p>
    <w:p w14:paraId="3F930AE1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Conducted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Campaign Effectiveness Analysis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Google Analytics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>Python Matplotlib</w:t>
      </w:r>
      <w:r>
        <w:rPr>
          <w:rFonts w:ascii="Gadugi" w:hAnsi="Gadugi"/>
          <w:sz w:val="20"/>
          <w:szCs w:val="20"/>
        </w:rPr>
        <w:t>, tracking marketing initiatives’ impact on policy uptake and customer engagement.</w:t>
      </w:r>
    </w:p>
    <w:p w14:paraId="07152FE9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Built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Automated Notification Reports</w:t>
      </w:r>
      <w:r>
        <w:rPr>
          <w:rFonts w:ascii="Gadugi" w:hAnsi="Gadugi"/>
          <w:sz w:val="20"/>
          <w:szCs w:val="20"/>
        </w:rPr>
        <w:t xml:space="preserve"> using </w:t>
      </w:r>
      <w:r>
        <w:rPr>
          <w:rStyle w:val="14"/>
          <w:rFonts w:ascii="Gadugi" w:hAnsi="Gadugi" w:eastAsiaTheme="majorEastAsia"/>
          <w:sz w:val="20"/>
          <w:szCs w:val="20"/>
        </w:rPr>
        <w:t>Python Selenium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SMTP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integration</w:t>
      </w:r>
      <w:r>
        <w:rPr>
          <w:rFonts w:ascii="Gadugi" w:hAnsi="Gadugi"/>
          <w:sz w:val="20"/>
          <w:szCs w:val="20"/>
        </w:rPr>
        <w:t>, delivering timely updates to management on claim settlements and policy renewals.</w:t>
      </w:r>
    </w:p>
    <w:p w14:paraId="52DBACC6">
      <w:pPr>
        <w:pStyle w:val="13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 xml:space="preserve">Designed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Scenario Analysis Models</w:t>
      </w:r>
      <w:r>
        <w:rPr>
          <w:rFonts w:ascii="Gadugi" w:hAnsi="Gadugi"/>
          <w:sz w:val="20"/>
          <w:szCs w:val="20"/>
        </w:rPr>
        <w:t xml:space="preserve"> with </w:t>
      </w:r>
      <w:r>
        <w:rPr>
          <w:rStyle w:val="14"/>
          <w:rFonts w:ascii="Gadugi" w:hAnsi="Gadugi" w:eastAsiaTheme="majorEastAsia"/>
          <w:sz w:val="20"/>
          <w:szCs w:val="20"/>
        </w:rPr>
        <w:t>Oracle BI</w:t>
      </w:r>
      <w:r>
        <w:rPr>
          <w:rFonts w:ascii="Gadugi" w:hAnsi="Gadugi"/>
          <w:sz w:val="20"/>
          <w:szCs w:val="20"/>
        </w:rPr>
        <w:t xml:space="preserve"> and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Excel What-If Analysis</w:t>
      </w:r>
      <w:r>
        <w:rPr>
          <w:rFonts w:ascii="Gadugi" w:hAnsi="Gadugi"/>
          <w:b/>
          <w:bCs/>
          <w:sz w:val="20"/>
          <w:szCs w:val="20"/>
        </w:rPr>
        <w:t>,</w:t>
      </w:r>
      <w:r>
        <w:rPr>
          <w:rFonts w:ascii="Gadugi" w:hAnsi="Gadugi"/>
          <w:sz w:val="20"/>
          <w:szCs w:val="20"/>
        </w:rPr>
        <w:t xml:space="preserve"> supporting financial forecasting and strategic planning for upcoming quarters.</w:t>
      </w:r>
    </w:p>
    <w:p w14:paraId="663E1A74">
      <w:pPr>
        <w:pStyle w:val="13"/>
        <w:spacing w:before="0" w:beforeAutospacing="0" w:after="0" w:afterAutospacing="0" w:line="320" w:lineRule="atLeast"/>
        <w:jc w:val="both"/>
        <w:rPr>
          <w:rStyle w:val="14"/>
          <w:rFonts w:ascii="Gadugi" w:hAnsi="Gadugi" w:eastAsiaTheme="majorEastAsia"/>
          <w:b w:val="0"/>
          <w:bCs w:val="0"/>
          <w:sz w:val="20"/>
          <w:szCs w:val="20"/>
        </w:rPr>
      </w:pPr>
      <w:r>
        <w:rPr>
          <w:rFonts w:ascii="Gadugi" w:hAnsi="Gadugi"/>
          <w:b/>
          <w:bCs/>
          <w:sz w:val="22"/>
          <w:szCs w:val="22"/>
        </w:rPr>
        <w:t>Environment: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SAS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Advanced Excel, MicroStrategy</w:t>
      </w:r>
      <w:r>
        <w:rPr>
          <w:rFonts w:ascii="Gadugi" w:hAnsi="Gadugi"/>
          <w:b/>
          <w:bCs/>
          <w:sz w:val="20"/>
          <w:szCs w:val="20"/>
        </w:rPr>
        <w:t xml:space="preserve">,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Domo, SSIS, Excel Power Query, Python Matplotlib, Google Analytics, Python Selenium,</w:t>
      </w:r>
      <w:r>
        <w:rPr>
          <w:rStyle w:val="14"/>
          <w:rFonts w:ascii="Gadugi" w:hAnsi="Gadugi" w:eastAsiaTheme="majorEastAsia"/>
          <w:sz w:val="20"/>
          <w:szCs w:val="20"/>
        </w:rPr>
        <w:t xml:space="preserve"> </w:t>
      </w:r>
      <w:r>
        <w:rPr>
          <w:rStyle w:val="14"/>
          <w:rFonts w:ascii="Gadugi" w:hAnsi="Gadugi" w:eastAsiaTheme="majorEastAsia"/>
          <w:b w:val="0"/>
          <w:bCs w:val="0"/>
          <w:sz w:val="20"/>
          <w:szCs w:val="20"/>
        </w:rPr>
        <w:t>SMTP, Oracle BI.</w:t>
      </w:r>
    </w:p>
    <w:p w14:paraId="784B8933">
      <w:pPr>
        <w:pStyle w:val="13"/>
        <w:spacing w:before="120" w:beforeAutospacing="0" w:after="0" w:afterAutospacing="0" w:line="320" w:lineRule="atLeast"/>
        <w:jc w:val="both"/>
        <w:rPr>
          <w:rStyle w:val="14"/>
          <w:rFonts w:ascii="Gadugi" w:hAnsi="Gadugi" w:eastAsiaTheme="majorEastAsia"/>
          <w:sz w:val="22"/>
          <w:szCs w:val="22"/>
        </w:rPr>
      </w:pPr>
      <w:r>
        <w:rPr>
          <w:rStyle w:val="14"/>
          <w:rFonts w:ascii="Gadugi" w:hAnsi="Gadugi" w:eastAsiaTheme="majorEastAsia"/>
          <w:sz w:val="22"/>
          <w:szCs w:val="22"/>
        </w:rPr>
        <w:t>TECHNICAL SKILLS:</w:t>
      </w:r>
    </w:p>
    <w:p w14:paraId="0738FF4E">
      <w:pPr>
        <w:pStyle w:val="13"/>
        <w:spacing w:before="0" w:beforeAutospacing="0" w:after="0" w:afterAutospacing="0" w:line="320" w:lineRule="atLeast"/>
        <w:jc w:val="both"/>
        <w:rPr>
          <w:rFonts w:ascii="Gadugi" w:hAnsi="Gadugi"/>
          <w:sz w:val="20"/>
          <w:szCs w:val="20"/>
        </w:rPr>
      </w:pPr>
      <w:r>
        <w:rPr>
          <w:rFonts w:ascii="Gadugi" w:hAnsi="Gadugi"/>
          <w:sz w:val="20"/>
          <w:szCs w:val="20"/>
        </w:rPr>
        <w:t>SQL, Python, R, SAS, Excel, Power BI, Tableau, QlikView, Looker, Zoho Analytics, Hadoop, Spark, Snowflake, BigQuery, Google Analytics, REST APIs, JSON, XML, Jupyter Notebooks, NumPy, Pandas, Matplotlib, Seaborn, Scikit-learn, XGBoost, ARIMA, Prophet, K-means Clustering, DBSCAN, Airflow, Talend, Informatica, Great Expectations, Trifacta, Collibra, Git, GitHub, Selenium, VBA.</w:t>
      </w:r>
    </w:p>
    <w:p w14:paraId="6683F9AB">
      <w:pPr>
        <w:pStyle w:val="13"/>
        <w:spacing w:before="120" w:beforeAutospacing="0" w:after="0" w:afterAutospacing="0" w:line="320" w:lineRule="atLeast"/>
        <w:jc w:val="both"/>
        <w:rPr>
          <w:rFonts w:ascii="Gadugi" w:hAnsi="Gadugi"/>
          <w:b/>
          <w:bCs/>
          <w:sz w:val="22"/>
          <w:szCs w:val="22"/>
        </w:rPr>
      </w:pPr>
      <w:r>
        <w:rPr>
          <w:rFonts w:ascii="Gadugi" w:hAnsi="Gadugi"/>
          <w:b/>
          <w:bCs/>
          <w:sz w:val="22"/>
          <w:szCs w:val="22"/>
        </w:rPr>
        <w:t>EDUCATION:</w:t>
      </w:r>
    </w:p>
    <w:p w14:paraId="4E2BBFB6">
      <w:pPr>
        <w:pStyle w:val="13"/>
        <w:spacing w:before="0" w:beforeAutospacing="0" w:after="0" w:afterAutospacing="0" w:line="320" w:lineRule="atLeast"/>
        <w:jc w:val="both"/>
        <w:rPr>
          <w:rFonts w:ascii="Gadugi" w:hAnsi="Gadugi"/>
          <w:b/>
          <w:bCs/>
          <w:sz w:val="20"/>
          <w:szCs w:val="20"/>
        </w:rPr>
      </w:pPr>
      <w:r>
        <w:rPr>
          <w:rFonts w:ascii="Gadugi" w:hAnsi="Gadugi"/>
          <w:b/>
          <w:bCs/>
          <w:sz w:val="20"/>
          <w:szCs w:val="20"/>
        </w:rPr>
        <w:t xml:space="preserve">St. Francis college, </w:t>
      </w:r>
      <w:r>
        <w:rPr>
          <w:rFonts w:ascii="Gadugi" w:hAnsi="Gadugi"/>
          <w:sz w:val="20"/>
          <w:szCs w:val="20"/>
        </w:rPr>
        <w:t>Masters in Business analytics, USA</w:t>
      </w:r>
      <w:r>
        <w:rPr>
          <w:rFonts w:ascii="Gadugi" w:hAnsi="Gadugi"/>
          <w:b/>
          <w:bCs/>
          <w:sz w:val="20"/>
          <w:szCs w:val="20"/>
        </w:rPr>
        <w:t xml:space="preserve"> </w:t>
      </w:r>
    </w:p>
    <w:p w14:paraId="5F6CAEA1">
      <w:pPr>
        <w:spacing w:after="0" w:line="320" w:lineRule="atLeast"/>
        <w:jc w:val="both"/>
        <w:rPr>
          <w:rFonts w:ascii="Gadugi" w:hAnsi="Gadugi"/>
          <w:b/>
          <w:bCs/>
          <w:sz w:val="22"/>
          <w:szCs w:val="22"/>
        </w:rPr>
      </w:pPr>
    </w:p>
    <w:sectPr>
      <w:pgSz w:w="12240" w:h="15840"/>
      <w:pgMar w:top="461" w:right="461" w:bottom="461" w:left="4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36939"/>
    <w:multiLevelType w:val="multilevel"/>
    <w:tmpl w:val="122369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184BF9"/>
    <w:multiLevelType w:val="multilevel"/>
    <w:tmpl w:val="30184B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58B5D74"/>
    <w:multiLevelType w:val="multilevel"/>
    <w:tmpl w:val="358B5D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8F3DCD"/>
    <w:multiLevelType w:val="multilevel"/>
    <w:tmpl w:val="368F3D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D073C74"/>
    <w:multiLevelType w:val="multilevel"/>
    <w:tmpl w:val="7D073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F1C"/>
    <w:rsid w:val="000676FC"/>
    <w:rsid w:val="00140E63"/>
    <w:rsid w:val="002824EB"/>
    <w:rsid w:val="00480DDF"/>
    <w:rsid w:val="004C0F1C"/>
    <w:rsid w:val="00554215"/>
    <w:rsid w:val="005D79FE"/>
    <w:rsid w:val="00691BDC"/>
    <w:rsid w:val="0075661A"/>
    <w:rsid w:val="007D770E"/>
    <w:rsid w:val="00873127"/>
    <w:rsid w:val="008C18E9"/>
    <w:rsid w:val="0097243B"/>
    <w:rsid w:val="00A57FBB"/>
    <w:rsid w:val="00A92E62"/>
    <w:rsid w:val="00B15FD0"/>
    <w:rsid w:val="00F56333"/>
    <w:rsid w:val="01822895"/>
    <w:rsid w:val="05163809"/>
    <w:rsid w:val="3C8BC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1455</Words>
  <Characters>8295</Characters>
  <Lines>69</Lines>
  <Paragraphs>19</Paragraphs>
  <TotalTime>77</TotalTime>
  <ScaleCrop>false</ScaleCrop>
  <LinksUpToDate>false</LinksUpToDate>
  <CharactersWithSpaces>9731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2025-09-17T10:03:00Z</dcterms:created>
  <dc:creator>chandhara mouli</dc:creator>
  <cp:lastModifiedBy>vamshi sirisanagandla</cp:lastModifiedBy>
  <dcterms:modified xsi:type="dcterms:W3CDTF">2025-10-08T19:31:27Z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C9BE5F31EDB147B780078182F4EA06AB_13</vt:lpwstr>
  </property>
</Properties>
</file>