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977D" w14:textId="4A951DF7" w:rsidR="00DB3D46" w:rsidRPr="00820BAE" w:rsidRDefault="00EA1100" w:rsidP="00125F8C">
      <w:pPr>
        <w:pStyle w:val="NoSpacing"/>
        <w:rPr>
          <w:rFonts w:asciiTheme="majorHAnsi" w:hAnsiTheme="majorHAnsi" w:cstheme="minorHAnsi"/>
          <w:b/>
        </w:rPr>
      </w:pPr>
      <w:r w:rsidRPr="00820BAE">
        <w:rPr>
          <w:rFonts w:asciiTheme="majorHAnsi" w:hAnsiTheme="majorHAnsi" w:cstheme="minorHAnsi"/>
          <w:b/>
        </w:rPr>
        <w:t>Name</w:t>
      </w:r>
      <w:r w:rsidR="00B85EF9">
        <w:rPr>
          <w:rFonts w:asciiTheme="majorHAnsi" w:hAnsiTheme="majorHAnsi" w:cstheme="minorHAnsi"/>
          <w:b/>
        </w:rPr>
        <w:t xml:space="preserve">: </w:t>
      </w:r>
      <w:r w:rsidR="001E6527">
        <w:rPr>
          <w:rFonts w:asciiTheme="majorHAnsi" w:hAnsiTheme="majorHAnsi" w:cstheme="minorHAnsi"/>
          <w:b/>
        </w:rPr>
        <w:t>Rajasekhar b</w:t>
      </w:r>
    </w:p>
    <w:p w14:paraId="35ACA0A7" w14:textId="566EDE9C" w:rsidR="00392F88" w:rsidRPr="00820BAE" w:rsidRDefault="006543CB" w:rsidP="00125F8C">
      <w:pPr>
        <w:pStyle w:val="NoSpacing"/>
        <w:rPr>
          <w:rFonts w:asciiTheme="majorHAnsi" w:hAnsiTheme="majorHAnsi" w:cstheme="minorHAnsi"/>
          <w:b/>
        </w:rPr>
      </w:pPr>
      <w:r w:rsidRPr="00820BAE">
        <w:rPr>
          <w:rFonts w:asciiTheme="majorHAnsi" w:hAnsiTheme="majorHAnsi" w:cstheme="minorHAnsi"/>
          <w:b/>
        </w:rPr>
        <w:t>Email:</w:t>
      </w:r>
      <w:r w:rsidR="00B85EF9">
        <w:rPr>
          <w:rFonts w:asciiTheme="majorHAnsi" w:hAnsiTheme="majorHAnsi" w:cstheme="minorHAnsi"/>
          <w:b/>
        </w:rPr>
        <w:tab/>
      </w:r>
      <w:r w:rsidR="003A7B52">
        <w:rPr>
          <w:rFonts w:asciiTheme="majorHAnsi" w:hAnsiTheme="majorHAnsi" w:cstheme="minorHAnsi"/>
          <w:b/>
        </w:rPr>
        <w:t>Rajasekhar.b135@gmail.com</w:t>
      </w:r>
      <w:r w:rsidR="00521E67">
        <w:rPr>
          <w:rFonts w:asciiTheme="majorHAnsi" w:hAnsiTheme="majorHAnsi" w:cstheme="minorHAnsi"/>
          <w:b/>
        </w:rPr>
        <w:t xml:space="preserve">      </w:t>
      </w:r>
      <w:r w:rsidR="00ED6B44">
        <w:rPr>
          <w:rFonts w:asciiTheme="majorHAnsi" w:hAnsiTheme="majorHAnsi" w:cstheme="minorHAnsi"/>
          <w:b/>
        </w:rPr>
        <w:tab/>
      </w:r>
      <w:r w:rsidR="00ED6B44">
        <w:rPr>
          <w:rFonts w:asciiTheme="majorHAnsi" w:hAnsiTheme="majorHAnsi" w:cstheme="minorHAnsi"/>
          <w:b/>
        </w:rPr>
        <w:tab/>
      </w:r>
      <w:r w:rsidR="00ED6B44">
        <w:rPr>
          <w:rFonts w:asciiTheme="majorHAnsi" w:hAnsiTheme="majorHAnsi" w:cstheme="minorHAnsi"/>
          <w:b/>
        </w:rPr>
        <w:tab/>
      </w:r>
      <w:r w:rsidR="00ED6B44">
        <w:rPr>
          <w:rFonts w:asciiTheme="majorHAnsi" w:hAnsiTheme="majorHAnsi" w:cstheme="minorHAnsi"/>
          <w:b/>
        </w:rPr>
        <w:tab/>
        <w:t xml:space="preserve">  </w:t>
      </w:r>
      <w:r w:rsidR="00B85EF9" w:rsidRPr="00B85EF9">
        <w:rPr>
          <w:rFonts w:asciiTheme="majorHAnsi" w:hAnsiTheme="majorHAnsi" w:cstheme="minorHAnsi"/>
          <w:b/>
          <w:sz w:val="32"/>
          <w:szCs w:val="32"/>
        </w:rPr>
        <w:t xml:space="preserve">Sr. </w:t>
      </w:r>
      <w:r w:rsidR="00521E67" w:rsidRPr="00B85EF9">
        <w:rPr>
          <w:rFonts w:asciiTheme="majorHAnsi" w:hAnsiTheme="majorHAnsi" w:cstheme="minorHAnsi"/>
          <w:b/>
          <w:sz w:val="32"/>
          <w:szCs w:val="32"/>
        </w:rPr>
        <w:t>Data</w:t>
      </w:r>
      <w:r w:rsidR="00521E67">
        <w:rPr>
          <w:rFonts w:asciiTheme="majorHAnsi" w:hAnsiTheme="majorHAnsi" w:cstheme="minorHAnsi"/>
          <w:b/>
          <w:sz w:val="32"/>
          <w:szCs w:val="32"/>
        </w:rPr>
        <w:t xml:space="preserve"> Science</w:t>
      </w:r>
      <w:r w:rsidR="00B85EF9" w:rsidRPr="00B85EF9">
        <w:rPr>
          <w:rFonts w:asciiTheme="majorHAnsi" w:hAnsiTheme="majorHAnsi" w:cstheme="minorHAnsi"/>
          <w:b/>
          <w:sz w:val="32"/>
          <w:szCs w:val="32"/>
        </w:rPr>
        <w:t xml:space="preserve"> Analyst</w:t>
      </w:r>
    </w:p>
    <w:p w14:paraId="3A9C0574" w14:textId="0F881837" w:rsidR="00DB3D46" w:rsidRDefault="00392F88" w:rsidP="00125F8C">
      <w:pPr>
        <w:pStyle w:val="NoSpacing"/>
        <w:rPr>
          <w:rFonts w:asciiTheme="majorHAnsi" w:hAnsiTheme="majorHAnsi" w:cstheme="minorHAnsi"/>
          <w:b/>
        </w:rPr>
      </w:pPr>
      <w:r w:rsidRPr="00820BAE">
        <w:rPr>
          <w:rFonts w:asciiTheme="majorHAnsi" w:hAnsiTheme="majorHAnsi" w:cstheme="minorHAnsi"/>
          <w:b/>
        </w:rPr>
        <w:t>Contact:</w:t>
      </w:r>
      <w:r w:rsidR="00FE36EE">
        <w:rPr>
          <w:rFonts w:asciiTheme="majorHAnsi" w:hAnsiTheme="majorHAnsi" w:cstheme="minorHAnsi"/>
          <w:b/>
        </w:rPr>
        <w:t>3146498007</w:t>
      </w:r>
      <w:r w:rsidR="00B85EF9">
        <w:rPr>
          <w:rFonts w:asciiTheme="majorHAnsi" w:hAnsiTheme="majorHAnsi" w:cstheme="minorHAnsi"/>
          <w:b/>
          <w:bCs/>
        </w:rPr>
        <w:tab/>
      </w:r>
      <w:r w:rsidR="00B85EF9">
        <w:rPr>
          <w:rFonts w:asciiTheme="majorHAnsi" w:hAnsiTheme="majorHAnsi" w:cstheme="minorHAnsi"/>
          <w:b/>
          <w:bCs/>
        </w:rPr>
        <w:tab/>
      </w:r>
      <w:r w:rsidR="00B85EF9">
        <w:rPr>
          <w:rFonts w:asciiTheme="majorHAnsi" w:hAnsiTheme="majorHAnsi" w:cstheme="minorHAnsi"/>
          <w:b/>
          <w:bCs/>
        </w:rPr>
        <w:tab/>
      </w:r>
      <w:r w:rsidR="00B85EF9">
        <w:rPr>
          <w:rFonts w:asciiTheme="majorHAnsi" w:hAnsiTheme="majorHAnsi" w:cstheme="minorHAnsi"/>
          <w:b/>
          <w:bCs/>
        </w:rPr>
        <w:tab/>
      </w:r>
      <w:r w:rsidR="00B85EF9">
        <w:rPr>
          <w:rFonts w:asciiTheme="majorHAnsi" w:hAnsiTheme="majorHAnsi" w:cstheme="minorHAnsi"/>
          <w:b/>
          <w:bCs/>
        </w:rPr>
        <w:tab/>
      </w:r>
      <w:r w:rsidR="00B85EF9">
        <w:rPr>
          <w:rFonts w:asciiTheme="majorHAnsi" w:hAnsiTheme="majorHAnsi" w:cstheme="minorHAnsi"/>
          <w:b/>
          <w:bCs/>
        </w:rPr>
        <w:tab/>
      </w:r>
    </w:p>
    <w:p w14:paraId="33B1421D" w14:textId="77777777" w:rsidR="00B85EF9" w:rsidRPr="00B85EF9" w:rsidRDefault="00B85EF9" w:rsidP="00125F8C">
      <w:pPr>
        <w:pStyle w:val="NoSpacing"/>
        <w:rPr>
          <w:rFonts w:asciiTheme="majorHAnsi" w:hAnsiTheme="majorHAnsi" w:cstheme="minorHAnsi"/>
          <w:b/>
        </w:rPr>
      </w:pPr>
    </w:p>
    <w:p w14:paraId="5FD639BA" w14:textId="77777777" w:rsidR="00F8431E" w:rsidRPr="00125F8C" w:rsidRDefault="00F8431E" w:rsidP="00125F8C">
      <w:pPr>
        <w:pStyle w:val="NoSpacing"/>
        <w:pBdr>
          <w:top w:val="thinThickSmallGap" w:sz="24" w:space="1" w:color="auto"/>
        </w:pBdr>
        <w:shd w:val="clear" w:color="auto" w:fill="D9D9D9" w:themeFill="background1" w:themeFillShade="D9"/>
        <w:rPr>
          <w:rFonts w:asciiTheme="majorHAnsi" w:hAnsiTheme="majorHAnsi" w:cstheme="minorHAnsi"/>
        </w:rPr>
      </w:pPr>
      <w:r w:rsidRPr="00125F8C">
        <w:rPr>
          <w:rFonts w:asciiTheme="majorHAnsi" w:hAnsiTheme="majorHAnsi" w:cstheme="minorHAnsi"/>
          <w:b/>
        </w:rPr>
        <w:t>SUMMARY</w:t>
      </w:r>
    </w:p>
    <w:p w14:paraId="16873F30" w14:textId="297CAC7C"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Data Science Analyst with 9+ years of experience delivering data-driven insights and analytics solutions across Finance, Healthcare, Telecommunications, Retail, and Supply Chain industries.</w:t>
      </w:r>
    </w:p>
    <w:p w14:paraId="5D8FD21A" w14:textId="17094C2F"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Expert in transforming raw data into strategic insights through advanced analytics, machine learning, and predictive modeling, optimizing decision-making for enterprises.</w:t>
      </w:r>
    </w:p>
    <w:p w14:paraId="717C1C17" w14:textId="5ABC5CA6"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Proficient in SQL (PostgreSQL, MySQL, Oracle, Snowflake) for data extraction, complex query optimization, stored procedures, indexing, and query tuning for large-scale datasets.</w:t>
      </w:r>
    </w:p>
    <w:p w14:paraId="414E86BB" w14:textId="073B2147"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Extensive experience with Python (Pandas, NumPy, Scikit-learn, TensorFlow, PyTorch) and R for statistical analysis, machine learning, automation, and data preprocessing.</w:t>
      </w:r>
    </w:p>
    <w:p w14:paraId="7C938ED1" w14:textId="129C00EB" w:rsidR="002D30FD" w:rsidRPr="002D30FD" w:rsidRDefault="005C6C57"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I am skilled</w:t>
      </w:r>
      <w:r w:rsidR="002D30FD" w:rsidRPr="002D30FD">
        <w:rPr>
          <w:rFonts w:asciiTheme="majorHAnsi" w:eastAsiaTheme="minorHAnsi" w:hAnsiTheme="majorHAnsi" w:cstheme="minorHAnsi"/>
          <w:sz w:val="21"/>
          <w:szCs w:val="21"/>
        </w:rPr>
        <w:t xml:space="preserve"> in designing and deploying interactive dashboards using Power BI, Tableau, Looker, QlikView, AWS </w:t>
      </w:r>
      <w:r w:rsidRPr="002D30FD">
        <w:rPr>
          <w:rFonts w:asciiTheme="majorHAnsi" w:eastAsiaTheme="minorHAnsi" w:hAnsiTheme="majorHAnsi" w:cstheme="minorHAnsi"/>
          <w:sz w:val="21"/>
          <w:szCs w:val="21"/>
        </w:rPr>
        <w:t>Quick Sight</w:t>
      </w:r>
      <w:r w:rsidR="002D30FD" w:rsidRPr="002D30FD">
        <w:rPr>
          <w:rFonts w:asciiTheme="majorHAnsi" w:eastAsiaTheme="minorHAnsi" w:hAnsiTheme="majorHAnsi" w:cstheme="minorHAnsi"/>
          <w:sz w:val="21"/>
          <w:szCs w:val="21"/>
        </w:rPr>
        <w:t>, and Domo to visualize business KPIs, trends, and forecasts.</w:t>
      </w:r>
    </w:p>
    <w:p w14:paraId="43DAF4CB" w14:textId="5D28EE08"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Hands-on expertise in cloud-based analytics platforms, including AWS (Redshift, Glue, S3, Kinesis, Lambda), Azure (Data Factory, Synapse, Databricks), and GCP (BigQuery, Pub/Sub).</w:t>
      </w:r>
    </w:p>
    <w:p w14:paraId="41EDD5CE" w14:textId="06408526"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Developed and optimized ETL/ELT pipelines using SSIS, Informatica, Databricks, Alteryx, and Talend, ensuring seamless data integration, transformation, and quality validation.</w:t>
      </w:r>
    </w:p>
    <w:p w14:paraId="5C30134E" w14:textId="7440BDEC"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Applied statistical modeling techniques such as regression analysis, hypothesis testing, time-series forecasting (ARIMA, SARIMA, Prophet), and PCA to extract business insights.</w:t>
      </w:r>
    </w:p>
    <w:p w14:paraId="3B617E83" w14:textId="72C2ECA2"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Designed and deployed machine learning models for fraud detection, anomaly detection, churn prediction, and customer segmentation using ensemble models and deep learning techniques.</w:t>
      </w:r>
    </w:p>
    <w:p w14:paraId="263F4600" w14:textId="3AFD0441"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Expert in implementing AI-driven predictive analytics solutions for financial forecasting, risk assessment, marketing attribution, and supply chain demand planning.</w:t>
      </w:r>
    </w:p>
    <w:p w14:paraId="646D42BE" w14:textId="1798FFC4"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Developed NLP-based text mining solutions for analyzing clinical records, financial reports, and customer feedback, enabling sentiment analysis and compliance monitoring.</w:t>
      </w:r>
    </w:p>
    <w:p w14:paraId="4EA65D92" w14:textId="6398C6FC"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Designed and executed A/B testing and multivariate experiments to evaluate marketing strategies, pricing models, and product performance, optimizing business outcomes.</w:t>
      </w:r>
    </w:p>
    <w:p w14:paraId="5F608F1E" w14:textId="7716A801"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Integrated real-time analytics pipelines leveraging Apache Kafka, Apache Flink, and event-driven architectures for streaming data insights and anomaly detection.</w:t>
      </w:r>
    </w:p>
    <w:p w14:paraId="165F4D04" w14:textId="3B38353C"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Worked extensively with big data ecosystems using Hadoop, Spark, and Hive to process, analyze, and extract insights from large-scale, high-volume datasets.</w:t>
      </w:r>
    </w:p>
    <w:p w14:paraId="611A4122" w14:textId="765F16D6"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Implemented robust data governance frameworks, ensuring compliance with industry regulations (HIPAA, GDPR, SOX) and establishing secure role-based access controls.</w:t>
      </w:r>
    </w:p>
    <w:p w14:paraId="47419569" w14:textId="38FBF9FE"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Developed financial risk assessment models using machine learning algorithms, improving credit scoring, fraud prevention, and operational efficiency in banking and fintech sectors.</w:t>
      </w:r>
    </w:p>
    <w:p w14:paraId="3A0DB1BD" w14:textId="35B24E7B"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Designed and automated cloud-based MLOps workflows using MLflow, Docker, Kubernetes, and SageMaker for scalable machine learning model deployment and monitoring.</w:t>
      </w:r>
    </w:p>
    <w:p w14:paraId="3A687C46" w14:textId="147989EC"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Created advanced revenue cycle management dashboards for healthcare providers, improving claims processing efficiency, reimbursement accuracy, and operational cost optimization.</w:t>
      </w:r>
    </w:p>
    <w:p w14:paraId="55745063" w14:textId="15ACCFEB"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Engineered large-scale data migration projects to modern cloud data warehouses like Snowflake, AWS Redshift, and Azure Synapse, ensuring minimal downtime and optimized performance.</w:t>
      </w:r>
    </w:p>
    <w:p w14:paraId="6A3CC053" w14:textId="21B13228"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Developed AI-driven logistics optimization models integrating IoT sensor data and real-time analytics to improve warehouse operations, fleet management, and inventory control.</w:t>
      </w:r>
    </w:p>
    <w:p w14:paraId="37AB329A" w14:textId="25DDDC75"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Integrated external market, financial, and customer data sources into enterprise analytics platforms to enrich reporting capabilities and enhance strategic decision-making.</w:t>
      </w:r>
    </w:p>
    <w:p w14:paraId="3DC120DA" w14:textId="4B5F499F"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Configured and automated real-time fraud detection systems using AI-powered anomaly detection, reducing financial losses and enhancing transaction monitoring efficiency.</w:t>
      </w:r>
    </w:p>
    <w:p w14:paraId="35161C0B" w14:textId="21983FCA"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Designed self-service analytics solutions and conducted enterprise-wide training sessions on data analytics, BI tools, machine learning, and cloud data platforms.</w:t>
      </w:r>
    </w:p>
    <w:p w14:paraId="3833C12F" w14:textId="68D3F8DB" w:rsidR="002D30FD" w:rsidRPr="002D30FD" w:rsidRDefault="002D30FD" w:rsidP="002D30FD">
      <w:pPr>
        <w:numPr>
          <w:ilvl w:val="0"/>
          <w:numId w:val="3"/>
        </w:numPr>
        <w:spacing w:after="0" w:line="240" w:lineRule="auto"/>
        <w:rPr>
          <w:rFonts w:asciiTheme="majorHAnsi" w:eastAsiaTheme="minorHAnsi" w:hAnsiTheme="majorHAnsi" w:cstheme="minorHAnsi"/>
          <w:sz w:val="21"/>
          <w:szCs w:val="21"/>
        </w:rPr>
      </w:pPr>
      <w:r w:rsidRPr="002D30FD">
        <w:rPr>
          <w:rFonts w:asciiTheme="majorHAnsi" w:eastAsiaTheme="minorHAnsi" w:hAnsiTheme="majorHAnsi" w:cstheme="minorHAnsi"/>
          <w:sz w:val="21"/>
          <w:szCs w:val="21"/>
        </w:rPr>
        <w:t>Collaborated with cross-functional teams, including finance, healthcare, and operations, to define KPIs, translate business requirements into scalable analytics solutions, and drive innovation.</w:t>
      </w:r>
    </w:p>
    <w:p w14:paraId="720C52C7" w14:textId="77777777" w:rsidR="008F52BF" w:rsidRPr="00125F8C" w:rsidRDefault="008F52BF" w:rsidP="00125F8C">
      <w:pPr>
        <w:pStyle w:val="NoSpacing"/>
        <w:rPr>
          <w:rFonts w:asciiTheme="majorHAnsi" w:hAnsiTheme="majorHAnsi" w:cstheme="minorHAnsi"/>
          <w:b/>
        </w:rPr>
      </w:pPr>
    </w:p>
    <w:p w14:paraId="27E8330A" w14:textId="64D4D3C6" w:rsidR="00877946" w:rsidRPr="000E3B35" w:rsidRDefault="00F8431E" w:rsidP="000E3B35">
      <w:pPr>
        <w:pStyle w:val="NoSpacing"/>
        <w:shd w:val="clear" w:color="auto" w:fill="D9D9D9" w:themeFill="background1" w:themeFillShade="D9"/>
        <w:rPr>
          <w:rFonts w:asciiTheme="majorHAnsi" w:hAnsiTheme="majorHAnsi" w:cstheme="minorHAnsi"/>
          <w:b/>
        </w:rPr>
      </w:pPr>
      <w:r w:rsidRPr="00125F8C">
        <w:rPr>
          <w:rFonts w:asciiTheme="majorHAnsi" w:hAnsiTheme="majorHAnsi" w:cstheme="minorHAnsi"/>
          <w:b/>
        </w:rPr>
        <w:t>TECHNICAL</w:t>
      </w:r>
      <w:r w:rsidRPr="00125F8C">
        <w:rPr>
          <w:rFonts w:asciiTheme="majorHAnsi" w:hAnsiTheme="majorHAnsi" w:cstheme="minorHAnsi"/>
        </w:rPr>
        <w:t xml:space="preserve"> </w:t>
      </w:r>
      <w:r w:rsidRPr="00125F8C">
        <w:rPr>
          <w:rFonts w:asciiTheme="majorHAnsi" w:hAnsiTheme="majorHAnsi" w:cstheme="minorHAnsi"/>
          <w:b/>
        </w:rPr>
        <w:t>SKILLS</w:t>
      </w:r>
      <w:r w:rsidR="00877946" w:rsidRPr="00125F8C">
        <w:rPr>
          <w:rFonts w:asciiTheme="majorHAnsi" w:hAnsiTheme="majorHAnsi" w:cstheme="minorHAnsi"/>
          <w:b/>
        </w:rPr>
        <w:t>:</w:t>
      </w:r>
    </w:p>
    <w:p w14:paraId="677F6987" w14:textId="7B5A2A78"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Programming &amp; Scripting:</w:t>
      </w:r>
      <w:r>
        <w:rPr>
          <w:rFonts w:asciiTheme="majorHAnsi" w:eastAsiaTheme="minorHAnsi" w:hAnsiTheme="majorHAnsi" w:cstheme="minorHAnsi"/>
          <w:b/>
          <w:bCs/>
          <w:sz w:val="21"/>
          <w:szCs w:val="21"/>
        </w:rPr>
        <w:t xml:space="preserve"> </w:t>
      </w:r>
      <w:r w:rsidRPr="002D30FD">
        <w:rPr>
          <w:rFonts w:asciiTheme="majorHAnsi" w:eastAsiaTheme="minorHAnsi" w:hAnsiTheme="majorHAnsi" w:cstheme="minorHAnsi"/>
          <w:sz w:val="21"/>
          <w:szCs w:val="21"/>
        </w:rPr>
        <w:t>Python (Pandas, NumPy, Matplotlib, Scikit-learn, TensorFlow, PyTorch), R, SQL (T-SQL, PL/SQL, Spark SQL, Snowflake SQL), Java, JavaScript, PHP, HTML, CSS, M (Power Query)</w:t>
      </w:r>
    </w:p>
    <w:p w14:paraId="1E005D7A" w14:textId="6FF93E16"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Data Analysis &amp; Statistical Computing:</w:t>
      </w:r>
      <w:r>
        <w:rPr>
          <w:rFonts w:asciiTheme="majorHAnsi" w:eastAsiaTheme="minorHAnsi" w:hAnsiTheme="majorHAnsi" w:cstheme="minorHAnsi"/>
          <w:sz w:val="21"/>
          <w:szCs w:val="21"/>
        </w:rPr>
        <w:t xml:space="preserve"> </w:t>
      </w:r>
      <w:r w:rsidRPr="002D30FD">
        <w:rPr>
          <w:rFonts w:asciiTheme="majorHAnsi" w:eastAsiaTheme="minorHAnsi" w:hAnsiTheme="majorHAnsi" w:cstheme="minorHAnsi"/>
          <w:sz w:val="21"/>
          <w:szCs w:val="21"/>
        </w:rPr>
        <w:t>Hypothesis Testing, A/B Testing, Regression Analysis, Time-Series Forecasting (ARIMA, SARIMA, Prophet), Statistical Modeling, Pandas, NumPy, MATLAB, SAS, SPSS, Excel, Google Sheets, Trifacta</w:t>
      </w:r>
    </w:p>
    <w:p w14:paraId="0F0EC759" w14:textId="052D0918"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Data Visualization &amp; Business Intelligence:</w:t>
      </w:r>
      <w:r>
        <w:rPr>
          <w:rFonts w:asciiTheme="majorHAnsi" w:eastAsiaTheme="minorHAnsi" w:hAnsiTheme="majorHAnsi" w:cstheme="minorHAnsi"/>
          <w:sz w:val="21"/>
          <w:szCs w:val="21"/>
        </w:rPr>
        <w:t xml:space="preserve"> </w:t>
      </w:r>
      <w:r w:rsidRPr="002D30FD">
        <w:rPr>
          <w:rFonts w:asciiTheme="majorHAnsi" w:eastAsiaTheme="minorHAnsi" w:hAnsiTheme="majorHAnsi" w:cstheme="minorHAnsi"/>
          <w:sz w:val="21"/>
          <w:szCs w:val="21"/>
        </w:rPr>
        <w:t xml:space="preserve">Power BI, Tableau, Looker (LookML), QlikView, Google Data Studio, AWS </w:t>
      </w:r>
      <w:r w:rsidR="005C6C57" w:rsidRPr="002D30FD">
        <w:rPr>
          <w:rFonts w:asciiTheme="majorHAnsi" w:eastAsiaTheme="minorHAnsi" w:hAnsiTheme="majorHAnsi" w:cstheme="minorHAnsi"/>
          <w:sz w:val="21"/>
          <w:szCs w:val="21"/>
        </w:rPr>
        <w:t>Quick Sight</w:t>
      </w:r>
      <w:r w:rsidRPr="002D30FD">
        <w:rPr>
          <w:rFonts w:asciiTheme="majorHAnsi" w:eastAsiaTheme="minorHAnsi" w:hAnsiTheme="majorHAnsi" w:cstheme="minorHAnsi"/>
          <w:sz w:val="21"/>
          <w:szCs w:val="21"/>
        </w:rPr>
        <w:t>, Matplotlib, Seaborn, Plotly, D3.js, SnowSight, Google Earth Engine, ArcGIS, QGIS</w:t>
      </w:r>
    </w:p>
    <w:p w14:paraId="45025362" w14:textId="0F911724"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Machine Learning &amp; AI:</w:t>
      </w:r>
      <w:r>
        <w:rPr>
          <w:rFonts w:asciiTheme="majorHAnsi" w:eastAsiaTheme="minorHAnsi" w:hAnsiTheme="majorHAnsi" w:cstheme="minorHAnsi"/>
          <w:sz w:val="21"/>
          <w:szCs w:val="21"/>
        </w:rPr>
        <w:t xml:space="preserve"> </w:t>
      </w:r>
      <w:r w:rsidRPr="002D30FD">
        <w:rPr>
          <w:rFonts w:asciiTheme="majorHAnsi" w:eastAsiaTheme="minorHAnsi" w:hAnsiTheme="majorHAnsi" w:cstheme="minorHAnsi"/>
          <w:sz w:val="21"/>
          <w:szCs w:val="21"/>
        </w:rPr>
        <w:t xml:space="preserve">Scikit-learn, TensorFlow, PyTorch, H2O.ai, XGBoost, LightGBM, Random Forests, Gradient Boosting, NLP (spaCy, NLTK, Hugging Face Transformers), OpenAI API, Azure ML, Amazon </w:t>
      </w:r>
      <w:r w:rsidR="005C6C57" w:rsidRPr="002D30FD">
        <w:rPr>
          <w:rFonts w:asciiTheme="majorHAnsi" w:eastAsiaTheme="minorHAnsi" w:hAnsiTheme="majorHAnsi" w:cstheme="minorHAnsi"/>
          <w:sz w:val="21"/>
          <w:szCs w:val="21"/>
        </w:rPr>
        <w:t>Sage Maker</w:t>
      </w:r>
    </w:p>
    <w:p w14:paraId="0545BD55" w14:textId="393F3B55"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ETL &amp; Data Integration:</w:t>
      </w:r>
      <w:r>
        <w:rPr>
          <w:rFonts w:asciiTheme="majorHAnsi" w:eastAsiaTheme="minorHAnsi" w:hAnsiTheme="majorHAnsi" w:cstheme="minorHAnsi"/>
          <w:sz w:val="21"/>
          <w:szCs w:val="21"/>
        </w:rPr>
        <w:t xml:space="preserve"> </w:t>
      </w:r>
      <w:r w:rsidRPr="002D30FD">
        <w:rPr>
          <w:rFonts w:asciiTheme="majorHAnsi" w:eastAsiaTheme="minorHAnsi" w:hAnsiTheme="majorHAnsi" w:cstheme="minorHAnsi"/>
          <w:sz w:val="21"/>
          <w:szCs w:val="21"/>
        </w:rPr>
        <w:t>SSIS, Informatica, Talend, Alteryx, Apache NiFi, Apache Flink, Google Dataflow, AWS Glue, Azure Data Factory, Databricks, Paxata, Oracle Data Integrator, Delta Lake, IDQ</w:t>
      </w:r>
    </w:p>
    <w:p w14:paraId="5F7D1A7A" w14:textId="37FB09A0"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Database Management &amp; Big Data:</w:t>
      </w:r>
      <w:r>
        <w:rPr>
          <w:rFonts w:asciiTheme="majorHAnsi" w:eastAsiaTheme="minorHAnsi" w:hAnsiTheme="majorHAnsi" w:cstheme="minorHAnsi"/>
          <w:sz w:val="21"/>
          <w:szCs w:val="21"/>
        </w:rPr>
        <w:t xml:space="preserve"> </w:t>
      </w:r>
      <w:r w:rsidRPr="002D30FD">
        <w:rPr>
          <w:rFonts w:asciiTheme="majorHAnsi" w:eastAsiaTheme="minorHAnsi" w:hAnsiTheme="majorHAnsi" w:cstheme="minorHAnsi"/>
          <w:sz w:val="21"/>
          <w:szCs w:val="21"/>
        </w:rPr>
        <w:t xml:space="preserve">Snowflake, Oracle, MySQL, PostgreSQL, Microsoft SQL Server, MongoDB, Hadoop, Apache Spark, Hive, Google </w:t>
      </w:r>
      <w:r w:rsidR="005C6C57" w:rsidRPr="002D30FD">
        <w:rPr>
          <w:rFonts w:asciiTheme="majorHAnsi" w:eastAsiaTheme="minorHAnsi" w:hAnsiTheme="majorHAnsi" w:cstheme="minorHAnsi"/>
          <w:sz w:val="21"/>
          <w:szCs w:val="21"/>
        </w:rPr>
        <w:t>Big Query</w:t>
      </w:r>
      <w:r w:rsidRPr="002D30FD">
        <w:rPr>
          <w:rFonts w:asciiTheme="majorHAnsi" w:eastAsiaTheme="minorHAnsi" w:hAnsiTheme="majorHAnsi" w:cstheme="minorHAnsi"/>
          <w:sz w:val="21"/>
          <w:szCs w:val="21"/>
        </w:rPr>
        <w:t>, AWS Redshift, Azure Synapse, Neo4j, Amazon Neptune</w:t>
      </w:r>
    </w:p>
    <w:p w14:paraId="5D6DA7CA" w14:textId="0286B488"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Cloud Computing &amp; Storage:</w:t>
      </w:r>
      <w:r>
        <w:rPr>
          <w:rFonts w:asciiTheme="majorHAnsi" w:eastAsiaTheme="minorHAnsi" w:hAnsiTheme="majorHAnsi" w:cstheme="minorHAnsi"/>
          <w:sz w:val="21"/>
          <w:szCs w:val="21"/>
        </w:rPr>
        <w:t xml:space="preserve"> </w:t>
      </w:r>
      <w:r w:rsidRPr="002D30FD">
        <w:rPr>
          <w:rFonts w:asciiTheme="majorHAnsi" w:eastAsiaTheme="minorHAnsi" w:hAnsiTheme="majorHAnsi" w:cstheme="minorHAnsi"/>
          <w:sz w:val="21"/>
          <w:szCs w:val="21"/>
        </w:rPr>
        <w:t>AWS (S3, Redshift, Glue, Lake Formation, Kinesis, Lambda), Azure (Data Lake, Synapse, Cognitive Services, Data Catalog, Databricks), Google Cloud (BigQuery, Pub/Sub, AI Platform)</w:t>
      </w:r>
    </w:p>
    <w:p w14:paraId="52CAD8AF" w14:textId="1729066E"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Workflow Automation &amp; DevOps:</w:t>
      </w:r>
      <w:r>
        <w:rPr>
          <w:rFonts w:asciiTheme="majorHAnsi" w:eastAsiaTheme="minorHAnsi" w:hAnsiTheme="majorHAnsi" w:cstheme="minorHAnsi"/>
          <w:sz w:val="21"/>
          <w:szCs w:val="21"/>
        </w:rPr>
        <w:t xml:space="preserve"> </w:t>
      </w:r>
      <w:r w:rsidRPr="002D30FD">
        <w:rPr>
          <w:rFonts w:asciiTheme="majorHAnsi" w:eastAsiaTheme="minorHAnsi" w:hAnsiTheme="majorHAnsi" w:cstheme="minorHAnsi"/>
          <w:sz w:val="21"/>
          <w:szCs w:val="21"/>
        </w:rPr>
        <w:t>Docker, Kubernetes, Apache Airflow, Jenkins, CircleCI, Grafana, Prometheus, Splunk</w:t>
      </w:r>
    </w:p>
    <w:p w14:paraId="4AE7856B" w14:textId="3C9A3245"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Data Governance &amp; Compliance:</w:t>
      </w:r>
      <w:r>
        <w:rPr>
          <w:rFonts w:asciiTheme="majorHAnsi" w:eastAsiaTheme="minorHAnsi" w:hAnsiTheme="majorHAnsi" w:cstheme="minorHAnsi"/>
          <w:sz w:val="21"/>
          <w:szCs w:val="21"/>
        </w:rPr>
        <w:t xml:space="preserve"> </w:t>
      </w:r>
      <w:r w:rsidRPr="002D30FD">
        <w:rPr>
          <w:rFonts w:asciiTheme="majorHAnsi" w:eastAsiaTheme="minorHAnsi" w:hAnsiTheme="majorHAnsi" w:cstheme="minorHAnsi"/>
          <w:sz w:val="21"/>
          <w:szCs w:val="21"/>
        </w:rPr>
        <w:t>Data Lineage, Metadata Management, Data Masking, Role-Based Access Control (RBAC), GDPR, HIPAA, SOX Compliance, Informatica Axon, Collibra, Apache Atlas</w:t>
      </w:r>
    </w:p>
    <w:p w14:paraId="2EF63D87" w14:textId="1BDE6D44" w:rsidR="002D30FD" w:rsidRPr="002D30FD" w:rsidRDefault="002D30FD" w:rsidP="002D30FD">
      <w:pPr>
        <w:pStyle w:val="NormalWeb"/>
        <w:numPr>
          <w:ilvl w:val="0"/>
          <w:numId w:val="16"/>
        </w:numPr>
        <w:rPr>
          <w:rFonts w:asciiTheme="majorHAnsi" w:eastAsiaTheme="minorHAnsi" w:hAnsiTheme="majorHAnsi" w:cstheme="minorHAnsi"/>
          <w:sz w:val="21"/>
          <w:szCs w:val="21"/>
        </w:rPr>
      </w:pPr>
      <w:r w:rsidRPr="002D30FD">
        <w:rPr>
          <w:rFonts w:asciiTheme="majorHAnsi" w:eastAsiaTheme="minorHAnsi" w:hAnsiTheme="majorHAnsi" w:cstheme="minorHAnsi"/>
          <w:b/>
          <w:bCs/>
          <w:sz w:val="21"/>
          <w:szCs w:val="21"/>
        </w:rPr>
        <w:t>Project Management &amp; Agile Methodologies:</w:t>
      </w:r>
      <w:r>
        <w:rPr>
          <w:rFonts w:asciiTheme="majorHAnsi" w:eastAsiaTheme="minorHAnsi" w:hAnsiTheme="majorHAnsi" w:cstheme="minorHAnsi"/>
          <w:sz w:val="21"/>
          <w:szCs w:val="21"/>
        </w:rPr>
        <w:t xml:space="preserve"> </w:t>
      </w:r>
      <w:r w:rsidRPr="002D30FD">
        <w:rPr>
          <w:rFonts w:asciiTheme="majorHAnsi" w:eastAsiaTheme="minorHAnsi" w:hAnsiTheme="majorHAnsi" w:cstheme="minorHAnsi"/>
          <w:sz w:val="21"/>
          <w:szCs w:val="21"/>
        </w:rPr>
        <w:t>Agile, Scrum, Waterfall, JIRA, Confluence, Azure Boards, Microsoft Teams</w:t>
      </w:r>
    </w:p>
    <w:p w14:paraId="090CF8E8" w14:textId="77777777" w:rsidR="00A70640" w:rsidRPr="00125F8C" w:rsidRDefault="00A70640" w:rsidP="00125F8C">
      <w:pPr>
        <w:pStyle w:val="NoSpacing"/>
        <w:rPr>
          <w:rFonts w:asciiTheme="majorHAnsi" w:hAnsiTheme="majorHAnsi" w:cstheme="minorHAnsi"/>
        </w:rPr>
      </w:pPr>
    </w:p>
    <w:p w14:paraId="51B5918E" w14:textId="742D665B" w:rsidR="00F8431E" w:rsidRPr="00125F8C" w:rsidRDefault="00F8431E" w:rsidP="00125F8C">
      <w:pPr>
        <w:pStyle w:val="NoSpacing"/>
        <w:shd w:val="clear" w:color="auto" w:fill="D9D9D9" w:themeFill="background1" w:themeFillShade="D9"/>
        <w:rPr>
          <w:rFonts w:asciiTheme="majorHAnsi" w:hAnsiTheme="majorHAnsi" w:cstheme="minorHAnsi"/>
          <w:b/>
        </w:rPr>
      </w:pPr>
      <w:r w:rsidRPr="00125F8C">
        <w:rPr>
          <w:rFonts w:asciiTheme="majorHAnsi" w:hAnsiTheme="majorHAnsi" w:cstheme="minorHAnsi"/>
          <w:b/>
        </w:rPr>
        <w:t>PROFESSIONAL EXPERIENCE</w:t>
      </w:r>
    </w:p>
    <w:p w14:paraId="3D9DD40C" w14:textId="77777777" w:rsidR="00CB5A1D" w:rsidRPr="00125F8C" w:rsidRDefault="00CB5A1D" w:rsidP="00125F8C">
      <w:pPr>
        <w:pStyle w:val="NoSpacing"/>
        <w:rPr>
          <w:rFonts w:asciiTheme="majorHAnsi" w:hAnsiTheme="majorHAnsi" w:cstheme="minorHAnsi"/>
          <w:b/>
        </w:rPr>
      </w:pPr>
    </w:p>
    <w:p w14:paraId="6ADC9391" w14:textId="53EAC9D9" w:rsidR="00F8431E" w:rsidRPr="001E74E4" w:rsidRDefault="009A6B7D" w:rsidP="00125F8C">
      <w:pPr>
        <w:pStyle w:val="NoSpacing"/>
        <w:rPr>
          <w:rFonts w:asciiTheme="majorHAnsi" w:hAnsiTheme="majorHAnsi" w:cstheme="minorHAnsi"/>
          <w:b/>
          <w:sz w:val="21"/>
          <w:szCs w:val="21"/>
        </w:rPr>
      </w:pPr>
      <w:r w:rsidRPr="009A6B7D">
        <w:rPr>
          <w:rFonts w:asciiTheme="majorHAnsi" w:hAnsiTheme="majorHAnsi" w:cstheme="minorHAnsi"/>
          <w:b/>
          <w:sz w:val="21"/>
          <w:szCs w:val="21"/>
        </w:rPr>
        <w:t>Fremont Bank</w:t>
      </w:r>
      <w:r w:rsidR="0045474B" w:rsidRPr="001E74E4">
        <w:rPr>
          <w:rFonts w:asciiTheme="majorHAnsi" w:hAnsiTheme="majorHAnsi" w:cstheme="minorHAnsi"/>
          <w:b/>
          <w:sz w:val="21"/>
          <w:szCs w:val="21"/>
        </w:rPr>
        <w:t xml:space="preserve"> </w:t>
      </w:r>
      <w:r w:rsidR="00F650D9" w:rsidRPr="001E74E4">
        <w:rPr>
          <w:rFonts w:asciiTheme="majorHAnsi" w:hAnsiTheme="majorHAnsi" w:cstheme="minorHAnsi"/>
          <w:b/>
          <w:sz w:val="21"/>
          <w:szCs w:val="21"/>
        </w:rPr>
        <w:t xml:space="preserve">- </w:t>
      </w:r>
      <w:r w:rsidRPr="009A6B7D">
        <w:rPr>
          <w:rFonts w:asciiTheme="majorHAnsi" w:hAnsiTheme="majorHAnsi" w:cstheme="minorHAnsi"/>
          <w:b/>
          <w:sz w:val="21"/>
          <w:szCs w:val="21"/>
        </w:rPr>
        <w:t>Fremont, CA</w:t>
      </w:r>
      <w:r w:rsidR="00131B16" w:rsidRPr="001E74E4">
        <w:rPr>
          <w:rFonts w:asciiTheme="majorHAnsi" w:hAnsiTheme="majorHAnsi" w:cstheme="minorHAnsi"/>
          <w:b/>
          <w:sz w:val="21"/>
          <w:szCs w:val="21"/>
        </w:rPr>
        <w:tab/>
      </w:r>
      <w:r w:rsidR="00131B16" w:rsidRPr="001E74E4">
        <w:rPr>
          <w:rFonts w:asciiTheme="majorHAnsi" w:hAnsiTheme="majorHAnsi" w:cstheme="minorHAnsi"/>
          <w:b/>
          <w:sz w:val="21"/>
          <w:szCs w:val="21"/>
        </w:rPr>
        <w:tab/>
      </w:r>
      <w:r w:rsidR="00131B16" w:rsidRPr="001E74E4">
        <w:rPr>
          <w:rFonts w:asciiTheme="majorHAnsi" w:hAnsiTheme="majorHAnsi" w:cstheme="minorHAnsi"/>
          <w:b/>
          <w:sz w:val="21"/>
          <w:szCs w:val="21"/>
        </w:rPr>
        <w:tab/>
      </w:r>
      <w:r w:rsidR="00131B16" w:rsidRPr="001E74E4">
        <w:rPr>
          <w:rFonts w:asciiTheme="majorHAnsi" w:hAnsiTheme="majorHAnsi" w:cstheme="minorHAnsi"/>
          <w:b/>
          <w:sz w:val="21"/>
          <w:szCs w:val="21"/>
        </w:rPr>
        <w:tab/>
      </w:r>
      <w:r w:rsidR="00E92585" w:rsidRPr="001E74E4">
        <w:rPr>
          <w:rFonts w:asciiTheme="majorHAnsi" w:hAnsiTheme="majorHAnsi" w:cstheme="minorHAnsi"/>
          <w:b/>
          <w:sz w:val="21"/>
          <w:szCs w:val="21"/>
        </w:rPr>
        <w:t xml:space="preserve">  </w:t>
      </w:r>
      <w:r w:rsidR="00E92585" w:rsidRPr="001E74E4">
        <w:rPr>
          <w:rFonts w:asciiTheme="majorHAnsi" w:hAnsiTheme="majorHAnsi" w:cstheme="minorHAnsi"/>
          <w:b/>
          <w:sz w:val="21"/>
          <w:szCs w:val="21"/>
        </w:rPr>
        <w:tab/>
      </w:r>
      <w:r w:rsidR="00E92585" w:rsidRPr="001E74E4">
        <w:rPr>
          <w:rFonts w:asciiTheme="majorHAnsi" w:hAnsiTheme="majorHAnsi" w:cstheme="minorHAnsi"/>
          <w:b/>
          <w:sz w:val="21"/>
          <w:szCs w:val="21"/>
        </w:rPr>
        <w:tab/>
        <w:t xml:space="preserve">   </w:t>
      </w:r>
      <w:r w:rsidR="00B85EF9">
        <w:rPr>
          <w:rFonts w:asciiTheme="majorHAnsi" w:hAnsiTheme="majorHAnsi" w:cstheme="minorHAnsi"/>
          <w:b/>
          <w:sz w:val="21"/>
          <w:szCs w:val="21"/>
        </w:rPr>
        <w:tab/>
        <w:t xml:space="preserve">      </w:t>
      </w:r>
      <w:r>
        <w:rPr>
          <w:rFonts w:asciiTheme="majorHAnsi" w:hAnsiTheme="majorHAnsi" w:cstheme="minorHAnsi"/>
          <w:b/>
          <w:sz w:val="21"/>
          <w:szCs w:val="21"/>
        </w:rPr>
        <w:tab/>
        <w:t xml:space="preserve">    </w:t>
      </w:r>
      <w:r w:rsidR="000E3B35">
        <w:rPr>
          <w:rFonts w:asciiTheme="majorHAnsi" w:hAnsiTheme="majorHAnsi" w:cstheme="minorHAnsi"/>
          <w:b/>
          <w:sz w:val="21"/>
          <w:szCs w:val="21"/>
        </w:rPr>
        <w:t>June</w:t>
      </w:r>
      <w:r w:rsidR="00F8431E" w:rsidRPr="001E74E4">
        <w:rPr>
          <w:rFonts w:asciiTheme="majorHAnsi" w:hAnsiTheme="majorHAnsi" w:cstheme="minorHAnsi"/>
          <w:b/>
          <w:sz w:val="21"/>
          <w:szCs w:val="21"/>
        </w:rPr>
        <w:t xml:space="preserve"> 2022</w:t>
      </w:r>
      <w:r w:rsidR="00B364C8" w:rsidRPr="001E74E4">
        <w:rPr>
          <w:rFonts w:asciiTheme="majorHAnsi" w:hAnsiTheme="majorHAnsi" w:cstheme="minorHAnsi"/>
          <w:b/>
          <w:sz w:val="21"/>
          <w:szCs w:val="21"/>
        </w:rPr>
        <w:t xml:space="preserve"> </w:t>
      </w:r>
      <w:r w:rsidR="00F8431E" w:rsidRPr="001E74E4">
        <w:rPr>
          <w:rFonts w:asciiTheme="majorHAnsi" w:hAnsiTheme="majorHAnsi" w:cstheme="minorHAnsi"/>
          <w:b/>
          <w:sz w:val="21"/>
          <w:szCs w:val="21"/>
        </w:rPr>
        <w:t>- Till date</w:t>
      </w:r>
    </w:p>
    <w:p w14:paraId="2B161F42" w14:textId="762DE674" w:rsidR="00F8431E" w:rsidRPr="001E74E4" w:rsidRDefault="00B364C8" w:rsidP="00125F8C">
      <w:pPr>
        <w:pStyle w:val="NoSpacing"/>
        <w:rPr>
          <w:rFonts w:asciiTheme="majorHAnsi" w:hAnsiTheme="majorHAnsi" w:cstheme="minorHAnsi"/>
          <w:b/>
          <w:sz w:val="21"/>
          <w:szCs w:val="21"/>
        </w:rPr>
      </w:pPr>
      <w:r w:rsidRPr="001E74E4">
        <w:rPr>
          <w:rFonts w:asciiTheme="majorHAnsi" w:hAnsiTheme="majorHAnsi" w:cstheme="minorHAnsi"/>
          <w:b/>
          <w:sz w:val="21"/>
          <w:szCs w:val="21"/>
        </w:rPr>
        <w:t xml:space="preserve">Role: </w:t>
      </w:r>
      <w:r w:rsidR="00B85EF9">
        <w:rPr>
          <w:rFonts w:asciiTheme="majorHAnsi" w:hAnsiTheme="majorHAnsi" w:cstheme="minorHAnsi"/>
          <w:b/>
          <w:sz w:val="21"/>
          <w:szCs w:val="21"/>
        </w:rPr>
        <w:t xml:space="preserve">Sr. </w:t>
      </w:r>
      <w:r w:rsidRPr="001E74E4">
        <w:rPr>
          <w:rFonts w:asciiTheme="majorHAnsi" w:hAnsiTheme="majorHAnsi" w:cstheme="minorHAnsi"/>
          <w:b/>
          <w:sz w:val="21"/>
          <w:szCs w:val="21"/>
        </w:rPr>
        <w:t xml:space="preserve">Data </w:t>
      </w:r>
      <w:r w:rsidR="00B85EF9">
        <w:rPr>
          <w:rFonts w:asciiTheme="majorHAnsi" w:hAnsiTheme="majorHAnsi" w:cstheme="minorHAnsi"/>
          <w:b/>
          <w:sz w:val="21"/>
          <w:szCs w:val="21"/>
        </w:rPr>
        <w:t xml:space="preserve">Science </w:t>
      </w:r>
      <w:r w:rsidRPr="001E74E4">
        <w:rPr>
          <w:rFonts w:asciiTheme="majorHAnsi" w:hAnsiTheme="majorHAnsi" w:cstheme="minorHAnsi"/>
          <w:b/>
          <w:sz w:val="21"/>
          <w:szCs w:val="21"/>
        </w:rPr>
        <w:t>Analyst</w:t>
      </w:r>
    </w:p>
    <w:p w14:paraId="0AB9EAF1" w14:textId="77777777" w:rsidR="00125F8C" w:rsidRPr="001E74E4" w:rsidRDefault="00125F8C" w:rsidP="00125F8C">
      <w:pPr>
        <w:pStyle w:val="NoSpacing"/>
        <w:rPr>
          <w:rFonts w:asciiTheme="majorHAnsi" w:hAnsiTheme="majorHAnsi" w:cstheme="minorHAnsi"/>
          <w:b/>
          <w:sz w:val="21"/>
          <w:szCs w:val="21"/>
          <w:u w:val="single"/>
        </w:rPr>
      </w:pPr>
    </w:p>
    <w:p w14:paraId="1976C95D" w14:textId="77777777" w:rsidR="00F8431E" w:rsidRPr="001E74E4" w:rsidRDefault="00F8431E" w:rsidP="00125F8C">
      <w:pPr>
        <w:pStyle w:val="NoSpacing"/>
        <w:rPr>
          <w:rFonts w:asciiTheme="majorHAnsi" w:hAnsiTheme="majorHAnsi" w:cstheme="minorHAnsi"/>
          <w:b/>
          <w:sz w:val="21"/>
          <w:szCs w:val="21"/>
        </w:rPr>
      </w:pPr>
      <w:r w:rsidRPr="001E74E4">
        <w:rPr>
          <w:rFonts w:asciiTheme="majorHAnsi" w:hAnsiTheme="majorHAnsi" w:cstheme="minorHAnsi"/>
          <w:b/>
          <w:sz w:val="21"/>
          <w:szCs w:val="21"/>
          <w:u w:val="single"/>
        </w:rPr>
        <w:t>Responsibilities</w:t>
      </w:r>
      <w:r w:rsidRPr="001E74E4">
        <w:rPr>
          <w:rFonts w:asciiTheme="majorHAnsi" w:hAnsiTheme="majorHAnsi" w:cstheme="minorHAnsi"/>
          <w:b/>
          <w:sz w:val="21"/>
          <w:szCs w:val="21"/>
        </w:rPr>
        <w:t>:</w:t>
      </w:r>
    </w:p>
    <w:p w14:paraId="0BB238F1" w14:textId="77777777" w:rsidR="00820BAE" w:rsidRPr="001E74E4" w:rsidRDefault="00820BAE" w:rsidP="00820BAE">
      <w:pPr>
        <w:spacing w:after="0" w:line="240" w:lineRule="auto"/>
        <w:rPr>
          <w:rFonts w:asciiTheme="majorHAnsi" w:eastAsiaTheme="minorHAnsi" w:hAnsiTheme="majorHAnsi" w:cstheme="minorHAnsi"/>
          <w:sz w:val="21"/>
          <w:szCs w:val="21"/>
        </w:rPr>
      </w:pPr>
    </w:p>
    <w:p w14:paraId="3BB9A563" w14:textId="2D9AA00E"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Designed and implemented end-to-end predictive analytics solutions to optimize risk assessment and loan approval processes, leveraging XGBoost, Random Forests, and Logistic Regression for accurate credit risk modeling.</w:t>
      </w:r>
    </w:p>
    <w:p w14:paraId="5C0A8B4C" w14:textId="6741AF04"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Developed customer segmentation models using K-Means, DBSCAN, and Hierarchical Clustering to improve marketing strategies, product recommendations, and personalized banking services.</w:t>
      </w:r>
    </w:p>
    <w:p w14:paraId="1B8ED5A0" w14:textId="7111A1A5"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Designed and deployed real-time fraud detection models using Isolation Forests, Autoencoders, and Anomaly Detection techniques, enhancing transaction security and mitigating financial risks.</w:t>
      </w:r>
    </w:p>
    <w:p w14:paraId="51A62DFF" w14:textId="3E1C3871"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Engineered automated ETL pipelines using Apache Airflow, Informatica, and AWS Glue, ensuring seamless data ingestion, transformation, and integration across banking systems.</w:t>
      </w:r>
    </w:p>
    <w:p w14:paraId="6F3F656D" w14:textId="28452CBA"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Developed interactive Power BI and Tableau dashboards with role-based access controls, providing senior leadership with real-time insights into loan performance, revenue trends, and customer behavior.</w:t>
      </w:r>
    </w:p>
    <w:p w14:paraId="6E2305F9" w14:textId="6A0A69DF"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Implemented NLP-driven text analytics using spaCy, NLTK, and Hugging Face Transformers to analyze customer feedback, extract sentiment insights, and optimize customer experience strategies.</w:t>
      </w:r>
    </w:p>
    <w:p w14:paraId="50A91991" w14:textId="52103F39"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Conducted time-series forecasting using Prophet, ARIMA, and LSTMs, improving cash flow predictions and enabling better treasury management decisions.</w:t>
      </w:r>
    </w:p>
    <w:p w14:paraId="0246B01D" w14:textId="5A6ED952"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Integrated external financial data sources (credit bureaus, transaction histories, macroeconomic indicators) into cloud-based analytics platforms (AWS Redshift, Snowflake, Azure Synapse) to enrich decision-making models.</w:t>
      </w:r>
    </w:p>
    <w:p w14:paraId="6CDEF33E" w14:textId="1283E445"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Developed automated KPI monitoring dashboards for compliance teams, tracking adherence to Basel III, CCAR, and DFAST regulations and ensuring regulatory reporting accuracy.</w:t>
      </w:r>
    </w:p>
    <w:p w14:paraId="40267FE5" w14:textId="65B86645"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Implemented A/B testing frameworks for new banking products and loan offerings, utilizing Bayesian analysis and uplift modeling to measure customer adoption and conversion rates.</w:t>
      </w:r>
    </w:p>
    <w:p w14:paraId="20055407" w14:textId="31B7CD77"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Designed geospatial analytics solutions using Google Earth Engine and QGIS, mapping loan default risks, branch performance, and regional market expansion opportunities.</w:t>
      </w:r>
    </w:p>
    <w:p w14:paraId="0775503C" w14:textId="4CD4AB41"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Developed portfolio risk monitoring solutions using Monte Carlo simulations and scenario modeling, enabling dynamic risk assessment and investment strategy optimization.</w:t>
      </w:r>
    </w:p>
    <w:p w14:paraId="3A93D069" w14:textId="2D5FEA27"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Created graph-based fraud detection models leveraging Neo4j and Network Analytics, identifying suspicious customer relationships and transaction patterns in AML investigations.</w:t>
      </w:r>
    </w:p>
    <w:p w14:paraId="53AF11FA" w14:textId="10853298"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Engineered cloud-native machine learning pipelines using AWS SageMaker, Azure ML, and Databricks, automating model training, deployment, and monitoring at scale.</w:t>
      </w:r>
    </w:p>
    <w:p w14:paraId="7E5188BF" w14:textId="149B6F53"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Developed customer churn prediction models using Gradient Boosting and Survival Analysis, enabling proactive retention strategies and targeted engagement campaigns.</w:t>
      </w:r>
    </w:p>
    <w:p w14:paraId="18F7FAEE" w14:textId="3DDD87CC"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Implemented real-time financial transaction monitoring using AWS Kinesis, Apache Kafka, and event-driven architectures, reducing processing delays and improving fraud detection response times.</w:t>
      </w:r>
    </w:p>
    <w:p w14:paraId="7C623361" w14:textId="6DED5D92"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Designed robust data governance frameworks ensuring data security, integrity, and compliance with GDPR, SOX, and HIPAA standards, integrating Collibra and Apache Atlas for metadata management.</w:t>
      </w:r>
    </w:p>
    <w:p w14:paraId="5E5A15E9" w14:textId="6F6BB7DE"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Optimized credit scoring algorithms by incorporating alternative data sources such as social media activity, transaction behaviors, and spending patterns, improving risk assessment accuracy.</w:t>
      </w:r>
    </w:p>
    <w:p w14:paraId="41076748" w14:textId="2C16A4F7"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Developed feature engineering pipelines using Pandas, NumPy, and PySpark, automating feature extraction and transformation for predictive modeling applications.</w:t>
      </w:r>
    </w:p>
    <w:p w14:paraId="5412149D" w14:textId="645804FF"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Integrated financial sentiment analysis models using LDA, BERT, and OpenAI API, analyzing news articles, regulatory filings, and market reports to detect early warning signals for financial risks.</w:t>
      </w:r>
    </w:p>
    <w:p w14:paraId="54ADB49C" w14:textId="65ACCC7D"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Automated loan origination workflows using SQL, Python, and SSIS, reducing manual intervention and improving data accuracy in underwriting processes.</w:t>
      </w:r>
    </w:p>
    <w:p w14:paraId="26F69BE4" w14:textId="69927ABE"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Designed and implemented OLAP data cubes and dimensional modeling (Star Schema, Snowflake Schema) for optimized financial reporting and multi-dimensional analysis.</w:t>
      </w:r>
    </w:p>
    <w:p w14:paraId="5DC73DC9" w14:textId="122CB379"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Developed real-time anomaly detection models for high-frequency trading and liquidity risk assessment, leveraging AWS Lambda and Azure Functions for automated risk alerts.</w:t>
      </w:r>
    </w:p>
    <w:p w14:paraId="3F9A3E8E" w14:textId="608C2DFA" w:rsidR="002D30FD" w:rsidRPr="002D30FD" w:rsidRDefault="002D30FD" w:rsidP="002D30F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Conducted data lineage tracking and impact analysis using Data Catalog, Informatica Axon, and Great Expectations, improving auditability and ensuring transparency in banking analytics.</w:t>
      </w:r>
    </w:p>
    <w:p w14:paraId="43FE95DB" w14:textId="58034875" w:rsidR="002D30FD" w:rsidRPr="009A6B7D" w:rsidRDefault="002D30FD" w:rsidP="009A6B7D">
      <w:pPr>
        <w:pStyle w:val="ListParagraph"/>
        <w:numPr>
          <w:ilvl w:val="0"/>
          <w:numId w:val="18"/>
        </w:numPr>
        <w:tabs>
          <w:tab w:val="num" w:pos="0"/>
        </w:tabs>
        <w:rPr>
          <w:rFonts w:asciiTheme="majorHAnsi" w:hAnsiTheme="majorHAnsi"/>
          <w:sz w:val="21"/>
          <w:szCs w:val="21"/>
        </w:rPr>
      </w:pPr>
      <w:r w:rsidRPr="002D30FD">
        <w:rPr>
          <w:rFonts w:asciiTheme="majorHAnsi" w:hAnsiTheme="majorHAnsi"/>
          <w:sz w:val="21"/>
          <w:szCs w:val="21"/>
        </w:rPr>
        <w:t>Provided mentorship and training to junior data analysts, delivering knowledge-sharing sessions on machine learning, data visualization, and cloud-based analytics workflows.</w:t>
      </w:r>
    </w:p>
    <w:p w14:paraId="036B0AB1" w14:textId="77777777" w:rsidR="002D30FD" w:rsidRPr="00B85EF9" w:rsidRDefault="002D30FD" w:rsidP="002D30FD">
      <w:pPr>
        <w:spacing w:after="0" w:line="240" w:lineRule="auto"/>
        <w:ind w:left="360"/>
        <w:rPr>
          <w:rFonts w:asciiTheme="majorHAnsi" w:eastAsiaTheme="minorHAnsi" w:hAnsiTheme="majorHAnsi" w:cstheme="minorHAnsi"/>
          <w:sz w:val="21"/>
          <w:szCs w:val="21"/>
        </w:rPr>
      </w:pPr>
    </w:p>
    <w:p w14:paraId="4AC73E3E" w14:textId="6F2E91DF" w:rsidR="00295BCE" w:rsidRDefault="002B0021" w:rsidP="009A6B7D">
      <w:pPr>
        <w:spacing w:after="0" w:line="240" w:lineRule="auto"/>
        <w:rPr>
          <w:rFonts w:asciiTheme="majorHAnsi" w:hAnsiTheme="majorHAnsi"/>
          <w:sz w:val="21"/>
          <w:szCs w:val="21"/>
        </w:rPr>
      </w:pPr>
      <w:r w:rsidRPr="001E74E4">
        <w:rPr>
          <w:rFonts w:asciiTheme="majorHAnsi" w:hAnsiTheme="majorHAnsi" w:cstheme="minorHAnsi"/>
          <w:b/>
          <w:sz w:val="21"/>
          <w:szCs w:val="21"/>
        </w:rPr>
        <w:t xml:space="preserve">Environment: </w:t>
      </w:r>
      <w:r w:rsidR="009A6B7D" w:rsidRPr="009A6B7D">
        <w:rPr>
          <w:rFonts w:asciiTheme="majorHAnsi" w:hAnsiTheme="majorHAnsi"/>
          <w:sz w:val="21"/>
          <w:szCs w:val="21"/>
        </w:rPr>
        <w:t>TensorFlow, Scikit-learn, Python, SQL, Power BI, Tableau, Apache Airflow, AWS (</w:t>
      </w:r>
      <w:r w:rsidR="0021361B" w:rsidRPr="009A6B7D">
        <w:rPr>
          <w:rFonts w:asciiTheme="majorHAnsi" w:hAnsiTheme="majorHAnsi"/>
          <w:sz w:val="21"/>
          <w:szCs w:val="21"/>
        </w:rPr>
        <w:t>Sage Maker</w:t>
      </w:r>
      <w:r w:rsidR="009A6B7D" w:rsidRPr="009A6B7D">
        <w:rPr>
          <w:rFonts w:asciiTheme="majorHAnsi" w:hAnsiTheme="majorHAnsi"/>
          <w:sz w:val="21"/>
          <w:szCs w:val="21"/>
        </w:rPr>
        <w:t>, Redshift), Azure (Synapse, Data Factory), Snowflake, Hadoop, Spark, PostgreSQL, MongoDB, Informatica, SSIS, Docker, Kubernetes, ETL, MLOps, Agile.</w:t>
      </w:r>
    </w:p>
    <w:p w14:paraId="4F43D626" w14:textId="77777777" w:rsidR="009A6B7D" w:rsidRPr="001E74E4" w:rsidRDefault="009A6B7D" w:rsidP="009A6B7D">
      <w:pPr>
        <w:spacing w:after="0" w:line="240" w:lineRule="auto"/>
        <w:rPr>
          <w:rFonts w:asciiTheme="majorHAnsi" w:hAnsiTheme="majorHAnsi" w:cstheme="minorHAnsi"/>
          <w:b/>
          <w:sz w:val="21"/>
          <w:szCs w:val="21"/>
        </w:rPr>
      </w:pPr>
    </w:p>
    <w:p w14:paraId="3B81C2B6" w14:textId="77777777" w:rsidR="00820BAE" w:rsidRPr="001E74E4" w:rsidRDefault="00820BAE" w:rsidP="00125F8C">
      <w:pPr>
        <w:pStyle w:val="NoSpacing"/>
        <w:rPr>
          <w:rFonts w:asciiTheme="majorHAnsi" w:hAnsiTheme="majorHAnsi" w:cstheme="minorHAnsi"/>
          <w:b/>
          <w:sz w:val="21"/>
          <w:szCs w:val="21"/>
        </w:rPr>
      </w:pPr>
    </w:p>
    <w:p w14:paraId="58ABA86A" w14:textId="2970EAA3" w:rsidR="00992DC2" w:rsidRPr="001E74E4" w:rsidRDefault="006267CA" w:rsidP="00125F8C">
      <w:pPr>
        <w:pStyle w:val="NoSpacing"/>
        <w:rPr>
          <w:rFonts w:asciiTheme="majorHAnsi" w:hAnsiTheme="majorHAnsi" w:cstheme="minorHAnsi"/>
          <w:b/>
          <w:sz w:val="21"/>
          <w:szCs w:val="21"/>
        </w:rPr>
      </w:pPr>
      <w:r w:rsidRPr="006267CA">
        <w:rPr>
          <w:rFonts w:asciiTheme="majorHAnsi" w:hAnsiTheme="majorHAnsi" w:cstheme="minorHAnsi"/>
          <w:b/>
          <w:sz w:val="21"/>
          <w:szCs w:val="21"/>
        </w:rPr>
        <w:t>Midwest Health, Inc</w:t>
      </w:r>
      <w:r w:rsidRPr="001E74E4">
        <w:rPr>
          <w:rFonts w:asciiTheme="majorHAnsi" w:hAnsiTheme="majorHAnsi" w:cstheme="minorHAnsi"/>
          <w:b/>
          <w:sz w:val="21"/>
          <w:szCs w:val="21"/>
        </w:rPr>
        <w:t xml:space="preserve"> </w:t>
      </w:r>
      <w:r w:rsidR="001249FD" w:rsidRPr="001E74E4">
        <w:rPr>
          <w:rFonts w:asciiTheme="majorHAnsi" w:hAnsiTheme="majorHAnsi" w:cstheme="minorHAnsi"/>
          <w:b/>
          <w:sz w:val="21"/>
          <w:szCs w:val="21"/>
        </w:rPr>
        <w:t xml:space="preserve">- </w:t>
      </w:r>
      <w:r w:rsidR="005D1672" w:rsidRPr="005D1672">
        <w:rPr>
          <w:rFonts w:asciiTheme="majorHAnsi" w:hAnsiTheme="majorHAnsi" w:cstheme="minorHAnsi"/>
          <w:b/>
          <w:sz w:val="21"/>
          <w:szCs w:val="21"/>
        </w:rPr>
        <w:t>Topeka, KS</w:t>
      </w:r>
      <w:r w:rsidR="001F063D" w:rsidRPr="001E74E4">
        <w:rPr>
          <w:rFonts w:asciiTheme="majorHAnsi" w:hAnsiTheme="majorHAnsi" w:cstheme="minorHAnsi"/>
          <w:b/>
          <w:sz w:val="21"/>
          <w:szCs w:val="21"/>
        </w:rPr>
        <w:tab/>
      </w:r>
      <w:r w:rsidR="001F063D" w:rsidRPr="001E74E4">
        <w:rPr>
          <w:rFonts w:asciiTheme="majorHAnsi" w:hAnsiTheme="majorHAnsi" w:cstheme="minorHAnsi"/>
          <w:b/>
          <w:sz w:val="21"/>
          <w:szCs w:val="21"/>
        </w:rPr>
        <w:tab/>
      </w:r>
      <w:r w:rsidR="001F063D" w:rsidRPr="001E74E4">
        <w:rPr>
          <w:rFonts w:asciiTheme="majorHAnsi" w:hAnsiTheme="majorHAnsi" w:cstheme="minorHAnsi"/>
          <w:b/>
          <w:sz w:val="21"/>
          <w:szCs w:val="21"/>
        </w:rPr>
        <w:tab/>
      </w:r>
      <w:r w:rsidR="001F063D" w:rsidRPr="001E74E4">
        <w:rPr>
          <w:rFonts w:asciiTheme="majorHAnsi" w:hAnsiTheme="majorHAnsi" w:cstheme="minorHAnsi"/>
          <w:b/>
          <w:sz w:val="21"/>
          <w:szCs w:val="21"/>
        </w:rPr>
        <w:tab/>
      </w:r>
      <w:r w:rsidR="001F063D" w:rsidRPr="001E74E4">
        <w:rPr>
          <w:rFonts w:asciiTheme="majorHAnsi" w:hAnsiTheme="majorHAnsi" w:cstheme="minorHAnsi"/>
          <w:b/>
          <w:sz w:val="21"/>
          <w:szCs w:val="21"/>
        </w:rPr>
        <w:tab/>
      </w:r>
      <w:r w:rsidR="001F063D" w:rsidRPr="001E74E4">
        <w:rPr>
          <w:rFonts w:asciiTheme="majorHAnsi" w:hAnsiTheme="majorHAnsi" w:cstheme="minorHAnsi"/>
          <w:b/>
          <w:sz w:val="21"/>
          <w:szCs w:val="21"/>
        </w:rPr>
        <w:tab/>
      </w:r>
      <w:r w:rsidR="001F063D" w:rsidRPr="001E74E4">
        <w:rPr>
          <w:rFonts w:asciiTheme="majorHAnsi" w:hAnsiTheme="majorHAnsi" w:cstheme="minorHAnsi"/>
          <w:b/>
          <w:sz w:val="21"/>
          <w:szCs w:val="21"/>
        </w:rPr>
        <w:tab/>
      </w:r>
      <w:r w:rsidR="00473604" w:rsidRPr="001E74E4">
        <w:rPr>
          <w:rFonts w:asciiTheme="majorHAnsi" w:hAnsiTheme="majorHAnsi" w:cstheme="minorHAnsi"/>
          <w:b/>
          <w:sz w:val="21"/>
          <w:szCs w:val="21"/>
        </w:rPr>
        <w:t xml:space="preserve"> </w:t>
      </w:r>
      <w:r w:rsidR="000E3B35">
        <w:rPr>
          <w:rFonts w:asciiTheme="majorHAnsi" w:hAnsiTheme="majorHAnsi" w:cstheme="minorHAnsi"/>
          <w:b/>
          <w:sz w:val="21"/>
          <w:szCs w:val="21"/>
        </w:rPr>
        <w:t xml:space="preserve">  Oct</w:t>
      </w:r>
      <w:r w:rsidR="001F063D" w:rsidRPr="001E74E4">
        <w:rPr>
          <w:rFonts w:asciiTheme="majorHAnsi" w:hAnsiTheme="majorHAnsi" w:cstheme="minorHAnsi"/>
          <w:b/>
          <w:sz w:val="21"/>
          <w:szCs w:val="21"/>
        </w:rPr>
        <w:t xml:space="preserve"> 20</w:t>
      </w:r>
      <w:r w:rsidR="00C72C9A">
        <w:rPr>
          <w:rFonts w:asciiTheme="majorHAnsi" w:hAnsiTheme="majorHAnsi" w:cstheme="minorHAnsi"/>
          <w:b/>
          <w:sz w:val="21"/>
          <w:szCs w:val="21"/>
        </w:rPr>
        <w:t>21</w:t>
      </w:r>
      <w:r w:rsidR="001F063D" w:rsidRPr="001E74E4">
        <w:rPr>
          <w:rFonts w:asciiTheme="majorHAnsi" w:hAnsiTheme="majorHAnsi" w:cstheme="minorHAnsi"/>
          <w:b/>
          <w:sz w:val="21"/>
          <w:szCs w:val="21"/>
        </w:rPr>
        <w:t xml:space="preserve"> – </w:t>
      </w:r>
      <w:r w:rsidR="000E3B35">
        <w:rPr>
          <w:rFonts w:asciiTheme="majorHAnsi" w:hAnsiTheme="majorHAnsi" w:cstheme="minorHAnsi"/>
          <w:b/>
          <w:sz w:val="21"/>
          <w:szCs w:val="21"/>
        </w:rPr>
        <w:t>May</w:t>
      </w:r>
      <w:r w:rsidR="00473604" w:rsidRPr="001E74E4">
        <w:rPr>
          <w:rFonts w:asciiTheme="majorHAnsi" w:hAnsiTheme="majorHAnsi" w:cstheme="minorHAnsi"/>
          <w:b/>
          <w:sz w:val="21"/>
          <w:szCs w:val="21"/>
        </w:rPr>
        <w:t xml:space="preserve"> </w:t>
      </w:r>
      <w:r w:rsidR="001F063D" w:rsidRPr="001E74E4">
        <w:rPr>
          <w:rFonts w:asciiTheme="majorHAnsi" w:hAnsiTheme="majorHAnsi" w:cstheme="minorHAnsi"/>
          <w:b/>
          <w:sz w:val="21"/>
          <w:szCs w:val="21"/>
        </w:rPr>
        <w:t>2022</w:t>
      </w:r>
    </w:p>
    <w:p w14:paraId="6AA037BC" w14:textId="0F02FF80" w:rsidR="00125F8C" w:rsidRDefault="00503F2C" w:rsidP="00125F8C">
      <w:pPr>
        <w:pStyle w:val="NoSpacing"/>
        <w:rPr>
          <w:rFonts w:asciiTheme="majorHAnsi" w:hAnsiTheme="majorHAnsi" w:cstheme="minorHAnsi"/>
          <w:b/>
          <w:sz w:val="21"/>
          <w:szCs w:val="21"/>
        </w:rPr>
      </w:pPr>
      <w:r w:rsidRPr="001E74E4">
        <w:rPr>
          <w:rFonts w:asciiTheme="majorHAnsi" w:hAnsiTheme="majorHAnsi" w:cstheme="minorHAnsi"/>
          <w:b/>
          <w:sz w:val="21"/>
          <w:szCs w:val="21"/>
        </w:rPr>
        <w:t xml:space="preserve">Role: </w:t>
      </w:r>
      <w:r w:rsidR="000E3B35">
        <w:rPr>
          <w:rFonts w:asciiTheme="majorHAnsi" w:hAnsiTheme="majorHAnsi" w:cstheme="minorHAnsi"/>
          <w:b/>
          <w:sz w:val="21"/>
          <w:szCs w:val="21"/>
        </w:rPr>
        <w:t xml:space="preserve">Sr. </w:t>
      </w:r>
      <w:r w:rsidR="000E3B35" w:rsidRPr="001E74E4">
        <w:rPr>
          <w:rFonts w:asciiTheme="majorHAnsi" w:hAnsiTheme="majorHAnsi" w:cstheme="minorHAnsi"/>
          <w:b/>
          <w:sz w:val="21"/>
          <w:szCs w:val="21"/>
        </w:rPr>
        <w:t xml:space="preserve">Data </w:t>
      </w:r>
      <w:r w:rsidR="000E3B35">
        <w:rPr>
          <w:rFonts w:asciiTheme="majorHAnsi" w:hAnsiTheme="majorHAnsi" w:cstheme="minorHAnsi"/>
          <w:b/>
          <w:sz w:val="21"/>
          <w:szCs w:val="21"/>
        </w:rPr>
        <w:t xml:space="preserve">Science </w:t>
      </w:r>
      <w:r w:rsidR="000E3B35" w:rsidRPr="001E74E4">
        <w:rPr>
          <w:rFonts w:asciiTheme="majorHAnsi" w:hAnsiTheme="majorHAnsi" w:cstheme="minorHAnsi"/>
          <w:b/>
          <w:sz w:val="21"/>
          <w:szCs w:val="21"/>
        </w:rPr>
        <w:t>Analyst</w:t>
      </w:r>
    </w:p>
    <w:p w14:paraId="72937370" w14:textId="77777777" w:rsidR="000E3B35" w:rsidRPr="001E74E4" w:rsidRDefault="000E3B35" w:rsidP="00125F8C">
      <w:pPr>
        <w:pStyle w:val="NoSpacing"/>
        <w:rPr>
          <w:rFonts w:asciiTheme="majorHAnsi" w:hAnsiTheme="majorHAnsi" w:cstheme="minorHAnsi"/>
          <w:b/>
          <w:sz w:val="21"/>
          <w:szCs w:val="21"/>
          <w:u w:val="single"/>
        </w:rPr>
      </w:pPr>
    </w:p>
    <w:p w14:paraId="48461E7C" w14:textId="434848CD" w:rsidR="00820BAE" w:rsidRPr="006267CA" w:rsidRDefault="00A62A35" w:rsidP="006267CA">
      <w:pPr>
        <w:pStyle w:val="NoSpacing"/>
        <w:rPr>
          <w:rFonts w:asciiTheme="majorHAnsi" w:hAnsiTheme="majorHAnsi" w:cstheme="minorHAnsi"/>
          <w:b/>
          <w:sz w:val="21"/>
          <w:szCs w:val="21"/>
        </w:rPr>
      </w:pPr>
      <w:r w:rsidRPr="001E74E4">
        <w:rPr>
          <w:rFonts w:asciiTheme="majorHAnsi" w:hAnsiTheme="majorHAnsi" w:cstheme="minorHAnsi"/>
          <w:b/>
          <w:sz w:val="21"/>
          <w:szCs w:val="21"/>
          <w:u w:val="single"/>
        </w:rPr>
        <w:t>Responsibilities</w:t>
      </w:r>
      <w:r w:rsidRPr="001E74E4">
        <w:rPr>
          <w:rFonts w:asciiTheme="majorHAnsi" w:hAnsiTheme="majorHAnsi" w:cstheme="minorHAnsi"/>
          <w:b/>
          <w:sz w:val="21"/>
          <w:szCs w:val="21"/>
        </w:rPr>
        <w:t>:</w:t>
      </w:r>
    </w:p>
    <w:p w14:paraId="159D543B" w14:textId="77777777" w:rsidR="005D1672" w:rsidRPr="005D1672" w:rsidRDefault="005D1672" w:rsidP="005D1672">
      <w:pPr>
        <w:pStyle w:val="NormalWeb"/>
        <w:numPr>
          <w:ilvl w:val="0"/>
          <w:numId w:val="19"/>
        </w:numPr>
        <w:rPr>
          <w:rFonts w:asciiTheme="majorHAnsi" w:eastAsia="Calibri" w:hAnsiTheme="majorHAnsi" w:cs="Calibri"/>
          <w:sz w:val="21"/>
          <w:szCs w:val="21"/>
        </w:rPr>
      </w:pPr>
      <w:r w:rsidRPr="005D1672">
        <w:rPr>
          <w:rFonts w:asciiTheme="majorHAnsi" w:eastAsia="Calibri" w:hAnsiTheme="majorHAnsi" w:cs="Calibri"/>
          <w:sz w:val="21"/>
          <w:szCs w:val="21"/>
        </w:rPr>
        <w:t>Developed a patient-centered analytics framework, integrating EHR, claims, and social determinants of health (SDOH) data, enabling a holistic approach to personalized treatment plans, predictive risk assessments, and care optimization.</w:t>
      </w:r>
    </w:p>
    <w:p w14:paraId="4FB51820" w14:textId="1C2DEE4C" w:rsidR="005D1672" w:rsidRPr="005D1672" w:rsidRDefault="005D1672" w:rsidP="005D1672">
      <w:pPr>
        <w:pStyle w:val="NormalWeb"/>
        <w:numPr>
          <w:ilvl w:val="0"/>
          <w:numId w:val="19"/>
        </w:numPr>
        <w:rPr>
          <w:rFonts w:asciiTheme="majorHAnsi" w:eastAsia="Calibri" w:hAnsiTheme="majorHAnsi" w:cs="Calibri"/>
          <w:sz w:val="21"/>
          <w:szCs w:val="21"/>
        </w:rPr>
      </w:pPr>
      <w:r w:rsidRPr="005D1672">
        <w:rPr>
          <w:rFonts w:asciiTheme="majorHAnsi" w:eastAsia="Calibri" w:hAnsiTheme="majorHAnsi" w:cs="Calibri"/>
          <w:sz w:val="21"/>
          <w:szCs w:val="21"/>
        </w:rPr>
        <w:t>Designed disease progression models using survival analysis, Bayesian inference, and deep learning (LSTMs, Transformers) to predict chronic illness trends, helping physicians intervene early and improve long-term health outcomes.</w:t>
      </w:r>
    </w:p>
    <w:p w14:paraId="716B6268" w14:textId="291B9973" w:rsidR="005D1672" w:rsidRPr="005D1672" w:rsidRDefault="005D1672" w:rsidP="005D1672">
      <w:pPr>
        <w:pStyle w:val="NormalWeb"/>
        <w:numPr>
          <w:ilvl w:val="0"/>
          <w:numId w:val="18"/>
        </w:numPr>
        <w:rPr>
          <w:rFonts w:asciiTheme="majorHAnsi" w:eastAsia="Calibri" w:hAnsiTheme="majorHAnsi" w:cs="Calibri"/>
          <w:sz w:val="21"/>
          <w:szCs w:val="21"/>
        </w:rPr>
      </w:pPr>
      <w:r w:rsidRPr="005D1672">
        <w:rPr>
          <w:rFonts w:asciiTheme="majorHAnsi" w:eastAsia="Calibri" w:hAnsiTheme="majorHAnsi" w:cs="Calibri"/>
          <w:sz w:val="21"/>
          <w:szCs w:val="21"/>
        </w:rPr>
        <w:t>Integrated real-time hospital census, patient admission patterns, and epidemiological trends using Google BigQuery, Snowflake, and SQL-based analytics, enabling Midwest Health to optimize emergency department (ED) capacity planning and resource allocation.</w:t>
      </w:r>
    </w:p>
    <w:p w14:paraId="784BD20E" w14:textId="0FF7ABA4"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Implemented medication adherence prediction models, analyzing prescription fill rates, patient demographics, and behavioral indicators using sequence modeling and time-series forecasting (Prophet, ARIMA, SARIMA) to reduce medication non-compliance.</w:t>
      </w:r>
    </w:p>
    <w:p w14:paraId="0FC65C9F" w14:textId="2B805B6A"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Developed behavioral health analytics pipelines, leveraging NLP (spaCy, Hugging Face) on physician notes and patient feedback, identifying emerging trends in mental health diagnoses, treatment response rates, and patient engagement patterns.</w:t>
      </w:r>
    </w:p>
    <w:p w14:paraId="47DC0B11" w14:textId="763FCB1E"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Created operational efficiency dashboards using Power BI and Tableau, integrating real-time patient wait times, provider workloads, and discharge rates, enabling administrators to improve appointment scheduling, reduce bottlenecks, and enhance patient flow.</w:t>
      </w:r>
    </w:p>
    <w:p w14:paraId="5FA153B4" w14:textId="08604765"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Designed and deployed anomaly detection systems for medical billing claims, utilizing autoencoders, isolation forests, and unsupervised learning techniques, identifying duplicate claims, unauthorized procedures, and insurance fraud risks.</w:t>
      </w:r>
    </w:p>
    <w:p w14:paraId="4B151A00" w14:textId="709FAD27"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Optimized post-surgical outcome prediction models, integrating IoT-based vitals monitoring, EHR records, and post-operative care trends, helping Midwest Health refine recovery protocols and reduce readmission rates.</w:t>
      </w:r>
    </w:p>
    <w:p w14:paraId="03934446" w14:textId="38C2AB9A"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Partnered with clinical research teams and data engineers to develop AI-assisted patient cohort selection models, leveraging clustering algorithms (DBSCAN, K-Means) to improve clinical trial recruitment and regulatory compliance.</w:t>
      </w:r>
    </w:p>
    <w:p w14:paraId="43AEF5D7" w14:textId="1F3E0525"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Developed patient journey analytics pipelines, mapping interactions across primary care, specialist visits, lab tests, and hospital stays, enabling Midwest Health to optimize continuity of care and improve patient engagement strategies.</w:t>
      </w:r>
    </w:p>
    <w:p w14:paraId="2A1A0CBA" w14:textId="295819E2"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Implemented automated text mining solutions using OCR (Azure Form Recognizer, Google Vision API) and NLP, extracting insights from physician notes, discharge summaries, and imaging reports, improving diagnostic accuracy and clinical documentation.</w:t>
      </w:r>
    </w:p>
    <w:p w14:paraId="44670A52" w14:textId="33E5CAD8"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Designed geospatial analytics models integrating census data, healthcare facility utilization rates, and transportation access metrics, helping Midwest Health strategically expand services in underserved regions.</w:t>
      </w:r>
    </w:p>
    <w:p w14:paraId="4003C1F5" w14:textId="11A38ED9"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Developed predictive staffing models, analyzing historical ER visits, seasonal fluctuations, and provider availability using time-series forecasting models, enabling proactive scheduling to minimize provider burnout and improve patient wait times.</w:t>
      </w:r>
    </w:p>
    <w:p w14:paraId="6B34A97F" w14:textId="4AABCE28"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Integrated patient lifestyle and socioeconomic data (SDOH) into risk stratification models, combining insurance claims, lab results, and wearable device data to improve early detection of high-risk chronic conditions such as diabetes and hypertension.</w:t>
      </w:r>
    </w:p>
    <w:p w14:paraId="5E5750A4" w14:textId="3C10BEA1"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Implemented real-time sepsis detection models, leveraging multivariate anomaly detection on ICU patient vitals, integrating with AWS Lambda and event-driven architectures for automated early-warning alerts and rapid clinical response activation.</w:t>
      </w:r>
    </w:p>
    <w:p w14:paraId="56BD85CF" w14:textId="696E081E"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Developed patient referral optimization models, analyzing provider-to-provider interactions using network graph analytics (Neo4j, Amazon Neptune), improving specialist referral workflows and reducing treatment delays.</w:t>
      </w:r>
    </w:p>
    <w:p w14:paraId="3FC3350F" w14:textId="3D3A5ABD"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Automated insurance claim processing workflows, integrating rule-based decision trees and AI-driven document classification, reducing manual claim review times and improving reimbursement cycle efficiencies.</w:t>
      </w:r>
    </w:p>
    <w:p w14:paraId="3ED758A4" w14:textId="02B7D776"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Partnered with hospital infection control teams to build nosocomial infection prediction models, leveraging real-time sensor data from medical equipment, patient interactions, and environmental factors, ensuring compliance with infection control protocols.</w:t>
      </w:r>
    </w:p>
    <w:p w14:paraId="66705D66" w14:textId="61D17254"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Designed AI-driven appointment scheduling models, leveraging historical patient attendance patterns, external factors (weather, traffic data), and dynamic optimization algorithms to reduce no-show rates and improve care accessibility.</w:t>
      </w:r>
    </w:p>
    <w:p w14:paraId="7FBBF961" w14:textId="3B1BDDA8"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Developed voice and speech analysis pipelines for telehealth services, integrating sentiment analysis, call classification, and speech-to-text processing, helping Midwest Health enhance patient engagement strategies and optimize virtual consultations.</w:t>
      </w:r>
    </w:p>
    <w:p w14:paraId="695AEA95" w14:textId="3713380B"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Designed chronic disease risk prediction models, utilizing random forests, ensemble learning, and deep neural networks (DNNs) to identify high-risk patients, recommend preventive measures, and tailor care management programs.</w:t>
      </w:r>
    </w:p>
    <w:p w14:paraId="5FE648FE" w14:textId="7759D8CE"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Integrated wearable device analytics (heart rate monitors, glucose sensors) with real-time patient monitoring platforms, developing automated alert systems for abnormal vitals, reducing response times for high-risk patients.</w:t>
      </w:r>
    </w:p>
    <w:p w14:paraId="208B2393" w14:textId="4CDF5CBB" w:rsidR="006267CA" w:rsidRPr="006267CA"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Developed AI-powered clinical decision support systems, enabling physicians to compare patient symptoms, treatment histories, and medical best practices, improving diagnostic accuracy and accelerating treatment planning.</w:t>
      </w:r>
    </w:p>
    <w:p w14:paraId="24A3863E" w14:textId="3D404EE1" w:rsidR="00473604" w:rsidRPr="005D1672" w:rsidRDefault="006267CA" w:rsidP="005D1672">
      <w:pPr>
        <w:pStyle w:val="NormalWeb"/>
        <w:numPr>
          <w:ilvl w:val="0"/>
          <w:numId w:val="18"/>
        </w:numPr>
        <w:rPr>
          <w:rFonts w:asciiTheme="majorHAnsi" w:eastAsia="Calibri" w:hAnsiTheme="majorHAnsi" w:cs="Calibri"/>
          <w:sz w:val="21"/>
          <w:szCs w:val="21"/>
        </w:rPr>
      </w:pPr>
      <w:r w:rsidRPr="006267CA">
        <w:rPr>
          <w:rFonts w:asciiTheme="majorHAnsi" w:eastAsia="Calibri" w:hAnsiTheme="majorHAnsi" w:cs="Calibri"/>
          <w:sz w:val="21"/>
          <w:szCs w:val="21"/>
        </w:rPr>
        <w:t>Partnered with executive leadership, clinicians, and financial teams, translating complex healthcare analytics insights into strategic operational improvements, optimizing cost structures, revenue cycle efficiency, and quality-of-care initiatives.</w:t>
      </w:r>
    </w:p>
    <w:p w14:paraId="73740A5A" w14:textId="227FBE13" w:rsidR="00790549" w:rsidRPr="006267CA" w:rsidRDefault="00586704" w:rsidP="00473604">
      <w:pPr>
        <w:pStyle w:val="NoSpacing"/>
        <w:rPr>
          <w:rFonts w:asciiTheme="majorHAnsi" w:eastAsia="Calibri" w:hAnsiTheme="majorHAnsi" w:cs="Calibri"/>
          <w:sz w:val="21"/>
          <w:szCs w:val="21"/>
        </w:rPr>
      </w:pPr>
      <w:r w:rsidRPr="001E74E4">
        <w:rPr>
          <w:rFonts w:asciiTheme="majorHAnsi" w:hAnsiTheme="majorHAnsi" w:cstheme="minorHAnsi"/>
          <w:b/>
          <w:sz w:val="21"/>
          <w:szCs w:val="21"/>
        </w:rPr>
        <w:t xml:space="preserve">Environment: </w:t>
      </w:r>
      <w:r w:rsidR="006267CA" w:rsidRPr="006267CA">
        <w:rPr>
          <w:rFonts w:asciiTheme="majorHAnsi" w:eastAsia="Calibri" w:hAnsiTheme="majorHAnsi" w:cs="Calibri"/>
          <w:sz w:val="21"/>
          <w:szCs w:val="21"/>
        </w:rPr>
        <w:t>Python, SQL (T-SQL, PL/SQL, Snowflake SQL), TensorFlow, Scikit-learn, Power BI, Tableau, Azure ML, AWS SageMaker, Databricks, Apache Airflow, Apache NiFi, Informatica, Snowflake, Google BigQuery, PostgreSQL, AWS (Redshift, Glue, S3), Azure (Synapse, Data Factory), FHIR, HL7, NLP (spaCy, Hugging Face), Docker, Kubernetes, Data Governance (HIPAA, GDPR), MLOps, ETL, Agile.</w:t>
      </w:r>
    </w:p>
    <w:p w14:paraId="45BE2651" w14:textId="77777777" w:rsidR="00586704" w:rsidRPr="001E74E4" w:rsidRDefault="00586704" w:rsidP="00125F8C">
      <w:pPr>
        <w:pStyle w:val="NoSpacing"/>
        <w:rPr>
          <w:rFonts w:asciiTheme="majorHAnsi" w:hAnsiTheme="majorHAnsi" w:cstheme="minorHAnsi"/>
          <w:b/>
          <w:sz w:val="21"/>
          <w:szCs w:val="21"/>
        </w:rPr>
      </w:pPr>
    </w:p>
    <w:p w14:paraId="2D2743F5" w14:textId="77777777" w:rsidR="00820BAE" w:rsidRPr="001E74E4" w:rsidRDefault="00820BAE" w:rsidP="00125F8C">
      <w:pPr>
        <w:pStyle w:val="NoSpacing"/>
        <w:rPr>
          <w:rFonts w:asciiTheme="majorHAnsi" w:hAnsiTheme="majorHAnsi" w:cstheme="minorHAnsi"/>
          <w:sz w:val="21"/>
          <w:szCs w:val="21"/>
        </w:rPr>
      </w:pPr>
    </w:p>
    <w:p w14:paraId="25BF90A3" w14:textId="54399A35" w:rsidR="002148AF" w:rsidRPr="001E74E4" w:rsidRDefault="00BE42F7" w:rsidP="00125F8C">
      <w:pPr>
        <w:pStyle w:val="NoSpacing"/>
        <w:rPr>
          <w:rFonts w:asciiTheme="majorHAnsi" w:hAnsiTheme="majorHAnsi" w:cstheme="minorHAnsi"/>
          <w:b/>
          <w:sz w:val="21"/>
          <w:szCs w:val="21"/>
        </w:rPr>
      </w:pPr>
      <w:r w:rsidRPr="00BE42F7">
        <w:rPr>
          <w:rFonts w:asciiTheme="majorHAnsi" w:hAnsiTheme="majorHAnsi" w:cstheme="minorHAnsi"/>
          <w:b/>
          <w:sz w:val="21"/>
          <w:szCs w:val="21"/>
        </w:rPr>
        <w:t>Rokt</w:t>
      </w:r>
      <w:r w:rsidRPr="001E74E4">
        <w:rPr>
          <w:rFonts w:asciiTheme="majorHAnsi" w:hAnsiTheme="majorHAnsi" w:cstheme="minorHAnsi"/>
          <w:b/>
          <w:sz w:val="21"/>
          <w:szCs w:val="21"/>
        </w:rPr>
        <w:t xml:space="preserve"> </w:t>
      </w:r>
      <w:r w:rsidR="003B0B56">
        <w:rPr>
          <w:rFonts w:asciiTheme="majorHAnsi" w:hAnsiTheme="majorHAnsi" w:cstheme="minorHAnsi"/>
          <w:b/>
          <w:sz w:val="21"/>
          <w:szCs w:val="21"/>
        </w:rPr>
        <w:t>–</w:t>
      </w:r>
      <w:r w:rsidR="002148AF" w:rsidRPr="001E74E4">
        <w:rPr>
          <w:rFonts w:asciiTheme="majorHAnsi" w:hAnsiTheme="majorHAnsi" w:cstheme="minorHAnsi"/>
          <w:b/>
          <w:sz w:val="21"/>
          <w:szCs w:val="21"/>
        </w:rPr>
        <w:t xml:space="preserve"> </w:t>
      </w:r>
      <w:r w:rsidR="003B0B56">
        <w:rPr>
          <w:rFonts w:asciiTheme="majorHAnsi" w:hAnsiTheme="majorHAnsi" w:cstheme="minorHAnsi"/>
          <w:b/>
          <w:sz w:val="21"/>
          <w:szCs w:val="21"/>
        </w:rPr>
        <w:t>New York, NY</w:t>
      </w:r>
      <w:r w:rsidR="00125F8C" w:rsidRPr="001E74E4">
        <w:rPr>
          <w:rFonts w:asciiTheme="majorHAnsi" w:hAnsiTheme="majorHAnsi" w:cstheme="minorHAnsi"/>
          <w:b/>
          <w:sz w:val="21"/>
          <w:szCs w:val="21"/>
        </w:rPr>
        <w:tab/>
      </w:r>
      <w:r w:rsidR="00125F8C" w:rsidRPr="001E74E4">
        <w:rPr>
          <w:rFonts w:asciiTheme="majorHAnsi" w:hAnsiTheme="majorHAnsi" w:cstheme="minorHAnsi"/>
          <w:b/>
          <w:sz w:val="21"/>
          <w:szCs w:val="21"/>
        </w:rPr>
        <w:tab/>
      </w:r>
      <w:r w:rsidR="00125F8C" w:rsidRPr="001E74E4">
        <w:rPr>
          <w:rFonts w:asciiTheme="majorHAnsi" w:hAnsiTheme="majorHAnsi" w:cstheme="minorHAnsi"/>
          <w:b/>
          <w:sz w:val="21"/>
          <w:szCs w:val="21"/>
        </w:rPr>
        <w:tab/>
      </w:r>
      <w:r w:rsidR="00125F8C" w:rsidRPr="001E74E4">
        <w:rPr>
          <w:rFonts w:asciiTheme="majorHAnsi" w:hAnsiTheme="majorHAnsi" w:cstheme="minorHAnsi"/>
          <w:b/>
          <w:sz w:val="21"/>
          <w:szCs w:val="21"/>
        </w:rPr>
        <w:tab/>
      </w:r>
      <w:r w:rsidR="00125F8C" w:rsidRPr="001E74E4">
        <w:rPr>
          <w:rFonts w:asciiTheme="majorHAnsi" w:hAnsiTheme="majorHAnsi" w:cstheme="minorHAnsi"/>
          <w:b/>
          <w:sz w:val="21"/>
          <w:szCs w:val="21"/>
        </w:rPr>
        <w:tab/>
        <w:t xml:space="preserve">                   </w:t>
      </w:r>
      <w:r w:rsidR="00125F8C" w:rsidRPr="001E74E4">
        <w:rPr>
          <w:rFonts w:asciiTheme="majorHAnsi" w:hAnsiTheme="majorHAnsi" w:cstheme="minorHAnsi"/>
          <w:b/>
          <w:sz w:val="21"/>
          <w:szCs w:val="21"/>
        </w:rPr>
        <w:tab/>
      </w:r>
      <w:r w:rsidR="006543CB" w:rsidRPr="001E74E4">
        <w:rPr>
          <w:rFonts w:asciiTheme="majorHAnsi" w:hAnsiTheme="majorHAnsi" w:cstheme="minorHAnsi"/>
          <w:b/>
          <w:sz w:val="21"/>
          <w:szCs w:val="21"/>
        </w:rPr>
        <w:t xml:space="preserve">   </w:t>
      </w:r>
      <w:r w:rsidR="003F6FCB" w:rsidRPr="001E74E4">
        <w:rPr>
          <w:rFonts w:asciiTheme="majorHAnsi" w:hAnsiTheme="majorHAnsi" w:cstheme="minorHAnsi"/>
          <w:b/>
          <w:sz w:val="21"/>
          <w:szCs w:val="21"/>
        </w:rPr>
        <w:t xml:space="preserve">        </w:t>
      </w:r>
      <w:r w:rsidR="00B85EF9">
        <w:rPr>
          <w:rFonts w:asciiTheme="majorHAnsi" w:hAnsiTheme="majorHAnsi" w:cstheme="minorHAnsi"/>
          <w:b/>
          <w:sz w:val="21"/>
          <w:szCs w:val="21"/>
        </w:rPr>
        <w:t xml:space="preserve">   </w:t>
      </w:r>
      <w:r w:rsidR="003B0B56">
        <w:rPr>
          <w:rFonts w:asciiTheme="majorHAnsi" w:hAnsiTheme="majorHAnsi" w:cstheme="minorHAnsi"/>
          <w:b/>
          <w:sz w:val="21"/>
          <w:szCs w:val="21"/>
        </w:rPr>
        <w:t xml:space="preserve"> </w:t>
      </w:r>
      <w:r w:rsidR="003B0B56">
        <w:rPr>
          <w:rFonts w:asciiTheme="majorHAnsi" w:hAnsiTheme="majorHAnsi" w:cstheme="minorHAnsi"/>
          <w:b/>
          <w:sz w:val="21"/>
          <w:szCs w:val="21"/>
        </w:rPr>
        <w:tab/>
        <w:t xml:space="preserve">             </w:t>
      </w:r>
      <w:r w:rsidR="000E3B35">
        <w:rPr>
          <w:rFonts w:asciiTheme="majorHAnsi" w:hAnsiTheme="majorHAnsi" w:cstheme="minorHAnsi"/>
          <w:b/>
          <w:sz w:val="21"/>
          <w:szCs w:val="21"/>
        </w:rPr>
        <w:t xml:space="preserve">     </w:t>
      </w:r>
      <w:r w:rsidR="00DF4448" w:rsidRPr="001E74E4">
        <w:rPr>
          <w:rFonts w:asciiTheme="majorHAnsi" w:hAnsiTheme="majorHAnsi" w:cstheme="minorHAnsi"/>
          <w:b/>
          <w:sz w:val="21"/>
          <w:szCs w:val="21"/>
        </w:rPr>
        <w:t>Ma</w:t>
      </w:r>
      <w:r w:rsidR="000E3B35">
        <w:rPr>
          <w:rFonts w:asciiTheme="majorHAnsi" w:hAnsiTheme="majorHAnsi" w:cstheme="minorHAnsi"/>
          <w:b/>
          <w:sz w:val="21"/>
          <w:szCs w:val="21"/>
        </w:rPr>
        <w:t>y</w:t>
      </w:r>
      <w:r w:rsidR="00DF4448" w:rsidRPr="001E74E4">
        <w:rPr>
          <w:rFonts w:asciiTheme="majorHAnsi" w:hAnsiTheme="majorHAnsi" w:cstheme="minorHAnsi"/>
          <w:b/>
          <w:sz w:val="21"/>
          <w:szCs w:val="21"/>
        </w:rPr>
        <w:t xml:space="preserve"> 20</w:t>
      </w:r>
      <w:r w:rsidR="00C72C9A">
        <w:rPr>
          <w:rFonts w:asciiTheme="majorHAnsi" w:hAnsiTheme="majorHAnsi" w:cstheme="minorHAnsi"/>
          <w:b/>
          <w:sz w:val="21"/>
          <w:szCs w:val="21"/>
        </w:rPr>
        <w:t>20</w:t>
      </w:r>
      <w:r w:rsidR="00DF4448" w:rsidRPr="001E74E4">
        <w:rPr>
          <w:rFonts w:asciiTheme="majorHAnsi" w:hAnsiTheme="majorHAnsi" w:cstheme="minorHAnsi"/>
          <w:b/>
          <w:sz w:val="21"/>
          <w:szCs w:val="21"/>
        </w:rPr>
        <w:t xml:space="preserve"> – </w:t>
      </w:r>
      <w:r w:rsidR="000E3B35">
        <w:rPr>
          <w:rFonts w:asciiTheme="majorHAnsi" w:hAnsiTheme="majorHAnsi" w:cstheme="minorHAnsi"/>
          <w:b/>
          <w:sz w:val="21"/>
          <w:szCs w:val="21"/>
        </w:rPr>
        <w:t>Sep</w:t>
      </w:r>
      <w:r w:rsidR="00DF4448" w:rsidRPr="001E74E4">
        <w:rPr>
          <w:rFonts w:asciiTheme="majorHAnsi" w:hAnsiTheme="majorHAnsi" w:cstheme="minorHAnsi"/>
          <w:b/>
          <w:sz w:val="21"/>
          <w:szCs w:val="21"/>
        </w:rPr>
        <w:t xml:space="preserve"> 202</w:t>
      </w:r>
      <w:r w:rsidR="00C72C9A">
        <w:rPr>
          <w:rFonts w:asciiTheme="majorHAnsi" w:hAnsiTheme="majorHAnsi" w:cstheme="minorHAnsi"/>
          <w:b/>
          <w:sz w:val="21"/>
          <w:szCs w:val="21"/>
        </w:rPr>
        <w:t>1</w:t>
      </w:r>
    </w:p>
    <w:p w14:paraId="411C8A2B" w14:textId="0B9895F4" w:rsidR="00F8431E" w:rsidRPr="001E74E4" w:rsidRDefault="0062635D" w:rsidP="00125F8C">
      <w:pPr>
        <w:pStyle w:val="NoSpacing"/>
        <w:rPr>
          <w:rFonts w:asciiTheme="majorHAnsi" w:hAnsiTheme="majorHAnsi" w:cstheme="minorHAnsi"/>
          <w:b/>
          <w:sz w:val="21"/>
          <w:szCs w:val="21"/>
        </w:rPr>
      </w:pPr>
      <w:r w:rsidRPr="001E74E4">
        <w:rPr>
          <w:rFonts w:asciiTheme="majorHAnsi" w:hAnsiTheme="majorHAnsi" w:cstheme="minorHAnsi"/>
          <w:b/>
          <w:sz w:val="21"/>
          <w:szCs w:val="21"/>
        </w:rPr>
        <w:t xml:space="preserve">Role: </w:t>
      </w:r>
      <w:r w:rsidR="00B85EF9">
        <w:rPr>
          <w:rFonts w:asciiTheme="majorHAnsi" w:hAnsiTheme="majorHAnsi" w:cstheme="minorHAnsi"/>
          <w:b/>
          <w:sz w:val="21"/>
          <w:szCs w:val="21"/>
        </w:rPr>
        <w:t xml:space="preserve">Sr. </w:t>
      </w:r>
      <w:r w:rsidR="00A144EE">
        <w:rPr>
          <w:rFonts w:asciiTheme="majorHAnsi" w:hAnsiTheme="majorHAnsi" w:cstheme="minorHAnsi"/>
          <w:b/>
          <w:sz w:val="21"/>
          <w:szCs w:val="21"/>
        </w:rPr>
        <w:t>Business Intelligence Engineer</w:t>
      </w:r>
    </w:p>
    <w:p w14:paraId="7EED5C00" w14:textId="77777777" w:rsidR="00125F8C" w:rsidRPr="001E74E4" w:rsidRDefault="00125F8C" w:rsidP="00125F8C">
      <w:pPr>
        <w:pStyle w:val="NoSpacing"/>
        <w:rPr>
          <w:rFonts w:asciiTheme="majorHAnsi" w:hAnsiTheme="majorHAnsi" w:cstheme="minorHAnsi"/>
          <w:b/>
          <w:sz w:val="21"/>
          <w:szCs w:val="21"/>
          <w:u w:val="single"/>
        </w:rPr>
      </w:pPr>
    </w:p>
    <w:p w14:paraId="5919BB21" w14:textId="3D669B83" w:rsidR="00820BAE" w:rsidRPr="00A144EE" w:rsidRDefault="00F8431E" w:rsidP="00A144EE">
      <w:pPr>
        <w:pStyle w:val="NoSpacing"/>
        <w:rPr>
          <w:rFonts w:asciiTheme="majorHAnsi" w:hAnsiTheme="majorHAnsi" w:cstheme="minorHAnsi"/>
          <w:b/>
          <w:sz w:val="21"/>
          <w:szCs w:val="21"/>
        </w:rPr>
      </w:pPr>
      <w:r w:rsidRPr="001E74E4">
        <w:rPr>
          <w:rFonts w:asciiTheme="majorHAnsi" w:hAnsiTheme="majorHAnsi" w:cstheme="minorHAnsi"/>
          <w:b/>
          <w:sz w:val="21"/>
          <w:szCs w:val="21"/>
          <w:u w:val="single"/>
        </w:rPr>
        <w:t>Responsibilities</w:t>
      </w:r>
      <w:r w:rsidRPr="001E74E4">
        <w:rPr>
          <w:rFonts w:asciiTheme="majorHAnsi" w:hAnsiTheme="majorHAnsi" w:cstheme="minorHAnsi"/>
          <w:b/>
          <w:sz w:val="21"/>
          <w:szCs w:val="21"/>
        </w:rPr>
        <w:t>:</w:t>
      </w:r>
    </w:p>
    <w:p w14:paraId="05EE6C36"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Developed scalable business intelligence solutions by integrating transactional, marketing, and customer engagement data into centralized data warehouses (Snowflake, AWS Redshift, and Google BigQuery), enabling real-time insights into e-commerce performance.</w:t>
      </w:r>
    </w:p>
    <w:p w14:paraId="26B9FA22"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Designed interactive dashboards in Power BI, Tableau, and Looker, providing real-time visibility into digital ad performance, revenue trends, and user engagement, enabling leadership to drive data-driven marketing and customer acquisition strategies.</w:t>
      </w:r>
    </w:p>
    <w:p w14:paraId="47BDABC4"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Implemented ETL pipelines using Apache Airflow, AWS Glue, and SQL-based transformations, automating data extraction from digital platforms, payment systems, and CRM databases, ensuring consistent data availability for analytics teams.</w:t>
      </w:r>
    </w:p>
    <w:p w14:paraId="527347A2"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Developed customer segmentation models using unsupervised learning techniques (K-Means, Gaussian Mixture Models) to classify users based on purchasing behavior, improving targeted advertising and recommendation engine efficiency.</w:t>
      </w:r>
    </w:p>
    <w:p w14:paraId="2B8FEBFE"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Created attribution models for digital marketing campaigns, analyzing multi-touch user journeys across advertising channels using Python (Pandas, NumPy) and SQL-based cohort analysis, enabling optimized ad spend and customer engagement strategies.</w:t>
      </w:r>
    </w:p>
    <w:p w14:paraId="4B5D3674"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Designed and optimized multi-source data pipelines, integrating data from Google Ads, Meta Ads, e-commerce platforms, and customer interaction logs, enabling real-time campaign performance tracking and personalized marketing initiatives.</w:t>
      </w:r>
    </w:p>
    <w:p w14:paraId="51FEEF69"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Developed forecasting models using Prophet and ARIMA, predicting seasonal customer spending trends, conversion likelihood, and promotional impact, enabling proactive marketing adjustments and campaign optimization.</w:t>
      </w:r>
    </w:p>
    <w:p w14:paraId="3C335EDE"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Implemented A/B testing frameworks using statistical methods (Chi-square, T-tests, Bayesian inference) to analyze the impact of pricing strategies, email marketing campaigns, and ad creatives, improving customer retention and purchase behavior.</w:t>
      </w:r>
    </w:p>
    <w:p w14:paraId="19CB4EAE"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Engineered real-time data streaming solutions using AWS Kinesis and Kafka, ensuring seamless ingestion of high-velocity transaction logs and user interactions, supporting rapid decision-making for advertising and personalization algorithms.</w:t>
      </w:r>
    </w:p>
    <w:p w14:paraId="27962F7F"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Partnered with cross-functional teams (marketing, sales, and engineering) to define BI reporting requirements, optimize key performance indicators (KPIs), and automate performance tracking, ensuring alignment with Rokt’s revenue and engagement goals.</w:t>
      </w:r>
    </w:p>
    <w:p w14:paraId="47A8DD26"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Developed predictive analytics solutions for churn detection, integrating customer behavior analytics, transaction patterns, and sentiment analysis from online reviews, enabling targeted re-engagement strategies and loyalty program enhancements.</w:t>
      </w:r>
    </w:p>
    <w:p w14:paraId="3438D59E"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Designed and implemented data governance frameworks, ensuring compliance with privacy regulations (GDPR, CCPA) and integrating RBAC-based access controls for BI dashboards, securing customer insights while maintaining reporting transparency.</w:t>
      </w:r>
    </w:p>
    <w:p w14:paraId="0367EDF0"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Optimized pricing analytics dashboards by developing real-time pricing intelligence models, integrating competitive market data, conversion rates, and ad placement insights, allowing adaptive pricing strategies for digital ads and e-commerce listings.</w:t>
      </w:r>
    </w:p>
    <w:p w14:paraId="451FB401"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Automated data quality checks and anomaly detection workflows using SQL-based validation rules and ML-powered anomaly detection models, ensuring consistent and accurate reporting across digital campaign analytics platforms.</w:t>
      </w:r>
    </w:p>
    <w:p w14:paraId="6C495D75"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Implemented NLP-based sentiment analysis models using spaCy and Hugging Face Transformers, extracting insights from customer feedback, survey responses, and support chat transcripts, improving ad copy performance and customer experience strategies.</w:t>
      </w:r>
    </w:p>
    <w:p w14:paraId="55933C33" w14:textId="77777777" w:rsidR="00A144EE"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Developed funnel analytics dashboards mapping customer interactions from ad impressions to purchases, leveraging multi-touch attribution models and real-time event tracking, enabling precision targeting and engagement optimization.</w:t>
      </w:r>
    </w:p>
    <w:p w14:paraId="6DEAFEF8" w14:textId="566B7F54" w:rsidR="003F6FCB" w:rsidRPr="00A144EE" w:rsidRDefault="00A144EE" w:rsidP="00A144EE">
      <w:pPr>
        <w:pStyle w:val="NormalWeb"/>
        <w:numPr>
          <w:ilvl w:val="0"/>
          <w:numId w:val="10"/>
        </w:numPr>
        <w:rPr>
          <w:rFonts w:asciiTheme="majorHAnsi" w:eastAsia="Calibri" w:hAnsiTheme="majorHAnsi" w:cs="Calibri"/>
          <w:sz w:val="21"/>
          <w:szCs w:val="21"/>
        </w:rPr>
      </w:pPr>
      <w:r w:rsidRPr="00A144EE">
        <w:rPr>
          <w:rFonts w:asciiTheme="majorHAnsi" w:eastAsia="Calibri" w:hAnsiTheme="majorHAnsi" w:cs="Calibri"/>
          <w:sz w:val="21"/>
          <w:szCs w:val="21"/>
        </w:rPr>
        <w:t>• Collaborated with Rokt’s data engineering teams to enhance data warehouse performance, optimizing query execution, indexing strategies, and data partitioning, ensuring high-performance BI reporting for global marketing and product teams.</w:t>
      </w:r>
    </w:p>
    <w:p w14:paraId="7FDBECEC" w14:textId="76668C17" w:rsidR="00820BAE" w:rsidRPr="001E74E4" w:rsidRDefault="009A71C0" w:rsidP="00125F8C">
      <w:pPr>
        <w:pStyle w:val="NoSpacing"/>
        <w:rPr>
          <w:rFonts w:asciiTheme="majorHAnsi" w:hAnsiTheme="majorHAnsi" w:cstheme="minorHAnsi"/>
          <w:sz w:val="21"/>
          <w:szCs w:val="21"/>
        </w:rPr>
      </w:pPr>
      <w:r w:rsidRPr="001E74E4">
        <w:rPr>
          <w:rFonts w:asciiTheme="majorHAnsi" w:hAnsiTheme="majorHAnsi" w:cstheme="minorHAnsi"/>
          <w:b/>
          <w:sz w:val="21"/>
          <w:szCs w:val="21"/>
        </w:rPr>
        <w:t>Environment</w:t>
      </w:r>
      <w:r w:rsidRPr="001E74E4">
        <w:rPr>
          <w:rFonts w:asciiTheme="majorHAnsi" w:hAnsiTheme="majorHAnsi" w:cstheme="minorHAnsi"/>
          <w:sz w:val="21"/>
          <w:szCs w:val="21"/>
        </w:rPr>
        <w:t xml:space="preserve">: </w:t>
      </w:r>
      <w:r w:rsidR="00A144EE" w:rsidRPr="00A144EE">
        <w:rPr>
          <w:rFonts w:asciiTheme="majorHAnsi" w:eastAsia="Calibri" w:hAnsiTheme="majorHAnsi" w:cs="Calibri"/>
          <w:sz w:val="21"/>
          <w:szCs w:val="21"/>
        </w:rPr>
        <w:t>Python, SQL, Power BI, Tableau, Looker, Apache Airflow, AWS (Redshift, Glue, Kinesis, S3), Google BigQuery, Snowflake, Apache Kafka, Machine Learning (XGBoost, Prophet, ARIMA), NLP (spaCy, Hugging Face), ETL, Data Governance (GDPR, CCPA), Agile.</w:t>
      </w:r>
    </w:p>
    <w:p w14:paraId="375B1932" w14:textId="77777777" w:rsidR="00820BAE" w:rsidRPr="001E74E4" w:rsidRDefault="00820BAE" w:rsidP="00125F8C">
      <w:pPr>
        <w:pStyle w:val="NoSpacing"/>
        <w:rPr>
          <w:rFonts w:asciiTheme="majorHAnsi" w:hAnsiTheme="majorHAnsi" w:cstheme="minorHAnsi"/>
          <w:sz w:val="21"/>
          <w:szCs w:val="21"/>
        </w:rPr>
      </w:pPr>
    </w:p>
    <w:p w14:paraId="439CE95E" w14:textId="77777777" w:rsidR="00820BAE" w:rsidRPr="001E74E4" w:rsidRDefault="00820BAE" w:rsidP="00125F8C">
      <w:pPr>
        <w:pStyle w:val="NoSpacing"/>
        <w:rPr>
          <w:rFonts w:asciiTheme="majorHAnsi" w:hAnsiTheme="majorHAnsi" w:cstheme="minorHAnsi"/>
          <w:b/>
          <w:sz w:val="21"/>
          <w:szCs w:val="21"/>
        </w:rPr>
      </w:pPr>
    </w:p>
    <w:p w14:paraId="449EFD83" w14:textId="521A9B29" w:rsidR="006C22B6" w:rsidRPr="001E74E4" w:rsidRDefault="00520B53" w:rsidP="00125F8C">
      <w:pPr>
        <w:pStyle w:val="NoSpacing"/>
        <w:rPr>
          <w:rFonts w:asciiTheme="majorHAnsi" w:hAnsiTheme="majorHAnsi" w:cstheme="minorHAnsi"/>
          <w:sz w:val="21"/>
          <w:szCs w:val="21"/>
        </w:rPr>
      </w:pPr>
      <w:r w:rsidRPr="00520B53">
        <w:rPr>
          <w:rFonts w:asciiTheme="majorHAnsi" w:hAnsiTheme="majorHAnsi"/>
          <w:b/>
          <w:sz w:val="21"/>
          <w:szCs w:val="21"/>
        </w:rPr>
        <w:t>iBASIS</w:t>
      </w:r>
      <w:r>
        <w:rPr>
          <w:rFonts w:asciiTheme="majorHAnsi" w:hAnsiTheme="majorHAnsi"/>
          <w:b/>
          <w:sz w:val="21"/>
          <w:szCs w:val="21"/>
        </w:rPr>
        <w:t xml:space="preserve"> </w:t>
      </w:r>
      <w:r w:rsidR="007D5A82" w:rsidRPr="00520B53">
        <w:rPr>
          <w:rFonts w:asciiTheme="majorHAnsi" w:hAnsiTheme="majorHAnsi" w:cstheme="minorHAnsi"/>
          <w:b/>
          <w:sz w:val="21"/>
          <w:szCs w:val="21"/>
        </w:rPr>
        <w:t xml:space="preserve">– </w:t>
      </w:r>
      <w:r w:rsidRPr="00520B53">
        <w:rPr>
          <w:rFonts w:asciiTheme="majorHAnsi" w:hAnsiTheme="majorHAnsi" w:cstheme="minorHAnsi"/>
          <w:b/>
          <w:sz w:val="21"/>
          <w:szCs w:val="21"/>
        </w:rPr>
        <w:t>Lexington, MA</w:t>
      </w:r>
      <w:r w:rsidR="00764128" w:rsidRPr="00520B53">
        <w:rPr>
          <w:rFonts w:asciiTheme="majorHAnsi" w:hAnsiTheme="majorHAnsi" w:cstheme="minorHAnsi"/>
          <w:b/>
          <w:sz w:val="21"/>
          <w:szCs w:val="21"/>
        </w:rPr>
        <w:tab/>
      </w:r>
      <w:r w:rsidR="00764128" w:rsidRPr="00520B53">
        <w:rPr>
          <w:rFonts w:asciiTheme="majorHAnsi" w:hAnsiTheme="majorHAnsi" w:cstheme="minorHAnsi"/>
          <w:b/>
          <w:sz w:val="21"/>
          <w:szCs w:val="21"/>
        </w:rPr>
        <w:tab/>
      </w:r>
      <w:r w:rsidR="00764128" w:rsidRPr="001E74E4">
        <w:rPr>
          <w:rFonts w:asciiTheme="majorHAnsi" w:hAnsiTheme="majorHAnsi"/>
          <w:b/>
          <w:sz w:val="21"/>
          <w:szCs w:val="21"/>
        </w:rPr>
        <w:tab/>
      </w:r>
      <w:r w:rsidR="00764128" w:rsidRPr="001E74E4">
        <w:rPr>
          <w:rFonts w:asciiTheme="majorHAnsi" w:hAnsiTheme="majorHAnsi"/>
          <w:b/>
          <w:sz w:val="21"/>
          <w:szCs w:val="21"/>
        </w:rPr>
        <w:tab/>
      </w:r>
      <w:r w:rsidR="00764128" w:rsidRPr="001E74E4">
        <w:rPr>
          <w:rFonts w:asciiTheme="majorHAnsi" w:hAnsiTheme="majorHAnsi"/>
          <w:b/>
          <w:sz w:val="21"/>
          <w:szCs w:val="21"/>
        </w:rPr>
        <w:tab/>
      </w:r>
      <w:r w:rsidR="00764128" w:rsidRPr="001E74E4">
        <w:rPr>
          <w:rFonts w:asciiTheme="majorHAnsi" w:hAnsiTheme="majorHAnsi"/>
          <w:b/>
          <w:sz w:val="21"/>
          <w:szCs w:val="21"/>
        </w:rPr>
        <w:tab/>
      </w:r>
      <w:r w:rsidR="00764128" w:rsidRPr="001E74E4">
        <w:rPr>
          <w:rFonts w:asciiTheme="majorHAnsi" w:hAnsiTheme="majorHAnsi"/>
          <w:b/>
          <w:sz w:val="21"/>
          <w:szCs w:val="21"/>
        </w:rPr>
        <w:tab/>
      </w:r>
      <w:r w:rsidR="00820BAE" w:rsidRPr="001E74E4">
        <w:rPr>
          <w:rFonts w:asciiTheme="majorHAnsi" w:hAnsiTheme="majorHAnsi"/>
          <w:b/>
          <w:sz w:val="21"/>
          <w:szCs w:val="21"/>
        </w:rPr>
        <w:t xml:space="preserve">               </w:t>
      </w:r>
      <w:r w:rsidR="00B85EF9">
        <w:rPr>
          <w:rFonts w:asciiTheme="majorHAnsi" w:hAnsiTheme="majorHAnsi"/>
          <w:b/>
          <w:sz w:val="21"/>
          <w:szCs w:val="21"/>
        </w:rPr>
        <w:t xml:space="preserve"> </w:t>
      </w:r>
      <w:r w:rsidR="000E3B35">
        <w:rPr>
          <w:rFonts w:asciiTheme="majorHAnsi" w:hAnsiTheme="majorHAnsi"/>
          <w:b/>
          <w:sz w:val="21"/>
          <w:szCs w:val="21"/>
        </w:rPr>
        <w:t>Feb</w:t>
      </w:r>
      <w:r w:rsidR="00764128" w:rsidRPr="001E74E4">
        <w:rPr>
          <w:rFonts w:asciiTheme="majorHAnsi" w:hAnsiTheme="majorHAnsi"/>
          <w:b/>
          <w:sz w:val="21"/>
          <w:szCs w:val="21"/>
        </w:rPr>
        <w:t xml:space="preserve"> 201</w:t>
      </w:r>
      <w:r w:rsidR="00C72C9A">
        <w:rPr>
          <w:rFonts w:asciiTheme="majorHAnsi" w:hAnsiTheme="majorHAnsi"/>
          <w:b/>
          <w:sz w:val="21"/>
          <w:szCs w:val="21"/>
        </w:rPr>
        <w:t>8</w:t>
      </w:r>
      <w:r w:rsidR="00764128" w:rsidRPr="001E74E4">
        <w:rPr>
          <w:rFonts w:asciiTheme="majorHAnsi" w:hAnsiTheme="majorHAnsi"/>
          <w:b/>
          <w:sz w:val="21"/>
          <w:szCs w:val="21"/>
        </w:rPr>
        <w:t xml:space="preserve">– </w:t>
      </w:r>
      <w:r w:rsidR="000E3B35">
        <w:rPr>
          <w:rFonts w:asciiTheme="majorHAnsi" w:hAnsiTheme="majorHAnsi"/>
          <w:b/>
          <w:sz w:val="21"/>
          <w:szCs w:val="21"/>
        </w:rPr>
        <w:t>April</w:t>
      </w:r>
      <w:r w:rsidR="00764128" w:rsidRPr="001E74E4">
        <w:rPr>
          <w:rFonts w:asciiTheme="majorHAnsi" w:hAnsiTheme="majorHAnsi"/>
          <w:b/>
          <w:sz w:val="21"/>
          <w:szCs w:val="21"/>
        </w:rPr>
        <w:t xml:space="preserve"> 20</w:t>
      </w:r>
      <w:r w:rsidR="00C72C9A">
        <w:rPr>
          <w:rFonts w:asciiTheme="majorHAnsi" w:hAnsiTheme="majorHAnsi"/>
          <w:b/>
          <w:sz w:val="21"/>
          <w:szCs w:val="21"/>
        </w:rPr>
        <w:t>20</w:t>
      </w:r>
    </w:p>
    <w:p w14:paraId="22707451" w14:textId="3152B0E7" w:rsidR="00F8431E" w:rsidRPr="001E74E4" w:rsidRDefault="00A44633" w:rsidP="00125F8C">
      <w:pPr>
        <w:pStyle w:val="NoSpacing"/>
        <w:rPr>
          <w:rFonts w:asciiTheme="majorHAnsi" w:hAnsiTheme="majorHAnsi" w:cstheme="minorHAnsi"/>
          <w:b/>
          <w:sz w:val="21"/>
          <w:szCs w:val="21"/>
        </w:rPr>
      </w:pPr>
      <w:r w:rsidRPr="001E74E4">
        <w:rPr>
          <w:rFonts w:asciiTheme="majorHAnsi" w:hAnsiTheme="majorHAnsi" w:cstheme="minorHAnsi"/>
          <w:b/>
          <w:sz w:val="21"/>
          <w:szCs w:val="21"/>
        </w:rPr>
        <w:t>Role</w:t>
      </w:r>
      <w:r w:rsidR="00F8431E" w:rsidRPr="001E74E4">
        <w:rPr>
          <w:rFonts w:asciiTheme="majorHAnsi" w:hAnsiTheme="majorHAnsi" w:cstheme="minorHAnsi"/>
          <w:b/>
          <w:sz w:val="21"/>
          <w:szCs w:val="21"/>
        </w:rPr>
        <w:t xml:space="preserve">: Data </w:t>
      </w:r>
      <w:r w:rsidR="00520B53">
        <w:rPr>
          <w:rFonts w:asciiTheme="majorHAnsi" w:hAnsiTheme="majorHAnsi" w:cstheme="minorHAnsi"/>
          <w:b/>
          <w:sz w:val="21"/>
          <w:szCs w:val="21"/>
        </w:rPr>
        <w:t>Governance</w:t>
      </w:r>
    </w:p>
    <w:p w14:paraId="4F2B0637" w14:textId="77777777" w:rsidR="00125F8C" w:rsidRPr="001E74E4" w:rsidRDefault="00125F8C" w:rsidP="00125F8C">
      <w:pPr>
        <w:pStyle w:val="NoSpacing"/>
        <w:rPr>
          <w:rFonts w:asciiTheme="majorHAnsi" w:hAnsiTheme="majorHAnsi" w:cstheme="minorHAnsi"/>
          <w:b/>
          <w:sz w:val="21"/>
          <w:szCs w:val="21"/>
          <w:u w:val="single"/>
        </w:rPr>
      </w:pPr>
    </w:p>
    <w:p w14:paraId="409A4E10" w14:textId="77777777" w:rsidR="00F8431E" w:rsidRPr="001E74E4" w:rsidRDefault="00F8431E" w:rsidP="00125F8C">
      <w:pPr>
        <w:pStyle w:val="NoSpacing"/>
        <w:rPr>
          <w:rFonts w:asciiTheme="majorHAnsi" w:hAnsiTheme="majorHAnsi" w:cstheme="minorHAnsi"/>
          <w:b/>
          <w:sz w:val="21"/>
          <w:szCs w:val="21"/>
        </w:rPr>
      </w:pPr>
      <w:r w:rsidRPr="001E74E4">
        <w:rPr>
          <w:rFonts w:asciiTheme="majorHAnsi" w:hAnsiTheme="majorHAnsi" w:cstheme="minorHAnsi"/>
          <w:b/>
          <w:sz w:val="21"/>
          <w:szCs w:val="21"/>
          <w:u w:val="single"/>
        </w:rPr>
        <w:t>Responsibilities</w:t>
      </w:r>
      <w:r w:rsidRPr="001E74E4">
        <w:rPr>
          <w:rFonts w:asciiTheme="majorHAnsi" w:hAnsiTheme="majorHAnsi" w:cstheme="minorHAnsi"/>
          <w:b/>
          <w:sz w:val="21"/>
          <w:szCs w:val="21"/>
        </w:rPr>
        <w:t>:</w:t>
      </w:r>
    </w:p>
    <w:p w14:paraId="75204F82"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Developed and implemented enterprise-wide data governance policies to ensure compliance with telecom regulations, industry standards, and internal security frameworks, integrating GDPR, CCPA, and FCC compliance measures into iBASIS’s global data operations.</w:t>
      </w:r>
    </w:p>
    <w:p w14:paraId="739729DB"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Designed and enforced data quality management frameworks using Informatica Data Quality, Apache NiFi, and AWS DataBrew, ensuring accurate, complete, and consistent telecom transaction data for regulatory reporting and business intelligence.</w:t>
      </w:r>
    </w:p>
    <w:p w14:paraId="092DAB86"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Established data lineage tracking and metadata management solutions using Collibra and Apache Atlas, enhancing transparency, traceability, and compliance in network analytics and customer data processing.</w:t>
      </w:r>
    </w:p>
    <w:p w14:paraId="3819FBFC"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Integrated role-based access controls (RBAC) and data encryption strategies using AWS IAM, KMS, and tokenization techniques, safeguarding sensitive customer and network traffic data across global operations.</w:t>
      </w:r>
    </w:p>
    <w:p w14:paraId="57E4D740"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Led the migration of compliance data pipelines from legacy systems to AWS and Google Cloud, ensuring seamless regulatory reporting and enhancing operational resilience in cross-border data transfers.</w:t>
      </w:r>
    </w:p>
    <w:p w14:paraId="012290E3"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Developed automated regulatory audit frameworks, leveraging AI-driven anomaly detection models in Snowflake and Python, identifying potential data inconsistencies and proactively mitigating compliance risks.</w:t>
      </w:r>
    </w:p>
    <w:p w14:paraId="261D17C1"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Orchestrated real-time data monitoring solutions using Apache Kafka and AWS Lambda, enabling proactive detection of unauthorized data access, anomalies in traffic flow, and breaches in telecom network security policies.</w:t>
      </w:r>
    </w:p>
    <w:p w14:paraId="4524FEF0"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Standardized customer data privacy controls by integrating data masking, anonymization techniques, and data retention policies, ensuring full compliance with international privacy laws and telecom-specific data security mandates.</w:t>
      </w:r>
    </w:p>
    <w:p w14:paraId="37550887"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Designed automated validation workflows using SQL-based data integrity checks and ML-based pattern detection models, ensuring accuracy in interconnect billing, fraud prevention, and dispute resolution for iBASIS telecom partners.</w:t>
      </w:r>
    </w:p>
    <w:p w14:paraId="54350247"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Developed compliance-driven business intelligence dashboards in Power BI and Looker, enabling executive leadership to track regulatory adherence, data governance performance, and telecom fraud trends.</w:t>
      </w:r>
    </w:p>
    <w:p w14:paraId="10A53277"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Implemented cross-border data-sharing governance models, ensuring iBASIS’s global operations align with data residency laws, third-party compliance agreements, and telecom-specific cybersecurity requirements.</w:t>
      </w:r>
    </w:p>
    <w:p w14:paraId="2C8DBC73"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Optimized data storage and retrieval mechanisms by deploying data partitioning, encryption-at-rest, and structured logging techniques, ensuring secure and efficient handling of large-scale telecom datasets.</w:t>
      </w:r>
    </w:p>
    <w:p w14:paraId="54834A9D"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Partnered with legal, security, and network engineering teams to align corporate data governance policies with evolving industry standards, compliance directives, and emerging telecom risk factors.</w:t>
      </w:r>
    </w:p>
    <w:p w14:paraId="4BD243C6" w14:textId="77777777" w:rsidR="00520B53" w:rsidRPr="00520B53" w:rsidRDefault="00520B53" w:rsidP="00520B53">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Developed AI-driven compliance monitoring solutions, utilizing NLP-based text mining to analyze regulatory updates, telecom policy changes, and risk advisories, ensuring iBASIS remains ahead of evolving compliance landscapes.</w:t>
      </w:r>
    </w:p>
    <w:p w14:paraId="54E80283" w14:textId="23BF2A36" w:rsidR="00125F8C" w:rsidRPr="00520B53" w:rsidRDefault="00520B53" w:rsidP="00125F8C">
      <w:pPr>
        <w:pStyle w:val="NormalWeb"/>
        <w:numPr>
          <w:ilvl w:val="0"/>
          <w:numId w:val="10"/>
        </w:numPr>
        <w:rPr>
          <w:rFonts w:asciiTheme="majorHAnsi" w:eastAsia="Calibri" w:hAnsiTheme="majorHAnsi" w:cs="Calibri"/>
          <w:sz w:val="21"/>
          <w:szCs w:val="21"/>
        </w:rPr>
      </w:pPr>
      <w:r w:rsidRPr="00520B53">
        <w:rPr>
          <w:rFonts w:asciiTheme="majorHAnsi" w:eastAsia="Calibri" w:hAnsiTheme="majorHAnsi" w:cs="Calibri"/>
          <w:sz w:val="21"/>
          <w:szCs w:val="21"/>
        </w:rPr>
        <w:t>• Conducted internal training sessions on data governance best practices, equipping cross-functional teams with expertise in compliance analytics, risk assessment methodologies, and automated audit frameworks.</w:t>
      </w:r>
    </w:p>
    <w:p w14:paraId="39512B54" w14:textId="587D550E" w:rsidR="002B2A6A" w:rsidRDefault="00F8431E" w:rsidP="00125F8C">
      <w:pPr>
        <w:pStyle w:val="NoSpacing"/>
        <w:rPr>
          <w:rFonts w:asciiTheme="majorHAnsi" w:eastAsia="Calibri" w:hAnsiTheme="majorHAnsi" w:cs="Calibri"/>
          <w:sz w:val="21"/>
          <w:szCs w:val="21"/>
        </w:rPr>
      </w:pPr>
      <w:r w:rsidRPr="0083752E">
        <w:rPr>
          <w:rFonts w:asciiTheme="majorHAnsi" w:hAnsiTheme="majorHAnsi" w:cstheme="minorHAnsi"/>
          <w:b/>
          <w:color w:val="000000" w:themeColor="text1"/>
          <w:sz w:val="21"/>
          <w:szCs w:val="21"/>
        </w:rPr>
        <w:t>Environment</w:t>
      </w:r>
      <w:r w:rsidR="0083752E" w:rsidRPr="0083752E">
        <w:rPr>
          <w:rFonts w:asciiTheme="majorHAnsi" w:hAnsiTheme="majorHAnsi" w:cstheme="minorHAnsi"/>
          <w:color w:val="000000" w:themeColor="text1"/>
          <w:sz w:val="21"/>
          <w:szCs w:val="21"/>
        </w:rPr>
        <w:t>:</w:t>
      </w:r>
      <w:r w:rsidR="0083752E" w:rsidRPr="0083752E">
        <w:rPr>
          <w:rFonts w:asciiTheme="majorHAnsi" w:eastAsia="Calibri" w:hAnsiTheme="majorHAnsi" w:cs="Calibri"/>
          <w:color w:val="000000" w:themeColor="text1"/>
          <w:sz w:val="21"/>
          <w:szCs w:val="21"/>
        </w:rPr>
        <w:t xml:space="preserve"> SQL</w:t>
      </w:r>
      <w:r w:rsidR="0083752E" w:rsidRPr="0083752E">
        <w:rPr>
          <w:rFonts w:asciiTheme="majorHAnsi" w:eastAsia="Calibri" w:hAnsiTheme="majorHAnsi" w:cs="Calibri"/>
          <w:sz w:val="21"/>
          <w:szCs w:val="21"/>
        </w:rPr>
        <w:t>, Python, Power BI, Looker, Snowflake, AWS (IAM, KMS, Lambda, Redshift), Google Cloud, Apache Kafka, Apache NiFi, Collibra, Informatica Data Quality, Apache Atlas, Data Governance (GDPR, CCPA, FCC), NLP (spaCy, Hugging Face), ETL, Compliance Analytics, Agile.</w:t>
      </w:r>
    </w:p>
    <w:p w14:paraId="131CD9C0" w14:textId="77777777" w:rsidR="0083752E" w:rsidRPr="0083752E" w:rsidRDefault="0083752E" w:rsidP="00125F8C">
      <w:pPr>
        <w:pStyle w:val="NoSpacing"/>
        <w:rPr>
          <w:rFonts w:asciiTheme="majorHAnsi" w:eastAsia="Calibri" w:hAnsiTheme="majorHAnsi" w:cs="Calibri"/>
          <w:sz w:val="21"/>
          <w:szCs w:val="21"/>
        </w:rPr>
      </w:pPr>
    </w:p>
    <w:p w14:paraId="79F7FB58" w14:textId="77777777" w:rsidR="0062082B" w:rsidRPr="001E74E4" w:rsidRDefault="0062082B" w:rsidP="00125F8C">
      <w:pPr>
        <w:pStyle w:val="NoSpacing"/>
        <w:rPr>
          <w:rFonts w:asciiTheme="majorHAnsi" w:hAnsiTheme="majorHAnsi" w:cstheme="minorHAnsi"/>
          <w:b/>
          <w:sz w:val="21"/>
          <w:szCs w:val="21"/>
        </w:rPr>
      </w:pPr>
    </w:p>
    <w:p w14:paraId="39726A43" w14:textId="1E122719" w:rsidR="0075261D" w:rsidRPr="001E74E4" w:rsidRDefault="0083752E" w:rsidP="00125F8C">
      <w:pPr>
        <w:pStyle w:val="NoSpacing"/>
        <w:rPr>
          <w:rFonts w:asciiTheme="majorHAnsi" w:hAnsiTheme="majorHAnsi" w:cstheme="minorHAnsi"/>
          <w:b/>
          <w:sz w:val="21"/>
          <w:szCs w:val="21"/>
        </w:rPr>
      </w:pPr>
      <w:r w:rsidRPr="0083752E">
        <w:rPr>
          <w:rFonts w:asciiTheme="majorHAnsi" w:hAnsiTheme="majorHAnsi" w:cstheme="minorHAnsi"/>
          <w:b/>
          <w:sz w:val="21"/>
          <w:szCs w:val="21"/>
        </w:rPr>
        <w:t>Affle</w:t>
      </w:r>
      <w:r w:rsidR="0075261D" w:rsidRPr="0083752E">
        <w:rPr>
          <w:rFonts w:asciiTheme="majorHAnsi" w:hAnsiTheme="majorHAnsi" w:cstheme="minorHAnsi"/>
          <w:b/>
          <w:sz w:val="21"/>
          <w:szCs w:val="21"/>
        </w:rPr>
        <w:t>, India</w:t>
      </w:r>
      <w:r w:rsidR="0075261D" w:rsidRPr="001E74E4">
        <w:rPr>
          <w:rFonts w:asciiTheme="majorHAnsi" w:hAnsiTheme="majorHAnsi" w:cstheme="minorHAnsi"/>
          <w:b/>
          <w:sz w:val="21"/>
          <w:szCs w:val="21"/>
        </w:rPr>
        <w:t xml:space="preserve"> </w:t>
      </w:r>
      <w:r w:rsidR="00254186" w:rsidRPr="001E74E4">
        <w:rPr>
          <w:rFonts w:asciiTheme="majorHAnsi" w:hAnsiTheme="majorHAnsi" w:cstheme="minorHAnsi"/>
          <w:b/>
          <w:sz w:val="21"/>
          <w:szCs w:val="21"/>
        </w:rPr>
        <w:tab/>
      </w:r>
      <w:r w:rsidR="00254186" w:rsidRPr="001E74E4">
        <w:rPr>
          <w:rFonts w:asciiTheme="majorHAnsi" w:hAnsiTheme="majorHAnsi" w:cstheme="minorHAnsi"/>
          <w:b/>
          <w:sz w:val="21"/>
          <w:szCs w:val="21"/>
        </w:rPr>
        <w:tab/>
      </w:r>
      <w:r w:rsidR="00254186" w:rsidRPr="001E74E4">
        <w:rPr>
          <w:rFonts w:asciiTheme="majorHAnsi" w:hAnsiTheme="majorHAnsi" w:cstheme="minorHAnsi"/>
          <w:b/>
          <w:sz w:val="21"/>
          <w:szCs w:val="21"/>
        </w:rPr>
        <w:tab/>
      </w:r>
      <w:r w:rsidR="00254186" w:rsidRPr="001E74E4">
        <w:rPr>
          <w:rFonts w:asciiTheme="majorHAnsi" w:hAnsiTheme="majorHAnsi" w:cstheme="minorHAnsi"/>
          <w:b/>
          <w:sz w:val="21"/>
          <w:szCs w:val="21"/>
        </w:rPr>
        <w:tab/>
      </w:r>
      <w:r w:rsidR="00254186" w:rsidRPr="001E74E4">
        <w:rPr>
          <w:rFonts w:asciiTheme="majorHAnsi" w:hAnsiTheme="majorHAnsi" w:cstheme="minorHAnsi"/>
          <w:b/>
          <w:sz w:val="21"/>
          <w:szCs w:val="21"/>
        </w:rPr>
        <w:tab/>
      </w:r>
      <w:r w:rsidR="00254186" w:rsidRPr="001E74E4">
        <w:rPr>
          <w:rFonts w:asciiTheme="majorHAnsi" w:hAnsiTheme="majorHAnsi" w:cstheme="minorHAnsi"/>
          <w:b/>
          <w:sz w:val="21"/>
          <w:szCs w:val="21"/>
        </w:rPr>
        <w:tab/>
      </w:r>
      <w:r w:rsidR="00254186" w:rsidRPr="001E74E4">
        <w:rPr>
          <w:rFonts w:asciiTheme="majorHAnsi" w:hAnsiTheme="majorHAnsi" w:cstheme="minorHAnsi"/>
          <w:b/>
          <w:sz w:val="21"/>
          <w:szCs w:val="21"/>
        </w:rPr>
        <w:tab/>
      </w:r>
      <w:r w:rsidR="00254186" w:rsidRPr="001E74E4">
        <w:rPr>
          <w:rFonts w:asciiTheme="majorHAnsi" w:hAnsiTheme="majorHAnsi" w:cstheme="minorHAnsi"/>
          <w:b/>
          <w:sz w:val="21"/>
          <w:szCs w:val="21"/>
        </w:rPr>
        <w:tab/>
      </w:r>
      <w:r w:rsidR="00B85EF9">
        <w:rPr>
          <w:rFonts w:asciiTheme="majorHAnsi" w:hAnsiTheme="majorHAnsi" w:cstheme="minorHAnsi"/>
          <w:b/>
          <w:sz w:val="21"/>
          <w:szCs w:val="21"/>
        </w:rPr>
        <w:t xml:space="preserve">  </w:t>
      </w:r>
      <w:r w:rsidR="00B85EF9">
        <w:rPr>
          <w:rFonts w:asciiTheme="majorHAnsi" w:hAnsiTheme="majorHAnsi" w:cstheme="minorHAnsi"/>
          <w:b/>
          <w:sz w:val="21"/>
          <w:szCs w:val="21"/>
        </w:rPr>
        <w:tab/>
        <w:t xml:space="preserve"> </w:t>
      </w:r>
      <w:r>
        <w:rPr>
          <w:rFonts w:asciiTheme="majorHAnsi" w:hAnsiTheme="majorHAnsi" w:cstheme="minorHAnsi"/>
          <w:b/>
          <w:sz w:val="21"/>
          <w:szCs w:val="21"/>
        </w:rPr>
        <w:tab/>
      </w:r>
      <w:r w:rsidR="000E3B35">
        <w:rPr>
          <w:rFonts w:asciiTheme="majorHAnsi" w:hAnsiTheme="majorHAnsi" w:cstheme="minorHAnsi"/>
          <w:b/>
          <w:sz w:val="21"/>
          <w:szCs w:val="21"/>
        </w:rPr>
        <w:t xml:space="preserve">    </w:t>
      </w:r>
      <w:r w:rsidR="00254186" w:rsidRPr="001E74E4">
        <w:rPr>
          <w:rFonts w:asciiTheme="majorHAnsi" w:hAnsiTheme="majorHAnsi" w:cstheme="minorHAnsi"/>
          <w:b/>
          <w:sz w:val="21"/>
          <w:szCs w:val="21"/>
        </w:rPr>
        <w:t>Ju</w:t>
      </w:r>
      <w:r w:rsidR="000E3B35">
        <w:rPr>
          <w:rFonts w:asciiTheme="majorHAnsi" w:hAnsiTheme="majorHAnsi" w:cstheme="minorHAnsi"/>
          <w:b/>
          <w:sz w:val="21"/>
          <w:szCs w:val="21"/>
        </w:rPr>
        <w:t>ly</w:t>
      </w:r>
      <w:r w:rsidR="00254186" w:rsidRPr="001E74E4">
        <w:rPr>
          <w:rFonts w:asciiTheme="majorHAnsi" w:hAnsiTheme="majorHAnsi" w:cstheme="minorHAnsi"/>
          <w:b/>
          <w:sz w:val="21"/>
          <w:szCs w:val="21"/>
        </w:rPr>
        <w:t xml:space="preserve"> 201</w:t>
      </w:r>
      <w:r w:rsidR="00C72C9A">
        <w:rPr>
          <w:rFonts w:asciiTheme="majorHAnsi" w:hAnsiTheme="majorHAnsi" w:cstheme="minorHAnsi"/>
          <w:b/>
          <w:sz w:val="21"/>
          <w:szCs w:val="21"/>
        </w:rPr>
        <w:t>6</w:t>
      </w:r>
      <w:r w:rsidR="00254186" w:rsidRPr="001E74E4">
        <w:rPr>
          <w:rFonts w:asciiTheme="majorHAnsi" w:hAnsiTheme="majorHAnsi" w:cstheme="minorHAnsi"/>
          <w:b/>
          <w:sz w:val="21"/>
          <w:szCs w:val="21"/>
        </w:rPr>
        <w:t xml:space="preserve"> – </w:t>
      </w:r>
      <w:r w:rsidR="000E3B35">
        <w:rPr>
          <w:rFonts w:asciiTheme="majorHAnsi" w:hAnsiTheme="majorHAnsi" w:cstheme="minorHAnsi"/>
          <w:b/>
          <w:sz w:val="21"/>
          <w:szCs w:val="21"/>
        </w:rPr>
        <w:t>Jan</w:t>
      </w:r>
      <w:r w:rsidR="00254186" w:rsidRPr="001E74E4">
        <w:rPr>
          <w:rFonts w:asciiTheme="majorHAnsi" w:hAnsiTheme="majorHAnsi" w:cstheme="minorHAnsi"/>
          <w:b/>
          <w:sz w:val="21"/>
          <w:szCs w:val="21"/>
        </w:rPr>
        <w:t xml:space="preserve"> 201</w:t>
      </w:r>
      <w:r w:rsidR="00C72C9A">
        <w:rPr>
          <w:rFonts w:asciiTheme="majorHAnsi" w:hAnsiTheme="majorHAnsi" w:cstheme="minorHAnsi"/>
          <w:b/>
          <w:sz w:val="21"/>
          <w:szCs w:val="21"/>
        </w:rPr>
        <w:t>8</w:t>
      </w:r>
    </w:p>
    <w:p w14:paraId="75635997" w14:textId="77777777" w:rsidR="00F8431E" w:rsidRPr="001E74E4" w:rsidRDefault="00A44633" w:rsidP="00125F8C">
      <w:pPr>
        <w:pStyle w:val="NoSpacing"/>
        <w:rPr>
          <w:rFonts w:asciiTheme="majorHAnsi" w:hAnsiTheme="majorHAnsi" w:cstheme="minorHAnsi"/>
          <w:b/>
          <w:sz w:val="21"/>
          <w:szCs w:val="21"/>
        </w:rPr>
      </w:pPr>
      <w:r w:rsidRPr="001E74E4">
        <w:rPr>
          <w:rFonts w:asciiTheme="majorHAnsi" w:hAnsiTheme="majorHAnsi" w:cstheme="minorHAnsi"/>
          <w:b/>
          <w:sz w:val="21"/>
          <w:szCs w:val="21"/>
        </w:rPr>
        <w:t>Role</w:t>
      </w:r>
      <w:r w:rsidR="009A71C0" w:rsidRPr="001E74E4">
        <w:rPr>
          <w:rFonts w:asciiTheme="majorHAnsi" w:hAnsiTheme="majorHAnsi" w:cstheme="minorHAnsi"/>
          <w:b/>
          <w:sz w:val="21"/>
          <w:szCs w:val="21"/>
        </w:rPr>
        <w:t>: Jr. Data Analyst</w:t>
      </w:r>
    </w:p>
    <w:p w14:paraId="7F70DA1B" w14:textId="77777777" w:rsidR="00125F8C" w:rsidRPr="001E74E4" w:rsidRDefault="00125F8C" w:rsidP="00125F8C">
      <w:pPr>
        <w:pStyle w:val="NoSpacing"/>
        <w:rPr>
          <w:rFonts w:asciiTheme="majorHAnsi" w:hAnsiTheme="majorHAnsi" w:cstheme="minorHAnsi"/>
          <w:b/>
          <w:sz w:val="21"/>
          <w:szCs w:val="21"/>
          <w:u w:val="single"/>
        </w:rPr>
      </w:pPr>
    </w:p>
    <w:p w14:paraId="276C3F5D" w14:textId="77777777" w:rsidR="00F8431E" w:rsidRPr="001E74E4" w:rsidRDefault="00F8431E" w:rsidP="00125F8C">
      <w:pPr>
        <w:pStyle w:val="NoSpacing"/>
        <w:rPr>
          <w:rFonts w:asciiTheme="majorHAnsi" w:hAnsiTheme="majorHAnsi" w:cstheme="minorHAnsi"/>
          <w:b/>
          <w:sz w:val="21"/>
          <w:szCs w:val="21"/>
        </w:rPr>
      </w:pPr>
      <w:r w:rsidRPr="001E74E4">
        <w:rPr>
          <w:rFonts w:asciiTheme="majorHAnsi" w:hAnsiTheme="majorHAnsi" w:cstheme="minorHAnsi"/>
          <w:b/>
          <w:sz w:val="21"/>
          <w:szCs w:val="21"/>
          <w:u w:val="single"/>
        </w:rPr>
        <w:t>Responsibilities</w:t>
      </w:r>
      <w:r w:rsidRPr="001E74E4">
        <w:rPr>
          <w:rFonts w:asciiTheme="majorHAnsi" w:hAnsiTheme="majorHAnsi" w:cstheme="minorHAnsi"/>
          <w:b/>
          <w:sz w:val="21"/>
          <w:szCs w:val="21"/>
        </w:rPr>
        <w:t>:</w:t>
      </w:r>
    </w:p>
    <w:p w14:paraId="5517ACFA" w14:textId="77777777" w:rsidR="00820BAE" w:rsidRPr="001E74E4" w:rsidRDefault="00820BAE" w:rsidP="00820BAE">
      <w:pPr>
        <w:pStyle w:val="ListParagraph"/>
        <w:ind w:left="360"/>
        <w:rPr>
          <w:rFonts w:asciiTheme="majorHAnsi" w:hAnsiTheme="majorHAnsi" w:cstheme="minorBidi"/>
          <w:sz w:val="21"/>
          <w:szCs w:val="21"/>
        </w:rPr>
      </w:pPr>
    </w:p>
    <w:p w14:paraId="2FA4DE83" w14:textId="02D1D962"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Gathered raw data from various sources, including internal databases, Excel sheets, and third-party APIs, ensuring data accuracy and consistency for further analysis.</w:t>
      </w:r>
    </w:p>
    <w:p w14:paraId="62F9051B" w14:textId="478D2499"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Wrote and optimized SQL queries to extract, filter, and manipulate datasets from relational databases such as MySQL and PostgreSQL to support business reporting needs.</w:t>
      </w:r>
    </w:p>
    <w:p w14:paraId="0645BB86" w14:textId="0CC1CA91"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Created basic dashboards and reports using Power BI, Tableau, and Excel, enabling stakeholders to track key performance indicators (KPIs) and trends.</w:t>
      </w:r>
    </w:p>
    <w:p w14:paraId="3C37A792" w14:textId="0184E403"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Utilized Pivot Tables, VLOOKUP, and Macros in Excel to perform exploratory data analysis (EDA) and automate repetitive data processing tasks.</w:t>
      </w:r>
    </w:p>
    <w:p w14:paraId="3E24661A" w14:textId="622BF791"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Assisted in performing trend analysis on customer behavior, sales performance, and operational efficiency using statistical methods and business intelligence tools.</w:t>
      </w:r>
    </w:p>
    <w:p w14:paraId="156DDA06" w14:textId="4BC56385"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Worked closely with senior analysts to validate data models and ensure consistency in reporting metrics across different business functions.</w:t>
      </w:r>
    </w:p>
    <w:p w14:paraId="3251E535" w14:textId="6E87D58E"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Conducted data profiling and integrity checks to identify missing, duplicate, or inconsistent data entries, improving data reliability for decision-making.</w:t>
      </w:r>
    </w:p>
    <w:p w14:paraId="0AD2F19B" w14:textId="6C18AC88"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Supported data migration projects by extracting, transforming, and loading (ETL) datasets between legacy systems and new platforms using SQL and Python scripts.</w:t>
      </w:r>
    </w:p>
    <w:p w14:paraId="598B887F" w14:textId="099FD8AB"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Collaborated with marketing and operations teams to provide data-driven insights on campaign performance, product demand, and operational efficiency.</w:t>
      </w:r>
    </w:p>
    <w:p w14:paraId="2726F059" w14:textId="3D103C45" w:rsidR="0083752E" w:rsidRPr="0083752E" w:rsidRDefault="0083752E" w:rsidP="0083752E">
      <w:pPr>
        <w:pStyle w:val="NormalWeb"/>
        <w:numPr>
          <w:ilvl w:val="0"/>
          <w:numId w:val="10"/>
        </w:numPr>
        <w:rPr>
          <w:rFonts w:asciiTheme="majorHAnsi" w:eastAsia="Calibri" w:hAnsiTheme="majorHAnsi" w:cs="Calibri"/>
          <w:sz w:val="21"/>
          <w:szCs w:val="21"/>
        </w:rPr>
      </w:pPr>
      <w:r w:rsidRPr="0083752E">
        <w:rPr>
          <w:rFonts w:asciiTheme="majorHAnsi" w:eastAsia="Calibri" w:hAnsiTheme="majorHAnsi" w:cs="Calibri"/>
          <w:sz w:val="21"/>
          <w:szCs w:val="21"/>
        </w:rPr>
        <w:t>Assisted in documentation of data processes, report generation procedures, and dashboard development best practices to improve knowledge sharing within the team.</w:t>
      </w:r>
    </w:p>
    <w:p w14:paraId="0BF539CE" w14:textId="45082734" w:rsidR="00960D02" w:rsidRPr="001E74E4" w:rsidRDefault="00F8431E" w:rsidP="00125F8C">
      <w:pPr>
        <w:pStyle w:val="NoSpacing"/>
        <w:rPr>
          <w:rFonts w:asciiTheme="majorHAnsi" w:hAnsiTheme="majorHAnsi" w:cstheme="minorHAnsi"/>
          <w:sz w:val="21"/>
          <w:szCs w:val="21"/>
        </w:rPr>
      </w:pPr>
      <w:r w:rsidRPr="001E74E4">
        <w:rPr>
          <w:rFonts w:asciiTheme="majorHAnsi" w:hAnsiTheme="majorHAnsi" w:cstheme="minorHAnsi"/>
          <w:b/>
          <w:color w:val="000000" w:themeColor="text1"/>
          <w:sz w:val="21"/>
          <w:szCs w:val="21"/>
        </w:rPr>
        <w:t>Environment</w:t>
      </w:r>
      <w:r w:rsidRPr="001E74E4">
        <w:rPr>
          <w:rFonts w:asciiTheme="majorHAnsi" w:hAnsiTheme="majorHAnsi" w:cstheme="minorHAnsi"/>
          <w:color w:val="000000" w:themeColor="text1"/>
          <w:sz w:val="21"/>
          <w:szCs w:val="21"/>
        </w:rPr>
        <w:t xml:space="preserve">: </w:t>
      </w:r>
      <w:r w:rsidR="000E3B35" w:rsidRPr="000E3B35">
        <w:rPr>
          <w:rFonts w:asciiTheme="majorHAnsi" w:eastAsia="Calibri" w:hAnsiTheme="majorHAnsi" w:cs="Calibri"/>
          <w:sz w:val="21"/>
          <w:szCs w:val="21"/>
        </w:rPr>
        <w:t>SQL (MySQL, PostgreSQL), Excel (Pivot Tables, VLOOKUP, Macros), Power BI, Tableau, Python (Pandas, NumPy), ETL, Data Cleaning, Business Intelligence, Data Visualization, Exploratory Data Analysis (EDA).</w:t>
      </w:r>
    </w:p>
    <w:sectPr w:rsidR="00960D02" w:rsidRPr="001E74E4" w:rsidSect="00125F8C">
      <w:pgSz w:w="12240" w:h="15840"/>
      <w:pgMar w:top="1080" w:right="1080" w:bottom="1080"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56FE4" w14:textId="77777777" w:rsidR="00EF3144" w:rsidRDefault="00EF3144" w:rsidP="0092734C">
      <w:pPr>
        <w:spacing w:after="0" w:line="240" w:lineRule="auto"/>
      </w:pPr>
      <w:r>
        <w:separator/>
      </w:r>
    </w:p>
  </w:endnote>
  <w:endnote w:type="continuationSeparator" w:id="0">
    <w:p w14:paraId="021CA634" w14:textId="77777777" w:rsidR="00EF3144" w:rsidRDefault="00EF3144" w:rsidP="00927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262CE" w14:textId="77777777" w:rsidR="00EF3144" w:rsidRDefault="00EF3144" w:rsidP="0092734C">
      <w:pPr>
        <w:spacing w:after="0" w:line="240" w:lineRule="auto"/>
      </w:pPr>
      <w:r>
        <w:separator/>
      </w:r>
    </w:p>
  </w:footnote>
  <w:footnote w:type="continuationSeparator" w:id="0">
    <w:p w14:paraId="2866D209" w14:textId="77777777" w:rsidR="00EF3144" w:rsidRDefault="00EF3144" w:rsidP="00927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740"/>
    <w:multiLevelType w:val="hybridMultilevel"/>
    <w:tmpl w:val="A7CA8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034DDD"/>
    <w:multiLevelType w:val="hybridMultilevel"/>
    <w:tmpl w:val="946423D0"/>
    <w:lvl w:ilvl="0" w:tplc="1980A342">
      <w:numFmt w:val="bullet"/>
      <w:lvlText w:val="•"/>
      <w:lvlJc w:val="left"/>
      <w:pPr>
        <w:ind w:left="360" w:hanging="360"/>
      </w:pPr>
      <w:rPr>
        <w:rFonts w:ascii="Cambria" w:eastAsia="Calibri" w:hAnsi="Cambria"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A47995"/>
    <w:multiLevelType w:val="multilevel"/>
    <w:tmpl w:val="48D4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320C7"/>
    <w:multiLevelType w:val="hybridMultilevel"/>
    <w:tmpl w:val="404E3B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717684"/>
    <w:multiLevelType w:val="hybridMultilevel"/>
    <w:tmpl w:val="CF78CD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B0A4F"/>
    <w:multiLevelType w:val="hybridMultilevel"/>
    <w:tmpl w:val="C5222C0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DB3C51"/>
    <w:multiLevelType w:val="hybridMultilevel"/>
    <w:tmpl w:val="6DBA0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71A13"/>
    <w:multiLevelType w:val="hybridMultilevel"/>
    <w:tmpl w:val="B1F8F218"/>
    <w:lvl w:ilvl="0" w:tplc="95682AF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2F73FF"/>
    <w:multiLevelType w:val="hybridMultilevel"/>
    <w:tmpl w:val="9AB6E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677425"/>
    <w:multiLevelType w:val="hybridMultilevel"/>
    <w:tmpl w:val="3F6A27C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4651B4"/>
    <w:multiLevelType w:val="hybridMultilevel"/>
    <w:tmpl w:val="5CA6C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7910D4"/>
    <w:multiLevelType w:val="hybridMultilevel"/>
    <w:tmpl w:val="87706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687E3A"/>
    <w:multiLevelType w:val="hybridMultilevel"/>
    <w:tmpl w:val="AEFC937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3" w15:restartNumberingAfterBreak="0">
    <w:nsid w:val="5A7E6745"/>
    <w:multiLevelType w:val="hybridMultilevel"/>
    <w:tmpl w:val="2E98E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2F2633"/>
    <w:multiLevelType w:val="hybridMultilevel"/>
    <w:tmpl w:val="376209E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5" w15:restartNumberingAfterBreak="0">
    <w:nsid w:val="63697218"/>
    <w:multiLevelType w:val="hybridMultilevel"/>
    <w:tmpl w:val="B1D25F8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6" w15:restartNumberingAfterBreak="0">
    <w:nsid w:val="6ADA0DB7"/>
    <w:multiLevelType w:val="hybridMultilevel"/>
    <w:tmpl w:val="BD3E6F54"/>
    <w:lvl w:ilvl="0" w:tplc="1980A342">
      <w:numFmt w:val="bullet"/>
      <w:lvlText w:val="•"/>
      <w:lvlJc w:val="left"/>
      <w:pPr>
        <w:ind w:left="360" w:hanging="360"/>
      </w:pPr>
      <w:rPr>
        <w:rFonts w:ascii="Cambria" w:eastAsia="Calibr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093172"/>
    <w:multiLevelType w:val="hybridMultilevel"/>
    <w:tmpl w:val="1F80D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AA12D9"/>
    <w:multiLevelType w:val="multilevel"/>
    <w:tmpl w:val="64F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C4BF4"/>
    <w:multiLevelType w:val="hybridMultilevel"/>
    <w:tmpl w:val="27680858"/>
    <w:lvl w:ilvl="0" w:tplc="95682AF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9836721">
    <w:abstractNumId w:val="10"/>
  </w:num>
  <w:num w:numId="2" w16cid:durableId="1452868075">
    <w:abstractNumId w:val="8"/>
  </w:num>
  <w:num w:numId="3" w16cid:durableId="2140876462">
    <w:abstractNumId w:val="5"/>
  </w:num>
  <w:num w:numId="4" w16cid:durableId="743337806">
    <w:abstractNumId w:val="4"/>
  </w:num>
  <w:num w:numId="5" w16cid:durableId="633831102">
    <w:abstractNumId w:val="11"/>
  </w:num>
  <w:num w:numId="6" w16cid:durableId="1949652921">
    <w:abstractNumId w:val="18"/>
  </w:num>
  <w:num w:numId="7" w16cid:durableId="511379565">
    <w:abstractNumId w:val="2"/>
  </w:num>
  <w:num w:numId="8" w16cid:durableId="1797673195">
    <w:abstractNumId w:val="3"/>
  </w:num>
  <w:num w:numId="9" w16cid:durableId="1813861957">
    <w:abstractNumId w:val="14"/>
  </w:num>
  <w:num w:numId="10" w16cid:durableId="1094588186">
    <w:abstractNumId w:val="0"/>
  </w:num>
  <w:num w:numId="11" w16cid:durableId="494686555">
    <w:abstractNumId w:val="12"/>
  </w:num>
  <w:num w:numId="12" w16cid:durableId="990134995">
    <w:abstractNumId w:val="15"/>
  </w:num>
  <w:num w:numId="13" w16cid:durableId="1704667731">
    <w:abstractNumId w:val="17"/>
  </w:num>
  <w:num w:numId="14" w16cid:durableId="1895047638">
    <w:abstractNumId w:val="7"/>
  </w:num>
  <w:num w:numId="15" w16cid:durableId="1592660435">
    <w:abstractNumId w:val="19"/>
  </w:num>
  <w:num w:numId="16" w16cid:durableId="1949654656">
    <w:abstractNumId w:val="9"/>
  </w:num>
  <w:num w:numId="17" w16cid:durableId="1161971553">
    <w:abstractNumId w:val="6"/>
  </w:num>
  <w:num w:numId="18" w16cid:durableId="402411178">
    <w:abstractNumId w:val="1"/>
  </w:num>
  <w:num w:numId="19" w16cid:durableId="1787919137">
    <w:abstractNumId w:val="16"/>
  </w:num>
  <w:num w:numId="20" w16cid:durableId="467750055">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31E"/>
    <w:rsid w:val="000E3B35"/>
    <w:rsid w:val="000E50C9"/>
    <w:rsid w:val="000F7F54"/>
    <w:rsid w:val="001249FD"/>
    <w:rsid w:val="00125F8C"/>
    <w:rsid w:val="00131B16"/>
    <w:rsid w:val="00142922"/>
    <w:rsid w:val="001537DE"/>
    <w:rsid w:val="00155626"/>
    <w:rsid w:val="001E6527"/>
    <w:rsid w:val="001E74E4"/>
    <w:rsid w:val="001F063D"/>
    <w:rsid w:val="00207C9A"/>
    <w:rsid w:val="0021361B"/>
    <w:rsid w:val="002148AF"/>
    <w:rsid w:val="00254186"/>
    <w:rsid w:val="00295BCE"/>
    <w:rsid w:val="00296413"/>
    <w:rsid w:val="002B0021"/>
    <w:rsid w:val="002B2A6A"/>
    <w:rsid w:val="002D30FD"/>
    <w:rsid w:val="002D6F32"/>
    <w:rsid w:val="002E0075"/>
    <w:rsid w:val="002E251D"/>
    <w:rsid w:val="002F68BF"/>
    <w:rsid w:val="00316BE2"/>
    <w:rsid w:val="00364029"/>
    <w:rsid w:val="00392F88"/>
    <w:rsid w:val="003A7B52"/>
    <w:rsid w:val="003B0B56"/>
    <w:rsid w:val="003F6FCB"/>
    <w:rsid w:val="0045474B"/>
    <w:rsid w:val="0045588C"/>
    <w:rsid w:val="00463B6A"/>
    <w:rsid w:val="0046445E"/>
    <w:rsid w:val="00473604"/>
    <w:rsid w:val="004D56F7"/>
    <w:rsid w:val="00503F2C"/>
    <w:rsid w:val="00520B53"/>
    <w:rsid w:val="00521E67"/>
    <w:rsid w:val="00527527"/>
    <w:rsid w:val="00586704"/>
    <w:rsid w:val="005B50CA"/>
    <w:rsid w:val="005C6C57"/>
    <w:rsid w:val="005D1672"/>
    <w:rsid w:val="005E705B"/>
    <w:rsid w:val="0062082B"/>
    <w:rsid w:val="0062635D"/>
    <w:rsid w:val="006267CA"/>
    <w:rsid w:val="006476D0"/>
    <w:rsid w:val="00653D53"/>
    <w:rsid w:val="006543CB"/>
    <w:rsid w:val="00681028"/>
    <w:rsid w:val="006C22B6"/>
    <w:rsid w:val="006F26DC"/>
    <w:rsid w:val="0072018A"/>
    <w:rsid w:val="0075261D"/>
    <w:rsid w:val="00764128"/>
    <w:rsid w:val="00766B80"/>
    <w:rsid w:val="00790549"/>
    <w:rsid w:val="007B15C7"/>
    <w:rsid w:val="007C79F0"/>
    <w:rsid w:val="007D5A82"/>
    <w:rsid w:val="0081711A"/>
    <w:rsid w:val="00820BAE"/>
    <w:rsid w:val="0083752E"/>
    <w:rsid w:val="00851D17"/>
    <w:rsid w:val="00877946"/>
    <w:rsid w:val="00892DBC"/>
    <w:rsid w:val="008A2C4F"/>
    <w:rsid w:val="008F52BF"/>
    <w:rsid w:val="0092734C"/>
    <w:rsid w:val="00940B92"/>
    <w:rsid w:val="00960D02"/>
    <w:rsid w:val="00992DC2"/>
    <w:rsid w:val="009A6B7D"/>
    <w:rsid w:val="009A71C0"/>
    <w:rsid w:val="009B3570"/>
    <w:rsid w:val="009F6197"/>
    <w:rsid w:val="00A144EE"/>
    <w:rsid w:val="00A44633"/>
    <w:rsid w:val="00A62A35"/>
    <w:rsid w:val="00A70640"/>
    <w:rsid w:val="00AB645D"/>
    <w:rsid w:val="00B21C4D"/>
    <w:rsid w:val="00B31747"/>
    <w:rsid w:val="00B364C8"/>
    <w:rsid w:val="00B37073"/>
    <w:rsid w:val="00B61F5B"/>
    <w:rsid w:val="00B72A24"/>
    <w:rsid w:val="00B77AC5"/>
    <w:rsid w:val="00B85EF9"/>
    <w:rsid w:val="00BE42F7"/>
    <w:rsid w:val="00C41A93"/>
    <w:rsid w:val="00C72C9A"/>
    <w:rsid w:val="00CB5A1D"/>
    <w:rsid w:val="00CB637E"/>
    <w:rsid w:val="00CE6987"/>
    <w:rsid w:val="00D569D8"/>
    <w:rsid w:val="00D86289"/>
    <w:rsid w:val="00DB3D46"/>
    <w:rsid w:val="00DF4448"/>
    <w:rsid w:val="00E33EDC"/>
    <w:rsid w:val="00E92585"/>
    <w:rsid w:val="00E934C3"/>
    <w:rsid w:val="00EA1100"/>
    <w:rsid w:val="00EA2677"/>
    <w:rsid w:val="00EC160D"/>
    <w:rsid w:val="00ED6B44"/>
    <w:rsid w:val="00EF3144"/>
    <w:rsid w:val="00F1740D"/>
    <w:rsid w:val="00F41C08"/>
    <w:rsid w:val="00F57456"/>
    <w:rsid w:val="00F650D9"/>
    <w:rsid w:val="00F8431E"/>
    <w:rsid w:val="00FA378C"/>
    <w:rsid w:val="00FE3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8493"/>
  <w15:docId w15:val="{463D58DD-24A8-4398-96B4-ABE6AED27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640"/>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43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431E"/>
    <w:rPr>
      <w:b/>
      <w:bCs/>
    </w:rPr>
  </w:style>
  <w:style w:type="paragraph" w:styleId="NoSpacing">
    <w:name w:val="No Spacing"/>
    <w:uiPriority w:val="1"/>
    <w:qFormat/>
    <w:rsid w:val="00F8431E"/>
    <w:pPr>
      <w:spacing w:after="0" w:line="240" w:lineRule="auto"/>
    </w:pPr>
  </w:style>
  <w:style w:type="paragraph" w:styleId="ListParagraph">
    <w:name w:val="List Paragraph"/>
    <w:basedOn w:val="Normal"/>
    <w:uiPriority w:val="34"/>
    <w:qFormat/>
    <w:rsid w:val="00F8431E"/>
    <w:pPr>
      <w:spacing w:after="0" w:line="240" w:lineRule="auto"/>
      <w:ind w:left="720"/>
      <w:contextualSpacing/>
      <w:jc w:val="both"/>
    </w:pPr>
  </w:style>
  <w:style w:type="paragraph" w:styleId="Header">
    <w:name w:val="header"/>
    <w:basedOn w:val="Normal"/>
    <w:link w:val="HeaderChar"/>
    <w:uiPriority w:val="99"/>
    <w:unhideWhenUsed/>
    <w:rsid w:val="00927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34C"/>
    <w:rPr>
      <w:rFonts w:ascii="Calibri" w:eastAsia="Calibri" w:hAnsi="Calibri" w:cs="Calibri"/>
    </w:rPr>
  </w:style>
  <w:style w:type="paragraph" w:styleId="Footer">
    <w:name w:val="footer"/>
    <w:basedOn w:val="Normal"/>
    <w:link w:val="FooterChar"/>
    <w:uiPriority w:val="99"/>
    <w:unhideWhenUsed/>
    <w:rsid w:val="00927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34C"/>
    <w:rPr>
      <w:rFonts w:ascii="Calibri" w:eastAsia="Calibri" w:hAnsi="Calibri" w:cs="Calibri"/>
    </w:rPr>
  </w:style>
  <w:style w:type="character" w:styleId="Hyperlink">
    <w:name w:val="Hyperlink"/>
    <w:basedOn w:val="DefaultParagraphFont"/>
    <w:uiPriority w:val="99"/>
    <w:unhideWhenUsed/>
    <w:rsid w:val="00B85EF9"/>
    <w:rPr>
      <w:color w:val="0000FF" w:themeColor="hyperlink"/>
      <w:u w:val="single"/>
    </w:rPr>
  </w:style>
  <w:style w:type="character" w:styleId="UnresolvedMention">
    <w:name w:val="Unresolved Mention"/>
    <w:basedOn w:val="DefaultParagraphFont"/>
    <w:uiPriority w:val="99"/>
    <w:semiHidden/>
    <w:unhideWhenUsed/>
    <w:rsid w:val="00B85EF9"/>
    <w:rPr>
      <w:color w:val="605E5C"/>
      <w:shd w:val="clear" w:color="auto" w:fill="E1DFDD"/>
    </w:rPr>
  </w:style>
  <w:style w:type="character" w:customStyle="1" w:styleId="apple-converted-space">
    <w:name w:val="apple-converted-space"/>
    <w:basedOn w:val="DefaultParagraphFont"/>
    <w:rsid w:val="002D30FD"/>
  </w:style>
  <w:style w:type="character" w:customStyle="1" w:styleId="relative">
    <w:name w:val="relative"/>
    <w:basedOn w:val="DefaultParagraphFont"/>
    <w:rsid w:val="00520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733">
      <w:bodyDiv w:val="1"/>
      <w:marLeft w:val="0"/>
      <w:marRight w:val="0"/>
      <w:marTop w:val="0"/>
      <w:marBottom w:val="0"/>
      <w:divBdr>
        <w:top w:val="none" w:sz="0" w:space="0" w:color="auto"/>
        <w:left w:val="none" w:sz="0" w:space="0" w:color="auto"/>
        <w:bottom w:val="none" w:sz="0" w:space="0" w:color="auto"/>
        <w:right w:val="none" w:sz="0" w:space="0" w:color="auto"/>
      </w:divBdr>
    </w:div>
    <w:div w:id="46491117">
      <w:bodyDiv w:val="1"/>
      <w:marLeft w:val="0"/>
      <w:marRight w:val="0"/>
      <w:marTop w:val="0"/>
      <w:marBottom w:val="0"/>
      <w:divBdr>
        <w:top w:val="none" w:sz="0" w:space="0" w:color="auto"/>
        <w:left w:val="none" w:sz="0" w:space="0" w:color="auto"/>
        <w:bottom w:val="none" w:sz="0" w:space="0" w:color="auto"/>
        <w:right w:val="none" w:sz="0" w:space="0" w:color="auto"/>
      </w:divBdr>
    </w:div>
    <w:div w:id="54742477">
      <w:bodyDiv w:val="1"/>
      <w:marLeft w:val="0"/>
      <w:marRight w:val="0"/>
      <w:marTop w:val="0"/>
      <w:marBottom w:val="0"/>
      <w:divBdr>
        <w:top w:val="none" w:sz="0" w:space="0" w:color="auto"/>
        <w:left w:val="none" w:sz="0" w:space="0" w:color="auto"/>
        <w:bottom w:val="none" w:sz="0" w:space="0" w:color="auto"/>
        <w:right w:val="none" w:sz="0" w:space="0" w:color="auto"/>
      </w:divBdr>
    </w:div>
    <w:div w:id="111945085">
      <w:bodyDiv w:val="1"/>
      <w:marLeft w:val="0"/>
      <w:marRight w:val="0"/>
      <w:marTop w:val="0"/>
      <w:marBottom w:val="0"/>
      <w:divBdr>
        <w:top w:val="none" w:sz="0" w:space="0" w:color="auto"/>
        <w:left w:val="none" w:sz="0" w:space="0" w:color="auto"/>
        <w:bottom w:val="none" w:sz="0" w:space="0" w:color="auto"/>
        <w:right w:val="none" w:sz="0" w:space="0" w:color="auto"/>
      </w:divBdr>
    </w:div>
    <w:div w:id="310527324">
      <w:bodyDiv w:val="1"/>
      <w:marLeft w:val="0"/>
      <w:marRight w:val="0"/>
      <w:marTop w:val="0"/>
      <w:marBottom w:val="0"/>
      <w:divBdr>
        <w:top w:val="none" w:sz="0" w:space="0" w:color="auto"/>
        <w:left w:val="none" w:sz="0" w:space="0" w:color="auto"/>
        <w:bottom w:val="none" w:sz="0" w:space="0" w:color="auto"/>
        <w:right w:val="none" w:sz="0" w:space="0" w:color="auto"/>
      </w:divBdr>
    </w:div>
    <w:div w:id="331957583">
      <w:bodyDiv w:val="1"/>
      <w:marLeft w:val="0"/>
      <w:marRight w:val="0"/>
      <w:marTop w:val="0"/>
      <w:marBottom w:val="0"/>
      <w:divBdr>
        <w:top w:val="none" w:sz="0" w:space="0" w:color="auto"/>
        <w:left w:val="none" w:sz="0" w:space="0" w:color="auto"/>
        <w:bottom w:val="none" w:sz="0" w:space="0" w:color="auto"/>
        <w:right w:val="none" w:sz="0" w:space="0" w:color="auto"/>
      </w:divBdr>
    </w:div>
    <w:div w:id="355272343">
      <w:bodyDiv w:val="1"/>
      <w:marLeft w:val="0"/>
      <w:marRight w:val="0"/>
      <w:marTop w:val="0"/>
      <w:marBottom w:val="0"/>
      <w:divBdr>
        <w:top w:val="none" w:sz="0" w:space="0" w:color="auto"/>
        <w:left w:val="none" w:sz="0" w:space="0" w:color="auto"/>
        <w:bottom w:val="none" w:sz="0" w:space="0" w:color="auto"/>
        <w:right w:val="none" w:sz="0" w:space="0" w:color="auto"/>
      </w:divBdr>
    </w:div>
    <w:div w:id="425922345">
      <w:bodyDiv w:val="1"/>
      <w:marLeft w:val="0"/>
      <w:marRight w:val="0"/>
      <w:marTop w:val="0"/>
      <w:marBottom w:val="0"/>
      <w:divBdr>
        <w:top w:val="none" w:sz="0" w:space="0" w:color="auto"/>
        <w:left w:val="none" w:sz="0" w:space="0" w:color="auto"/>
        <w:bottom w:val="none" w:sz="0" w:space="0" w:color="auto"/>
        <w:right w:val="none" w:sz="0" w:space="0" w:color="auto"/>
      </w:divBdr>
    </w:div>
    <w:div w:id="502816506">
      <w:bodyDiv w:val="1"/>
      <w:marLeft w:val="0"/>
      <w:marRight w:val="0"/>
      <w:marTop w:val="0"/>
      <w:marBottom w:val="0"/>
      <w:divBdr>
        <w:top w:val="none" w:sz="0" w:space="0" w:color="auto"/>
        <w:left w:val="none" w:sz="0" w:space="0" w:color="auto"/>
        <w:bottom w:val="none" w:sz="0" w:space="0" w:color="auto"/>
        <w:right w:val="none" w:sz="0" w:space="0" w:color="auto"/>
      </w:divBdr>
      <w:divsChild>
        <w:div w:id="1894537412">
          <w:marLeft w:val="0"/>
          <w:marRight w:val="0"/>
          <w:marTop w:val="0"/>
          <w:marBottom w:val="0"/>
          <w:divBdr>
            <w:top w:val="none" w:sz="0" w:space="0" w:color="auto"/>
            <w:left w:val="none" w:sz="0" w:space="0" w:color="auto"/>
            <w:bottom w:val="none" w:sz="0" w:space="0" w:color="auto"/>
            <w:right w:val="none" w:sz="0" w:space="0" w:color="auto"/>
          </w:divBdr>
          <w:divsChild>
            <w:div w:id="181359148">
              <w:marLeft w:val="-100"/>
              <w:marRight w:val="-100"/>
              <w:marTop w:val="0"/>
              <w:marBottom w:val="0"/>
              <w:divBdr>
                <w:top w:val="none" w:sz="0" w:space="0" w:color="auto"/>
                <w:left w:val="none" w:sz="0" w:space="0" w:color="auto"/>
                <w:bottom w:val="none" w:sz="0" w:space="0" w:color="auto"/>
                <w:right w:val="none" w:sz="0" w:space="0" w:color="auto"/>
              </w:divBdr>
            </w:div>
          </w:divsChild>
        </w:div>
        <w:div w:id="2072998511">
          <w:marLeft w:val="0"/>
          <w:marRight w:val="0"/>
          <w:marTop w:val="0"/>
          <w:marBottom w:val="0"/>
          <w:divBdr>
            <w:top w:val="none" w:sz="0" w:space="0" w:color="auto"/>
            <w:left w:val="none" w:sz="0" w:space="0" w:color="auto"/>
            <w:bottom w:val="none" w:sz="0" w:space="0" w:color="auto"/>
            <w:right w:val="none" w:sz="0" w:space="0" w:color="auto"/>
          </w:divBdr>
          <w:divsChild>
            <w:div w:id="181667373">
              <w:marLeft w:val="0"/>
              <w:marRight w:val="0"/>
              <w:marTop w:val="0"/>
              <w:marBottom w:val="0"/>
              <w:divBdr>
                <w:top w:val="none" w:sz="0" w:space="0" w:color="auto"/>
                <w:left w:val="none" w:sz="0" w:space="0" w:color="auto"/>
                <w:bottom w:val="none" w:sz="0" w:space="0" w:color="auto"/>
                <w:right w:val="none" w:sz="0" w:space="0" w:color="auto"/>
              </w:divBdr>
            </w:div>
          </w:divsChild>
        </w:div>
        <w:div w:id="1532693678">
          <w:marLeft w:val="0"/>
          <w:marRight w:val="0"/>
          <w:marTop w:val="0"/>
          <w:marBottom w:val="0"/>
          <w:divBdr>
            <w:top w:val="none" w:sz="0" w:space="0" w:color="auto"/>
            <w:left w:val="none" w:sz="0" w:space="0" w:color="auto"/>
            <w:bottom w:val="none" w:sz="0" w:space="0" w:color="auto"/>
            <w:right w:val="none" w:sz="0" w:space="0" w:color="auto"/>
          </w:divBdr>
          <w:divsChild>
            <w:div w:id="1127550058">
              <w:marLeft w:val="0"/>
              <w:marRight w:val="0"/>
              <w:marTop w:val="0"/>
              <w:marBottom w:val="0"/>
              <w:divBdr>
                <w:top w:val="none" w:sz="0" w:space="0" w:color="auto"/>
                <w:left w:val="none" w:sz="0" w:space="0" w:color="auto"/>
                <w:bottom w:val="none" w:sz="0" w:space="0" w:color="auto"/>
                <w:right w:val="none" w:sz="0" w:space="0" w:color="auto"/>
              </w:divBdr>
            </w:div>
          </w:divsChild>
        </w:div>
        <w:div w:id="846334463">
          <w:marLeft w:val="0"/>
          <w:marRight w:val="0"/>
          <w:marTop w:val="0"/>
          <w:marBottom w:val="0"/>
          <w:divBdr>
            <w:top w:val="none" w:sz="0" w:space="0" w:color="auto"/>
            <w:left w:val="none" w:sz="0" w:space="0" w:color="auto"/>
            <w:bottom w:val="none" w:sz="0" w:space="0" w:color="auto"/>
            <w:right w:val="none" w:sz="0" w:space="0" w:color="auto"/>
          </w:divBdr>
          <w:divsChild>
            <w:div w:id="120652731">
              <w:marLeft w:val="0"/>
              <w:marRight w:val="0"/>
              <w:marTop w:val="0"/>
              <w:marBottom w:val="0"/>
              <w:divBdr>
                <w:top w:val="none" w:sz="0" w:space="0" w:color="auto"/>
                <w:left w:val="none" w:sz="0" w:space="0" w:color="auto"/>
                <w:bottom w:val="none" w:sz="0" w:space="0" w:color="auto"/>
                <w:right w:val="none" w:sz="0" w:space="0" w:color="auto"/>
              </w:divBdr>
            </w:div>
          </w:divsChild>
        </w:div>
        <w:div w:id="38626077">
          <w:marLeft w:val="0"/>
          <w:marRight w:val="0"/>
          <w:marTop w:val="0"/>
          <w:marBottom w:val="0"/>
          <w:divBdr>
            <w:top w:val="none" w:sz="0" w:space="0" w:color="auto"/>
            <w:left w:val="none" w:sz="0" w:space="0" w:color="auto"/>
            <w:bottom w:val="none" w:sz="0" w:space="0" w:color="auto"/>
            <w:right w:val="none" w:sz="0" w:space="0" w:color="auto"/>
          </w:divBdr>
          <w:divsChild>
            <w:div w:id="97987637">
              <w:marLeft w:val="0"/>
              <w:marRight w:val="0"/>
              <w:marTop w:val="0"/>
              <w:marBottom w:val="0"/>
              <w:divBdr>
                <w:top w:val="none" w:sz="0" w:space="0" w:color="auto"/>
                <w:left w:val="none" w:sz="0" w:space="0" w:color="auto"/>
                <w:bottom w:val="none" w:sz="0" w:space="0" w:color="auto"/>
                <w:right w:val="none" w:sz="0" w:space="0" w:color="auto"/>
              </w:divBdr>
            </w:div>
          </w:divsChild>
        </w:div>
        <w:div w:id="2052874799">
          <w:marLeft w:val="0"/>
          <w:marRight w:val="0"/>
          <w:marTop w:val="0"/>
          <w:marBottom w:val="0"/>
          <w:divBdr>
            <w:top w:val="none" w:sz="0" w:space="0" w:color="auto"/>
            <w:left w:val="none" w:sz="0" w:space="0" w:color="auto"/>
            <w:bottom w:val="none" w:sz="0" w:space="0" w:color="auto"/>
            <w:right w:val="none" w:sz="0" w:space="0" w:color="auto"/>
          </w:divBdr>
          <w:divsChild>
            <w:div w:id="2051176690">
              <w:marLeft w:val="0"/>
              <w:marRight w:val="0"/>
              <w:marTop w:val="0"/>
              <w:marBottom w:val="0"/>
              <w:divBdr>
                <w:top w:val="none" w:sz="0" w:space="0" w:color="auto"/>
                <w:left w:val="none" w:sz="0" w:space="0" w:color="auto"/>
                <w:bottom w:val="none" w:sz="0" w:space="0" w:color="auto"/>
                <w:right w:val="none" w:sz="0" w:space="0" w:color="auto"/>
              </w:divBdr>
            </w:div>
          </w:divsChild>
        </w:div>
        <w:div w:id="225528256">
          <w:marLeft w:val="0"/>
          <w:marRight w:val="0"/>
          <w:marTop w:val="0"/>
          <w:marBottom w:val="0"/>
          <w:divBdr>
            <w:top w:val="none" w:sz="0" w:space="0" w:color="auto"/>
            <w:left w:val="none" w:sz="0" w:space="0" w:color="auto"/>
            <w:bottom w:val="none" w:sz="0" w:space="0" w:color="auto"/>
            <w:right w:val="none" w:sz="0" w:space="0" w:color="auto"/>
          </w:divBdr>
          <w:divsChild>
            <w:div w:id="1240945917">
              <w:marLeft w:val="0"/>
              <w:marRight w:val="0"/>
              <w:marTop w:val="0"/>
              <w:marBottom w:val="0"/>
              <w:divBdr>
                <w:top w:val="none" w:sz="0" w:space="0" w:color="auto"/>
                <w:left w:val="none" w:sz="0" w:space="0" w:color="auto"/>
                <w:bottom w:val="none" w:sz="0" w:space="0" w:color="auto"/>
                <w:right w:val="none" w:sz="0" w:space="0" w:color="auto"/>
              </w:divBdr>
            </w:div>
          </w:divsChild>
        </w:div>
        <w:div w:id="1271736800">
          <w:marLeft w:val="0"/>
          <w:marRight w:val="0"/>
          <w:marTop w:val="0"/>
          <w:marBottom w:val="0"/>
          <w:divBdr>
            <w:top w:val="none" w:sz="0" w:space="0" w:color="auto"/>
            <w:left w:val="none" w:sz="0" w:space="0" w:color="auto"/>
            <w:bottom w:val="none" w:sz="0" w:space="0" w:color="auto"/>
            <w:right w:val="none" w:sz="0" w:space="0" w:color="auto"/>
          </w:divBdr>
          <w:divsChild>
            <w:div w:id="16095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2538">
      <w:bodyDiv w:val="1"/>
      <w:marLeft w:val="0"/>
      <w:marRight w:val="0"/>
      <w:marTop w:val="0"/>
      <w:marBottom w:val="0"/>
      <w:divBdr>
        <w:top w:val="none" w:sz="0" w:space="0" w:color="auto"/>
        <w:left w:val="none" w:sz="0" w:space="0" w:color="auto"/>
        <w:bottom w:val="none" w:sz="0" w:space="0" w:color="auto"/>
        <w:right w:val="none" w:sz="0" w:space="0" w:color="auto"/>
      </w:divBdr>
    </w:div>
    <w:div w:id="1182160351">
      <w:bodyDiv w:val="1"/>
      <w:marLeft w:val="0"/>
      <w:marRight w:val="0"/>
      <w:marTop w:val="0"/>
      <w:marBottom w:val="0"/>
      <w:divBdr>
        <w:top w:val="none" w:sz="0" w:space="0" w:color="auto"/>
        <w:left w:val="none" w:sz="0" w:space="0" w:color="auto"/>
        <w:bottom w:val="none" w:sz="0" w:space="0" w:color="auto"/>
        <w:right w:val="none" w:sz="0" w:space="0" w:color="auto"/>
      </w:divBdr>
    </w:div>
    <w:div w:id="1336305701">
      <w:bodyDiv w:val="1"/>
      <w:marLeft w:val="0"/>
      <w:marRight w:val="0"/>
      <w:marTop w:val="0"/>
      <w:marBottom w:val="0"/>
      <w:divBdr>
        <w:top w:val="none" w:sz="0" w:space="0" w:color="auto"/>
        <w:left w:val="none" w:sz="0" w:space="0" w:color="auto"/>
        <w:bottom w:val="none" w:sz="0" w:space="0" w:color="auto"/>
        <w:right w:val="none" w:sz="0" w:space="0" w:color="auto"/>
      </w:divBdr>
    </w:div>
    <w:div w:id="1578248457">
      <w:bodyDiv w:val="1"/>
      <w:marLeft w:val="0"/>
      <w:marRight w:val="0"/>
      <w:marTop w:val="0"/>
      <w:marBottom w:val="0"/>
      <w:divBdr>
        <w:top w:val="none" w:sz="0" w:space="0" w:color="auto"/>
        <w:left w:val="none" w:sz="0" w:space="0" w:color="auto"/>
        <w:bottom w:val="none" w:sz="0" w:space="0" w:color="auto"/>
        <w:right w:val="none" w:sz="0" w:space="0" w:color="auto"/>
      </w:divBdr>
    </w:div>
    <w:div w:id="1582641633">
      <w:bodyDiv w:val="1"/>
      <w:marLeft w:val="0"/>
      <w:marRight w:val="0"/>
      <w:marTop w:val="0"/>
      <w:marBottom w:val="0"/>
      <w:divBdr>
        <w:top w:val="none" w:sz="0" w:space="0" w:color="auto"/>
        <w:left w:val="none" w:sz="0" w:space="0" w:color="auto"/>
        <w:bottom w:val="none" w:sz="0" w:space="0" w:color="auto"/>
        <w:right w:val="none" w:sz="0" w:space="0" w:color="auto"/>
      </w:divBdr>
    </w:div>
    <w:div w:id="1853640419">
      <w:bodyDiv w:val="1"/>
      <w:marLeft w:val="0"/>
      <w:marRight w:val="0"/>
      <w:marTop w:val="0"/>
      <w:marBottom w:val="0"/>
      <w:divBdr>
        <w:top w:val="none" w:sz="0" w:space="0" w:color="auto"/>
        <w:left w:val="none" w:sz="0" w:space="0" w:color="auto"/>
        <w:bottom w:val="none" w:sz="0" w:space="0" w:color="auto"/>
        <w:right w:val="none" w:sz="0" w:space="0" w:color="auto"/>
      </w:divBdr>
    </w:div>
    <w:div w:id="1854759831">
      <w:bodyDiv w:val="1"/>
      <w:marLeft w:val="0"/>
      <w:marRight w:val="0"/>
      <w:marTop w:val="0"/>
      <w:marBottom w:val="0"/>
      <w:divBdr>
        <w:top w:val="none" w:sz="0" w:space="0" w:color="auto"/>
        <w:left w:val="none" w:sz="0" w:space="0" w:color="auto"/>
        <w:bottom w:val="none" w:sz="0" w:space="0" w:color="auto"/>
        <w:right w:val="none" w:sz="0" w:space="0" w:color="auto"/>
      </w:divBdr>
    </w:div>
    <w:div w:id="1980109598">
      <w:bodyDiv w:val="1"/>
      <w:marLeft w:val="0"/>
      <w:marRight w:val="0"/>
      <w:marTop w:val="0"/>
      <w:marBottom w:val="0"/>
      <w:divBdr>
        <w:top w:val="none" w:sz="0" w:space="0" w:color="auto"/>
        <w:left w:val="none" w:sz="0" w:space="0" w:color="auto"/>
        <w:bottom w:val="none" w:sz="0" w:space="0" w:color="auto"/>
        <w:right w:val="none" w:sz="0" w:space="0" w:color="auto"/>
      </w:divBdr>
    </w:div>
    <w:div w:id="2006860652">
      <w:bodyDiv w:val="1"/>
      <w:marLeft w:val="0"/>
      <w:marRight w:val="0"/>
      <w:marTop w:val="0"/>
      <w:marBottom w:val="0"/>
      <w:divBdr>
        <w:top w:val="none" w:sz="0" w:space="0" w:color="auto"/>
        <w:left w:val="none" w:sz="0" w:space="0" w:color="auto"/>
        <w:bottom w:val="none" w:sz="0" w:space="0" w:color="auto"/>
        <w:right w:val="none" w:sz="0" w:space="0" w:color="auto"/>
      </w:divBdr>
    </w:div>
    <w:div w:id="2023166298">
      <w:bodyDiv w:val="1"/>
      <w:marLeft w:val="0"/>
      <w:marRight w:val="0"/>
      <w:marTop w:val="0"/>
      <w:marBottom w:val="0"/>
      <w:divBdr>
        <w:top w:val="none" w:sz="0" w:space="0" w:color="auto"/>
        <w:left w:val="none" w:sz="0" w:space="0" w:color="auto"/>
        <w:bottom w:val="none" w:sz="0" w:space="0" w:color="auto"/>
        <w:right w:val="none" w:sz="0" w:space="0" w:color="auto"/>
      </w:divBdr>
    </w:div>
    <w:div w:id="2047676960">
      <w:bodyDiv w:val="1"/>
      <w:marLeft w:val="0"/>
      <w:marRight w:val="0"/>
      <w:marTop w:val="0"/>
      <w:marBottom w:val="0"/>
      <w:divBdr>
        <w:top w:val="none" w:sz="0" w:space="0" w:color="auto"/>
        <w:left w:val="none" w:sz="0" w:space="0" w:color="auto"/>
        <w:bottom w:val="none" w:sz="0" w:space="0" w:color="auto"/>
        <w:right w:val="none" w:sz="0" w:space="0" w:color="auto"/>
      </w:divBdr>
    </w:div>
    <w:div w:id="2071611559">
      <w:bodyDiv w:val="1"/>
      <w:marLeft w:val="0"/>
      <w:marRight w:val="0"/>
      <w:marTop w:val="0"/>
      <w:marBottom w:val="0"/>
      <w:divBdr>
        <w:top w:val="none" w:sz="0" w:space="0" w:color="auto"/>
        <w:left w:val="none" w:sz="0" w:space="0" w:color="auto"/>
        <w:bottom w:val="none" w:sz="0" w:space="0" w:color="auto"/>
        <w:right w:val="none" w:sz="0" w:space="0" w:color="auto"/>
      </w:divBdr>
    </w:div>
    <w:div w:id="2107845646">
      <w:bodyDiv w:val="1"/>
      <w:marLeft w:val="0"/>
      <w:marRight w:val="0"/>
      <w:marTop w:val="0"/>
      <w:marBottom w:val="0"/>
      <w:divBdr>
        <w:top w:val="none" w:sz="0" w:space="0" w:color="auto"/>
        <w:left w:val="none" w:sz="0" w:space="0" w:color="auto"/>
        <w:bottom w:val="none" w:sz="0" w:space="0" w:color="auto"/>
        <w:right w:val="none" w:sz="0" w:space="0" w:color="auto"/>
      </w:divBdr>
    </w:div>
    <w:div w:id="213655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710</TotalTime>
  <Pages>7</Pages>
  <Words>4080</Words>
  <Characters>23259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Rajasekhar Bhuthanapalli</cp:lastModifiedBy>
  <cp:revision>7</cp:revision>
  <dcterms:created xsi:type="dcterms:W3CDTF">2025-03-15T02:00:00Z</dcterms:created>
  <dcterms:modified xsi:type="dcterms:W3CDTF">2025-03-20T21:50:00Z</dcterms:modified>
</cp:coreProperties>
</file>