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20"/>
        <w:rPr>
          <w:rFonts w:ascii="Times New Roman"/>
        </w:rPr>
      </w:pPr>
    </w:p>
    <w:p>
      <w:pPr>
        <w:pStyle w:val="BodyText"/>
        <w:spacing w:after="0"/>
        <w:rPr>
          <w:rFonts w:ascii="Times New Roman"/>
        </w:rPr>
        <w:sectPr>
          <w:type w:val="continuous"/>
          <w:pgSz w:w="12240" w:h="15840"/>
          <w:pgMar w:top="0" w:bottom="0" w:left="360" w:right="360"/>
        </w:sect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59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95575" cy="100584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695575" cy="10058400"/>
                          <a:chExt cx="2695575" cy="10058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285999"/>
                            <a:ext cx="2695575" cy="777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5575" h="7772400">
                                <a:moveTo>
                                  <a:pt x="0" y="7772399"/>
                                </a:moveTo>
                                <a:lnTo>
                                  <a:pt x="2695574" y="7772399"/>
                                </a:lnTo>
                                <a:lnTo>
                                  <a:pt x="26955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7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69557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5575" h="2286000">
                                <a:moveTo>
                                  <a:pt x="2695574" y="2285999"/>
                                </a:moveTo>
                                <a:lnTo>
                                  <a:pt x="0" y="2285999"/>
                                </a:lnTo>
                                <a:lnTo>
                                  <a:pt x="0" y="0"/>
                                </a:lnTo>
                                <a:lnTo>
                                  <a:pt x="2695574" y="0"/>
                                </a:lnTo>
                                <a:lnTo>
                                  <a:pt x="2695574" y="2285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417" y="931068"/>
                            <a:ext cx="129539" cy="100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911" y="1132954"/>
                            <a:ext cx="130046" cy="133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610" y="1352549"/>
                            <a:ext cx="97154" cy="1342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513" y="1589484"/>
                            <a:ext cx="113347" cy="1166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513" y="3571875"/>
                            <a:ext cx="113347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610" y="3800475"/>
                            <a:ext cx="97154" cy="1342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513" y="4905374"/>
                            <a:ext cx="113347" cy="123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610" y="5124449"/>
                            <a:ext cx="97154" cy="134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266687" y="6324600"/>
                            <a:ext cx="47625" cy="257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571750">
                                <a:moveTo>
                                  <a:pt x="47625" y="2544788"/>
                                </a:moveTo>
                                <a:lnTo>
                                  <a:pt x="26974" y="2524125"/>
                                </a:lnTo>
                                <a:lnTo>
                                  <a:pt x="20662" y="2524125"/>
                                </a:lnTo>
                                <a:lnTo>
                                  <a:pt x="0" y="2544788"/>
                                </a:lnTo>
                                <a:lnTo>
                                  <a:pt x="0" y="2551099"/>
                                </a:lnTo>
                                <a:lnTo>
                                  <a:pt x="20662" y="2571750"/>
                                </a:lnTo>
                                <a:lnTo>
                                  <a:pt x="26974" y="2571750"/>
                                </a:lnTo>
                                <a:lnTo>
                                  <a:pt x="47625" y="2551099"/>
                                </a:lnTo>
                                <a:lnTo>
                                  <a:pt x="47625" y="2547937"/>
                                </a:lnTo>
                                <a:lnTo>
                                  <a:pt x="47625" y="2544788"/>
                                </a:lnTo>
                                <a:close/>
                              </a:path>
                              <a:path w="47625" h="2571750">
                                <a:moveTo>
                                  <a:pt x="47625" y="1697062"/>
                                </a:moveTo>
                                <a:lnTo>
                                  <a:pt x="26974" y="1676400"/>
                                </a:lnTo>
                                <a:lnTo>
                                  <a:pt x="20662" y="1676400"/>
                                </a:lnTo>
                                <a:lnTo>
                                  <a:pt x="0" y="1697062"/>
                                </a:lnTo>
                                <a:lnTo>
                                  <a:pt x="0" y="1703374"/>
                                </a:lnTo>
                                <a:lnTo>
                                  <a:pt x="20662" y="1724025"/>
                                </a:lnTo>
                                <a:lnTo>
                                  <a:pt x="26974" y="1724025"/>
                                </a:lnTo>
                                <a:lnTo>
                                  <a:pt x="47625" y="1703374"/>
                                </a:lnTo>
                                <a:lnTo>
                                  <a:pt x="47625" y="1700212"/>
                                </a:lnTo>
                                <a:lnTo>
                                  <a:pt x="47625" y="1697062"/>
                                </a:lnTo>
                                <a:close/>
                              </a:path>
                              <a:path w="47625" h="2571750">
                                <a:moveTo>
                                  <a:pt x="47625" y="858862"/>
                                </a:moveTo>
                                <a:lnTo>
                                  <a:pt x="26974" y="838200"/>
                                </a:lnTo>
                                <a:lnTo>
                                  <a:pt x="20662" y="838200"/>
                                </a:lnTo>
                                <a:lnTo>
                                  <a:pt x="0" y="858862"/>
                                </a:lnTo>
                                <a:lnTo>
                                  <a:pt x="0" y="865174"/>
                                </a:lnTo>
                                <a:lnTo>
                                  <a:pt x="20662" y="885825"/>
                                </a:lnTo>
                                <a:lnTo>
                                  <a:pt x="26974" y="885825"/>
                                </a:lnTo>
                                <a:lnTo>
                                  <a:pt x="47625" y="865174"/>
                                </a:lnTo>
                                <a:lnTo>
                                  <a:pt x="47625" y="862012"/>
                                </a:lnTo>
                                <a:lnTo>
                                  <a:pt x="47625" y="858862"/>
                                </a:lnTo>
                                <a:close/>
                              </a:path>
                              <a:path w="47625" h="2571750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212.25pt;height:792pt;mso-position-horizontal-relative:page;mso-position-vertical-relative:page;z-index:-15810560" id="docshapegroup1" coordorigin="0,0" coordsize="4245,15840">
                <v:rect style="position:absolute;left:0;top:3600;width:4245;height:12240" id="docshape2" filled="true" fillcolor="#f7f7f7" stroked="false">
                  <v:fill type="solid"/>
                </v:rect>
                <v:rect style="position:absolute;left:0;top:0;width:4245;height:3600" id="docshape3" filled="true" fillcolor="#333333" stroked="false">
                  <v:fill type="solid"/>
                </v:rect>
                <v:shape style="position:absolute;left:460;top:1466;width:204;height:158" type="#_x0000_t75" id="docshape4" stroked="false">
                  <v:imagedata r:id="rId5" o:title=""/>
                </v:shape>
                <v:shape style="position:absolute;left:459;top:1784;width:205;height:211" type="#_x0000_t75" id="docshape5" stroked="false">
                  <v:imagedata r:id="rId6" o:title=""/>
                </v:shape>
                <v:shape style="position:absolute;left:486;top:2130;width:153;height:212" type="#_x0000_t75" id="docshape6" stroked="false">
                  <v:imagedata r:id="rId7" o:title=""/>
                </v:shape>
                <v:shape style="position:absolute;left:473;top:2503;width:179;height:184" type="#_x0000_t75" id="docshape7" stroked="false">
                  <v:imagedata r:id="rId8" o:title=""/>
                </v:shape>
                <v:shape style="position:absolute;left:473;top:5625;width:179;height:210" type="#_x0000_t75" id="docshape8" stroked="false">
                  <v:imagedata r:id="rId9" o:title=""/>
                </v:shape>
                <v:shape style="position:absolute;left:486;top:5985;width:153;height:212" type="#_x0000_t75" id="docshape9" stroked="false">
                  <v:imagedata r:id="rId7" o:title=""/>
                </v:shape>
                <v:shape style="position:absolute;left:473;top:7725;width:179;height:195" type="#_x0000_t75" id="docshape10" stroked="false">
                  <v:imagedata r:id="rId10" o:title=""/>
                </v:shape>
                <v:shape style="position:absolute;left:486;top:8070;width:153;height:212" type="#_x0000_t75" id="docshape11" stroked="false">
                  <v:imagedata r:id="rId7" o:title=""/>
                </v:shape>
                <v:shape style="position:absolute;left:419;top:9960;width:75;height:4050" id="docshape12" coordorigin="420,9960" coordsize="75,4050" path="m495,13968l494,13963,490,13954,488,13950,481,13942,476,13940,467,13936,462,13935,453,13935,448,13936,439,13940,434,13942,427,13950,425,13954,421,13963,420,13968,420,13977,421,13982,425,13991,427,13996,434,14003,439,14005,448,14009,453,14010,462,14010,467,14009,476,14005,481,14003,488,13996,490,13991,494,13982,495,13977,495,13973,495,13968xm495,12633l494,12628,490,12619,488,12615,481,12607,476,12605,467,12601,462,12600,453,12600,448,12601,439,12605,434,12607,427,12615,425,12619,421,12628,420,12633,420,12642,421,12647,425,12656,427,12661,434,12668,439,12670,448,12674,453,12675,462,12675,467,12674,476,12670,481,12668,488,12661,490,12656,494,12647,495,12642,495,12638,495,12633xm495,11313l494,11308,490,11299,488,11295,481,11287,476,11285,467,11281,462,11280,453,11280,448,11281,439,11285,434,11287,427,11295,425,11299,421,11308,420,11313,420,11322,421,11327,425,11336,427,11341,434,11348,439,11350,448,11354,453,11355,462,11355,467,11354,476,11350,481,11348,488,11341,490,11336,494,11327,495,11322,495,11318,495,11313xm495,9993l494,9988,490,9979,488,9975,481,9967,476,9965,467,9961,462,9960,453,9960,448,9961,439,9965,434,9967,427,9975,425,9979,421,9988,420,9993,420,10002,421,10007,425,10016,427,10021,434,10028,439,10030,448,10034,453,10035,462,10035,467,10034,476,10030,481,10028,488,10021,490,10016,494,10007,495,10002,495,9998,495,9993xe" filled="true" fillcolor="#20252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7"/>
        </w:rPr>
        <w:t>SRIJA</w:t>
      </w:r>
      <w:r>
        <w:rPr>
          <w:color w:val="FFFFFF"/>
          <w:spacing w:val="-16"/>
        </w:rPr>
        <w:t> </w:t>
      </w:r>
      <w:r>
        <w:rPr>
          <w:color w:val="FFFFFF"/>
          <w:spacing w:val="-2"/>
        </w:rPr>
        <w:t>GADDAM</w:t>
      </w:r>
    </w:p>
    <w:p>
      <w:pPr>
        <w:pStyle w:val="BodyText"/>
        <w:spacing w:line="304" w:lineRule="auto" w:before="445"/>
        <w:ind w:left="390" w:right="627"/>
        <w:rPr>
          <w:rFonts w:ascii="Open Sans Semibold"/>
          <w:b/>
        </w:rPr>
      </w:pPr>
      <w:hyperlink r:id="rId11">
        <w:r>
          <w:rPr>
            <w:rFonts w:ascii="Open Sans Semibold"/>
            <w:b/>
            <w:color w:val="FFFFFF"/>
            <w:spacing w:val="-2"/>
          </w:rPr>
          <w:t>srijag431@gmail.com</w:t>
        </w:r>
      </w:hyperlink>
      <w:r>
        <w:rPr>
          <w:rFonts w:ascii="Open Sans Semibold"/>
          <w:b/>
          <w:color w:val="FFFFFF"/>
          <w:spacing w:val="-2"/>
        </w:rPr>
        <w:t> </w:t>
      </w:r>
      <w:r>
        <w:rPr>
          <w:rFonts w:ascii="Open Sans Semibold"/>
          <w:b/>
          <w:color w:val="FFFFFF"/>
          <w:w w:val="105"/>
        </w:rPr>
        <w:t>(814) 520-2391</w:t>
      </w:r>
    </w:p>
    <w:p>
      <w:pPr>
        <w:pStyle w:val="BodyText"/>
        <w:spacing w:before="13"/>
        <w:ind w:left="390"/>
        <w:rPr>
          <w:rFonts w:ascii="Open Sans Semibold"/>
          <w:b/>
        </w:rPr>
      </w:pPr>
      <w:r>
        <w:rPr>
          <w:rFonts w:ascii="Open Sans Semibold"/>
          <w:b/>
          <w:color w:val="FFFFFF"/>
        </w:rPr>
        <w:t>Pennsylvania,</w:t>
      </w:r>
      <w:r>
        <w:rPr>
          <w:rFonts w:ascii="Open Sans Semibold"/>
          <w:b/>
          <w:color w:val="FFFFFF"/>
          <w:spacing w:val="28"/>
        </w:rPr>
        <w:t> </w:t>
      </w:r>
      <w:r>
        <w:rPr>
          <w:rFonts w:ascii="Open Sans Semibold"/>
          <w:b/>
          <w:color w:val="FFFFFF"/>
          <w:spacing w:val="-5"/>
        </w:rPr>
        <w:t>USA</w:t>
      </w:r>
    </w:p>
    <w:p>
      <w:pPr>
        <w:pStyle w:val="BodyText"/>
        <w:spacing w:before="57"/>
        <w:rPr>
          <w:rFonts w:ascii="Open Sans Semibold"/>
          <w:b/>
        </w:rPr>
      </w:pPr>
    </w:p>
    <w:p>
      <w:pPr>
        <w:pStyle w:val="BodyText"/>
        <w:spacing w:line="237" w:lineRule="auto"/>
        <w:ind w:left="71"/>
        <w:rPr>
          <w:rFonts w:ascii="Open Sans Semibold"/>
          <w:b/>
        </w:rPr>
      </w:pPr>
      <w:r>
        <w:rPr>
          <w:rFonts w:ascii="Open Sans Semibold"/>
          <w:b/>
          <w:color w:val="FFFFFF"/>
          <w:spacing w:val="-2"/>
        </w:rPr>
        <w:t>linkedin.com/in/srija-gaddam-676 </w:t>
      </w:r>
      <w:r>
        <w:rPr>
          <w:rFonts w:ascii="Open Sans Semibold"/>
          <w:b/>
          <w:color w:val="FFFFFF"/>
          <w:spacing w:val="-2"/>
          <w:w w:val="105"/>
        </w:rPr>
        <w:t>80335b</w:t>
      </w:r>
    </w:p>
    <w:p>
      <w:pPr>
        <w:pStyle w:val="BodyText"/>
        <w:rPr>
          <w:rFonts w:ascii="Open Sans Semibold"/>
          <w:b/>
        </w:rPr>
      </w:pPr>
    </w:p>
    <w:p>
      <w:pPr>
        <w:pStyle w:val="BodyText"/>
        <w:spacing w:before="271"/>
        <w:rPr>
          <w:rFonts w:ascii="Open Sans Semibold"/>
          <w:b/>
        </w:rPr>
      </w:pPr>
    </w:p>
    <w:p>
      <w:pPr>
        <w:pStyle w:val="Heading1"/>
      </w:pPr>
      <w:r>
        <w:rPr>
          <w:color w:val="202529"/>
          <w:spacing w:val="-2"/>
        </w:rPr>
        <w:t>EDUCATION</w:t>
      </w:r>
    </w:p>
    <w:p>
      <w:pPr>
        <w:pStyle w:val="Heading3"/>
        <w:spacing w:line="252" w:lineRule="auto" w:before="124"/>
        <w:rPr>
          <w:b/>
        </w:rPr>
      </w:pPr>
      <w:r>
        <w:rPr>
          <w:rFonts w:ascii="Open Sans"/>
          <w:color w:val="202529"/>
        </w:rPr>
        <w:t>Masters in Information Assurance and Cybersecurity </w:t>
      </w:r>
      <w:r>
        <w:rPr>
          <w:b/>
          <w:color w:val="333333"/>
        </w:rPr>
        <w:t>Gannon University</w:t>
      </w:r>
    </w:p>
    <w:p>
      <w:pPr>
        <w:pStyle w:val="BodyText"/>
        <w:spacing w:line="304" w:lineRule="auto" w:before="66"/>
        <w:ind w:left="390" w:right="627"/>
      </w:pPr>
      <w:r>
        <w:rPr>
          <w:color w:val="202529"/>
          <w:w w:val="105"/>
        </w:rPr>
        <w:t>October</w:t>
      </w:r>
      <w:r>
        <w:rPr>
          <w:color w:val="202529"/>
          <w:spacing w:val="-14"/>
          <w:w w:val="105"/>
        </w:rPr>
        <w:t> </w:t>
      </w:r>
      <w:r>
        <w:rPr>
          <w:color w:val="202529"/>
          <w:w w:val="105"/>
        </w:rPr>
        <w:t>2023</w:t>
      </w:r>
      <w:r>
        <w:rPr>
          <w:color w:val="202529"/>
          <w:spacing w:val="-14"/>
          <w:w w:val="105"/>
        </w:rPr>
        <w:t> </w:t>
      </w:r>
      <w:r>
        <w:rPr>
          <w:color w:val="202529"/>
          <w:w w:val="105"/>
        </w:rPr>
        <w:t>-</w:t>
      </w:r>
      <w:r>
        <w:rPr>
          <w:color w:val="202529"/>
          <w:spacing w:val="-13"/>
          <w:w w:val="105"/>
        </w:rPr>
        <w:t> </w:t>
      </w:r>
      <w:r>
        <w:rPr>
          <w:color w:val="202529"/>
          <w:w w:val="105"/>
        </w:rPr>
        <w:t>May</w:t>
      </w:r>
      <w:r>
        <w:rPr>
          <w:color w:val="202529"/>
          <w:spacing w:val="-14"/>
          <w:w w:val="105"/>
        </w:rPr>
        <w:t> </w:t>
      </w:r>
      <w:r>
        <w:rPr>
          <w:color w:val="202529"/>
          <w:w w:val="105"/>
        </w:rPr>
        <w:t>2025 Erie, PA</w:t>
      </w:r>
    </w:p>
    <w:p>
      <w:pPr>
        <w:pStyle w:val="BodyText"/>
        <w:spacing w:before="68"/>
      </w:pPr>
    </w:p>
    <w:p>
      <w:pPr>
        <w:pStyle w:val="Heading3"/>
        <w:spacing w:line="252" w:lineRule="auto" w:before="1"/>
        <w:rPr>
          <w:b/>
        </w:rPr>
      </w:pPr>
      <w:r>
        <w:rPr>
          <w:rFonts w:ascii="Open Sans"/>
          <w:color w:val="202529"/>
        </w:rPr>
        <w:t>Bachelor of Technology </w:t>
      </w:r>
      <w:r>
        <w:rPr>
          <w:b/>
          <w:color w:val="333333"/>
        </w:rPr>
        <w:t>Aurora's Technological and Research Institute</w:t>
      </w:r>
    </w:p>
    <w:p>
      <w:pPr>
        <w:pStyle w:val="BodyText"/>
        <w:spacing w:before="65"/>
        <w:ind w:left="390"/>
      </w:pPr>
      <w:r>
        <w:rPr>
          <w:color w:val="202529"/>
          <w:w w:val="105"/>
        </w:rPr>
        <w:t>2018</w:t>
      </w:r>
      <w:r>
        <w:rPr>
          <w:color w:val="202529"/>
          <w:spacing w:val="-9"/>
          <w:w w:val="105"/>
        </w:rPr>
        <w:t> </w:t>
      </w:r>
      <w:r>
        <w:rPr>
          <w:color w:val="202529"/>
          <w:w w:val="105"/>
        </w:rPr>
        <w:t>-</w:t>
      </w:r>
      <w:r>
        <w:rPr>
          <w:color w:val="202529"/>
          <w:spacing w:val="-8"/>
          <w:w w:val="105"/>
        </w:rPr>
        <w:t> </w:t>
      </w:r>
      <w:r>
        <w:rPr>
          <w:color w:val="202529"/>
          <w:spacing w:val="-4"/>
          <w:w w:val="105"/>
        </w:rPr>
        <w:t>2022</w:t>
      </w:r>
    </w:p>
    <w:p>
      <w:pPr>
        <w:pStyle w:val="BodyText"/>
        <w:spacing w:before="73"/>
        <w:ind w:left="390"/>
      </w:pPr>
      <w:r>
        <w:rPr>
          <w:color w:val="202529"/>
        </w:rPr>
        <w:t>Hyderabad,</w:t>
      </w:r>
      <w:r>
        <w:rPr>
          <w:color w:val="202529"/>
          <w:spacing w:val="24"/>
        </w:rPr>
        <w:t> </w:t>
      </w:r>
      <w:r>
        <w:rPr>
          <w:color w:val="202529"/>
          <w:spacing w:val="-2"/>
        </w:rPr>
        <w:t>India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Heading1"/>
      </w:pPr>
      <w:r>
        <w:rPr>
          <w:color w:val="202529"/>
          <w:spacing w:val="-2"/>
        </w:rPr>
        <w:t>SKILLS</w:t>
      </w:r>
    </w:p>
    <w:p>
      <w:pPr>
        <w:pStyle w:val="Heading3"/>
        <w:spacing w:before="125"/>
        <w:rPr>
          <w:b/>
        </w:rPr>
      </w:pPr>
      <w:r>
        <w:rPr>
          <w:b/>
          <w:color w:val="333333"/>
        </w:rPr>
        <w:t>Business</w:t>
      </w:r>
      <w:r>
        <w:rPr>
          <w:b/>
          <w:color w:val="333333"/>
          <w:spacing w:val="2"/>
        </w:rPr>
        <w:t> </w:t>
      </w:r>
      <w:r>
        <w:rPr>
          <w:b/>
          <w:color w:val="333333"/>
          <w:spacing w:val="-2"/>
        </w:rPr>
        <w:t>Tools</w:t>
      </w:r>
    </w:p>
    <w:p>
      <w:pPr>
        <w:pStyle w:val="BodyText"/>
        <w:spacing w:line="237" w:lineRule="auto" w:before="51"/>
        <w:ind w:left="311" w:right="98"/>
      </w:pPr>
      <w:r>
        <w:rPr>
          <w:color w:val="202529"/>
          <w:w w:val="105"/>
        </w:rPr>
        <w:t>Power</w:t>
      </w:r>
      <w:r>
        <w:rPr>
          <w:color w:val="202529"/>
          <w:spacing w:val="-14"/>
          <w:w w:val="105"/>
        </w:rPr>
        <w:t> </w:t>
      </w:r>
      <w:r>
        <w:rPr>
          <w:color w:val="202529"/>
          <w:w w:val="105"/>
        </w:rPr>
        <w:t>BI,</w:t>
      </w:r>
      <w:r>
        <w:rPr>
          <w:color w:val="202529"/>
          <w:spacing w:val="-14"/>
          <w:w w:val="105"/>
        </w:rPr>
        <w:t> </w:t>
      </w:r>
      <w:r>
        <w:rPr>
          <w:color w:val="202529"/>
          <w:w w:val="105"/>
        </w:rPr>
        <w:t>MS</w:t>
      </w:r>
      <w:r>
        <w:rPr>
          <w:color w:val="202529"/>
          <w:spacing w:val="-13"/>
          <w:w w:val="105"/>
        </w:rPr>
        <w:t> </w:t>
      </w:r>
      <w:r>
        <w:rPr>
          <w:color w:val="202529"/>
          <w:w w:val="105"/>
        </w:rPr>
        <w:t>Excel</w:t>
      </w:r>
      <w:r>
        <w:rPr>
          <w:color w:val="202529"/>
          <w:spacing w:val="-14"/>
          <w:w w:val="105"/>
        </w:rPr>
        <w:t> </w:t>
      </w:r>
      <w:r>
        <w:rPr>
          <w:color w:val="202529"/>
          <w:w w:val="105"/>
        </w:rPr>
        <w:t>(PivotTables, VLOOKUP), JIRA, MS Project</w:t>
      </w:r>
    </w:p>
    <w:p>
      <w:pPr>
        <w:pStyle w:val="BodyText"/>
        <w:spacing w:before="144"/>
      </w:pPr>
    </w:p>
    <w:p>
      <w:pPr>
        <w:pStyle w:val="Heading3"/>
        <w:rPr>
          <w:b/>
        </w:rPr>
      </w:pPr>
      <w:r>
        <w:rPr>
          <w:b/>
          <w:color w:val="333333"/>
        </w:rPr>
        <w:t>Data</w:t>
      </w:r>
      <w:r>
        <w:rPr>
          <w:b/>
          <w:color w:val="333333"/>
          <w:spacing w:val="2"/>
        </w:rPr>
        <w:t> </w:t>
      </w:r>
      <w:r>
        <w:rPr>
          <w:b/>
          <w:color w:val="333333"/>
          <w:spacing w:val="-2"/>
        </w:rPr>
        <w:t>Analysis</w:t>
      </w:r>
    </w:p>
    <w:p>
      <w:pPr>
        <w:pStyle w:val="BodyText"/>
        <w:spacing w:line="237" w:lineRule="auto" w:before="51"/>
        <w:ind w:left="311"/>
      </w:pPr>
      <w:r>
        <w:rPr>
          <w:color w:val="202529"/>
          <w:spacing w:val="-2"/>
          <w:w w:val="105"/>
        </w:rPr>
        <w:t>SQL,</w:t>
      </w:r>
      <w:r>
        <w:rPr>
          <w:color w:val="202529"/>
          <w:spacing w:val="-9"/>
          <w:w w:val="105"/>
        </w:rPr>
        <w:t> </w:t>
      </w:r>
      <w:r>
        <w:rPr>
          <w:color w:val="202529"/>
          <w:spacing w:val="-2"/>
          <w:w w:val="105"/>
        </w:rPr>
        <w:t>Python</w:t>
      </w:r>
      <w:r>
        <w:rPr>
          <w:color w:val="202529"/>
          <w:spacing w:val="-9"/>
          <w:w w:val="105"/>
        </w:rPr>
        <w:t> </w:t>
      </w:r>
      <w:r>
        <w:rPr>
          <w:color w:val="202529"/>
          <w:spacing w:val="-2"/>
          <w:w w:val="105"/>
        </w:rPr>
        <w:t>(Pandas),</w:t>
      </w:r>
      <w:r>
        <w:rPr>
          <w:color w:val="202529"/>
          <w:spacing w:val="-9"/>
          <w:w w:val="105"/>
        </w:rPr>
        <w:t> </w:t>
      </w:r>
      <w:r>
        <w:rPr>
          <w:color w:val="202529"/>
          <w:spacing w:val="-2"/>
          <w:w w:val="105"/>
        </w:rPr>
        <w:t>Data Visualization</w:t>
      </w:r>
    </w:p>
    <w:p>
      <w:pPr>
        <w:pStyle w:val="BodyText"/>
        <w:spacing w:before="144"/>
      </w:pPr>
    </w:p>
    <w:p>
      <w:pPr>
        <w:pStyle w:val="Heading3"/>
        <w:rPr>
          <w:b/>
        </w:rPr>
      </w:pPr>
      <w:r>
        <w:rPr>
          <w:b/>
          <w:color w:val="333333"/>
          <w:spacing w:val="-2"/>
        </w:rPr>
        <w:t>Documentation</w:t>
      </w:r>
    </w:p>
    <w:p>
      <w:pPr>
        <w:pStyle w:val="BodyText"/>
        <w:spacing w:line="237" w:lineRule="auto" w:before="51"/>
        <w:ind w:left="311" w:right="-7"/>
        <w:rPr>
          <w:rFonts w:ascii="Open Sans Semibold"/>
          <w:b/>
        </w:rPr>
      </w:pPr>
      <w:r>
        <w:rPr>
          <w:rFonts w:ascii="Open Sans Semibold"/>
          <w:b/>
          <w:color w:val="202529"/>
          <w:w w:val="105"/>
        </w:rPr>
        <w:t>Use</w:t>
      </w:r>
      <w:r>
        <w:rPr>
          <w:rFonts w:ascii="Open Sans Semibold"/>
          <w:b/>
          <w:color w:val="202529"/>
          <w:spacing w:val="-14"/>
          <w:w w:val="105"/>
        </w:rPr>
        <w:t> </w:t>
      </w:r>
      <w:r>
        <w:rPr>
          <w:rFonts w:ascii="Open Sans Semibold"/>
          <w:b/>
          <w:color w:val="202529"/>
          <w:w w:val="105"/>
        </w:rPr>
        <w:t>Cases,</w:t>
      </w:r>
      <w:r>
        <w:rPr>
          <w:rFonts w:ascii="Open Sans Semibold"/>
          <w:b/>
          <w:color w:val="202529"/>
          <w:spacing w:val="-14"/>
          <w:w w:val="105"/>
        </w:rPr>
        <w:t> </w:t>
      </w:r>
      <w:r>
        <w:rPr>
          <w:rFonts w:ascii="Open Sans Semibold"/>
          <w:b/>
          <w:color w:val="202529"/>
          <w:w w:val="105"/>
        </w:rPr>
        <w:t>Process</w:t>
      </w:r>
      <w:r>
        <w:rPr>
          <w:rFonts w:ascii="Open Sans Semibold"/>
          <w:b/>
          <w:color w:val="202529"/>
          <w:spacing w:val="-13"/>
          <w:w w:val="105"/>
        </w:rPr>
        <w:t> </w:t>
      </w:r>
      <w:r>
        <w:rPr>
          <w:rFonts w:ascii="Open Sans Semibold"/>
          <w:b/>
          <w:color w:val="202529"/>
          <w:w w:val="105"/>
        </w:rPr>
        <w:t>Flows,</w:t>
      </w:r>
      <w:r>
        <w:rPr>
          <w:rFonts w:ascii="Open Sans Semibold"/>
          <w:b/>
          <w:color w:val="202529"/>
          <w:spacing w:val="-14"/>
          <w:w w:val="105"/>
        </w:rPr>
        <w:t> </w:t>
      </w:r>
      <w:r>
        <w:rPr>
          <w:rFonts w:ascii="Open Sans Semibold"/>
          <w:b/>
          <w:color w:val="202529"/>
          <w:w w:val="105"/>
        </w:rPr>
        <w:t>BRDs, </w:t>
      </w:r>
      <w:r>
        <w:rPr>
          <w:rFonts w:ascii="Open Sans Semibold"/>
          <w:b/>
          <w:color w:val="202529"/>
          <w:spacing w:val="-4"/>
          <w:w w:val="105"/>
        </w:rPr>
        <w:t>FRDs</w:t>
      </w:r>
    </w:p>
    <w:p>
      <w:pPr>
        <w:pStyle w:val="BodyText"/>
        <w:spacing w:before="144"/>
        <w:rPr>
          <w:rFonts w:ascii="Open Sans Semibold"/>
          <w:b/>
        </w:rPr>
      </w:pPr>
    </w:p>
    <w:p>
      <w:pPr>
        <w:pStyle w:val="Heading3"/>
        <w:ind w:left="0" w:right="1750"/>
        <w:jc w:val="right"/>
        <w:rPr>
          <w:b/>
        </w:rPr>
      </w:pPr>
      <w:r>
        <w:rPr>
          <w:b/>
          <w:color w:val="333333"/>
          <w:spacing w:val="-2"/>
        </w:rPr>
        <w:t>Methodologies</w:t>
      </w:r>
    </w:p>
    <w:p>
      <w:pPr>
        <w:pStyle w:val="BodyText"/>
        <w:spacing w:before="64"/>
        <w:ind w:right="1666"/>
        <w:jc w:val="right"/>
        <w:rPr>
          <w:rFonts w:ascii="Open Sans Semibold"/>
          <w:b/>
        </w:rPr>
      </w:pPr>
      <w:r>
        <w:rPr>
          <w:rFonts w:ascii="Open Sans Semibold"/>
          <w:b/>
          <w:color w:val="202529"/>
          <w:spacing w:val="-2"/>
          <w:w w:val="105"/>
        </w:rPr>
        <w:t>Agile,</w:t>
      </w:r>
      <w:r>
        <w:rPr>
          <w:rFonts w:ascii="Open Sans Semibold"/>
          <w:b/>
          <w:color w:val="202529"/>
          <w:spacing w:val="-6"/>
          <w:w w:val="105"/>
        </w:rPr>
        <w:t> </w:t>
      </w:r>
      <w:r>
        <w:rPr>
          <w:rFonts w:ascii="Open Sans Semibold"/>
          <w:b/>
          <w:color w:val="202529"/>
          <w:spacing w:val="-2"/>
          <w:w w:val="105"/>
        </w:rPr>
        <w:t>Waterfall</w:t>
      </w:r>
    </w:p>
    <w:p>
      <w:pPr>
        <w:pStyle w:val="BodyText"/>
        <w:spacing w:before="128"/>
        <w:rPr>
          <w:rFonts w:ascii="Open Sans Semibold"/>
          <w:b/>
        </w:rPr>
      </w:pPr>
    </w:p>
    <w:p>
      <w:pPr>
        <w:spacing w:before="0"/>
        <w:ind w:left="71" w:right="0" w:firstLine="0"/>
        <w:jc w:val="left"/>
        <w:rPr>
          <w:rFonts w:ascii="Open Sans Semibold"/>
          <w:b/>
          <w:sz w:val="23"/>
        </w:rPr>
      </w:pPr>
      <w:r>
        <w:rPr>
          <w:rFonts w:ascii="Open Sans Semibold"/>
          <w:b/>
          <w:color w:val="333333"/>
          <w:sz w:val="23"/>
        </w:rPr>
        <w:t>Other</w:t>
      </w:r>
      <w:r>
        <w:rPr>
          <w:rFonts w:ascii="Open Sans Semibold"/>
          <w:b/>
          <w:color w:val="333333"/>
          <w:spacing w:val="2"/>
          <w:sz w:val="23"/>
        </w:rPr>
        <w:t> </w:t>
      </w:r>
      <w:r>
        <w:rPr>
          <w:rFonts w:ascii="Open Sans Semibold"/>
          <w:b/>
          <w:color w:val="333333"/>
          <w:spacing w:val="-2"/>
          <w:sz w:val="23"/>
        </w:rPr>
        <w:t>Skills</w:t>
      </w:r>
    </w:p>
    <w:p>
      <w:pPr>
        <w:pStyle w:val="Heading1"/>
        <w:spacing w:before="148"/>
      </w:pPr>
      <w:r>
        <w:rPr>
          <w:b w:val="0"/>
        </w:rPr>
        <w:br w:type="column"/>
      </w:r>
      <w:r>
        <w:rPr>
          <w:color w:val="202529"/>
          <w:spacing w:val="-13"/>
        </w:rPr>
        <w:t>CAREER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OBJECTIVE</w:t>
      </w:r>
    </w:p>
    <w:p>
      <w:pPr>
        <w:pStyle w:val="BodyText"/>
        <w:spacing w:line="237" w:lineRule="auto" w:before="128"/>
        <w:ind w:left="71" w:right="239"/>
      </w:pPr>
      <w:r>
        <w:rPr>
          <w:color w:val="202529"/>
          <w:w w:val="105"/>
        </w:rPr>
        <w:t>Analytical</w:t>
      </w:r>
      <w:r>
        <w:rPr>
          <w:color w:val="202529"/>
          <w:spacing w:val="-3"/>
          <w:w w:val="105"/>
        </w:rPr>
        <w:t> </w:t>
      </w:r>
      <w:r>
        <w:rPr>
          <w:color w:val="202529"/>
          <w:w w:val="105"/>
        </w:rPr>
        <w:t>and</w:t>
      </w:r>
      <w:r>
        <w:rPr>
          <w:color w:val="202529"/>
          <w:spacing w:val="-3"/>
          <w:w w:val="105"/>
        </w:rPr>
        <w:t> </w:t>
      </w:r>
      <w:r>
        <w:rPr>
          <w:color w:val="202529"/>
          <w:w w:val="105"/>
        </w:rPr>
        <w:t>results-driven</w:t>
      </w:r>
      <w:r>
        <w:rPr>
          <w:color w:val="202529"/>
          <w:spacing w:val="-3"/>
          <w:w w:val="105"/>
        </w:rPr>
        <w:t> </w:t>
      </w:r>
      <w:r>
        <w:rPr>
          <w:color w:val="202529"/>
          <w:w w:val="105"/>
        </w:rPr>
        <w:t>professional</w:t>
      </w:r>
      <w:r>
        <w:rPr>
          <w:color w:val="202529"/>
          <w:spacing w:val="-3"/>
          <w:w w:val="105"/>
        </w:rPr>
        <w:t> </w:t>
      </w:r>
      <w:r>
        <w:rPr>
          <w:color w:val="202529"/>
          <w:w w:val="105"/>
        </w:rPr>
        <w:t>with</w:t>
      </w:r>
      <w:r>
        <w:rPr>
          <w:color w:val="202529"/>
          <w:spacing w:val="-3"/>
          <w:w w:val="105"/>
        </w:rPr>
        <w:t> </w:t>
      </w:r>
      <w:r>
        <w:rPr>
          <w:color w:val="202529"/>
          <w:w w:val="105"/>
        </w:rPr>
        <w:t>a</w:t>
      </w:r>
      <w:r>
        <w:rPr>
          <w:color w:val="202529"/>
          <w:spacing w:val="-3"/>
          <w:w w:val="105"/>
        </w:rPr>
        <w:t> </w:t>
      </w:r>
      <w:r>
        <w:rPr>
          <w:color w:val="202529"/>
          <w:w w:val="105"/>
        </w:rPr>
        <w:t>Master's</w:t>
      </w:r>
      <w:r>
        <w:rPr>
          <w:color w:val="202529"/>
          <w:spacing w:val="-3"/>
          <w:w w:val="105"/>
        </w:rPr>
        <w:t> </w:t>
      </w:r>
      <w:r>
        <w:rPr>
          <w:color w:val="202529"/>
          <w:w w:val="105"/>
        </w:rPr>
        <w:t>in</w:t>
      </w:r>
      <w:r>
        <w:rPr>
          <w:color w:val="202529"/>
          <w:spacing w:val="-3"/>
          <w:w w:val="105"/>
        </w:rPr>
        <w:t> </w:t>
      </w:r>
      <w:r>
        <w:rPr>
          <w:color w:val="202529"/>
          <w:w w:val="105"/>
        </w:rPr>
        <w:t>Information Assurance and Cybersecurity and one year of experience as a Project </w:t>
      </w:r>
      <w:r>
        <w:rPr>
          <w:color w:val="202529"/>
          <w:spacing w:val="-2"/>
          <w:w w:val="105"/>
        </w:rPr>
        <w:t>Engineer. Skilled in requirements gathering, stakeholder communication, </w:t>
      </w:r>
      <w:r>
        <w:rPr>
          <w:color w:val="202529"/>
          <w:w w:val="105"/>
        </w:rPr>
        <w:t>data</w:t>
      </w:r>
      <w:r>
        <w:rPr>
          <w:color w:val="202529"/>
          <w:spacing w:val="-14"/>
          <w:w w:val="105"/>
        </w:rPr>
        <w:t> </w:t>
      </w:r>
      <w:r>
        <w:rPr>
          <w:color w:val="202529"/>
          <w:w w:val="105"/>
        </w:rPr>
        <w:t>analysis,</w:t>
      </w:r>
      <w:r>
        <w:rPr>
          <w:color w:val="202529"/>
          <w:spacing w:val="-13"/>
          <w:w w:val="105"/>
        </w:rPr>
        <w:t> </w:t>
      </w:r>
      <w:r>
        <w:rPr>
          <w:color w:val="202529"/>
          <w:w w:val="105"/>
        </w:rPr>
        <w:t>and</w:t>
      </w:r>
      <w:r>
        <w:rPr>
          <w:color w:val="202529"/>
          <w:spacing w:val="-14"/>
          <w:w w:val="105"/>
        </w:rPr>
        <w:t> </w:t>
      </w:r>
      <w:r>
        <w:rPr>
          <w:color w:val="202529"/>
          <w:w w:val="105"/>
        </w:rPr>
        <w:t>process</w:t>
      </w:r>
      <w:r>
        <w:rPr>
          <w:color w:val="202529"/>
          <w:spacing w:val="-13"/>
          <w:w w:val="105"/>
        </w:rPr>
        <w:t> </w:t>
      </w:r>
      <w:r>
        <w:rPr>
          <w:color w:val="202529"/>
          <w:w w:val="105"/>
        </w:rPr>
        <w:t>improvement.</w:t>
      </w:r>
      <w:r>
        <w:rPr>
          <w:color w:val="202529"/>
          <w:spacing w:val="-14"/>
          <w:w w:val="105"/>
        </w:rPr>
        <w:t> </w:t>
      </w:r>
      <w:r>
        <w:rPr>
          <w:color w:val="202529"/>
          <w:w w:val="105"/>
        </w:rPr>
        <w:t>Proficient</w:t>
      </w:r>
      <w:r>
        <w:rPr>
          <w:color w:val="202529"/>
          <w:spacing w:val="-13"/>
          <w:w w:val="105"/>
        </w:rPr>
        <w:t> </w:t>
      </w:r>
      <w:r>
        <w:rPr>
          <w:color w:val="202529"/>
          <w:w w:val="105"/>
        </w:rPr>
        <w:t>in</w:t>
      </w:r>
      <w:r>
        <w:rPr>
          <w:color w:val="202529"/>
          <w:spacing w:val="-14"/>
          <w:w w:val="105"/>
        </w:rPr>
        <w:t> </w:t>
      </w:r>
      <w:r>
        <w:rPr>
          <w:color w:val="202529"/>
          <w:w w:val="105"/>
        </w:rPr>
        <w:t>SQL,</w:t>
      </w:r>
      <w:r>
        <w:rPr>
          <w:color w:val="202529"/>
          <w:spacing w:val="-13"/>
          <w:w w:val="105"/>
        </w:rPr>
        <w:t> </w:t>
      </w:r>
      <w:r>
        <w:rPr>
          <w:color w:val="202529"/>
          <w:w w:val="105"/>
        </w:rPr>
        <w:t>Power</w:t>
      </w:r>
      <w:r>
        <w:rPr>
          <w:color w:val="202529"/>
          <w:spacing w:val="-14"/>
          <w:w w:val="105"/>
        </w:rPr>
        <w:t> </w:t>
      </w:r>
      <w:r>
        <w:rPr>
          <w:color w:val="202529"/>
          <w:w w:val="105"/>
        </w:rPr>
        <w:t>BI,</w:t>
      </w:r>
      <w:r>
        <w:rPr>
          <w:color w:val="202529"/>
          <w:spacing w:val="-13"/>
          <w:w w:val="105"/>
        </w:rPr>
        <w:t> </w:t>
      </w:r>
      <w:r>
        <w:rPr>
          <w:color w:val="202529"/>
          <w:w w:val="105"/>
        </w:rPr>
        <w:t>and project</w:t>
      </w:r>
      <w:r>
        <w:rPr>
          <w:color w:val="202529"/>
          <w:spacing w:val="-3"/>
          <w:w w:val="105"/>
        </w:rPr>
        <w:t> </w:t>
      </w:r>
      <w:r>
        <w:rPr>
          <w:color w:val="202529"/>
          <w:w w:val="105"/>
        </w:rPr>
        <w:t>management</w:t>
      </w:r>
      <w:r>
        <w:rPr>
          <w:color w:val="202529"/>
          <w:spacing w:val="-3"/>
          <w:w w:val="105"/>
        </w:rPr>
        <w:t> </w:t>
      </w:r>
      <w:r>
        <w:rPr>
          <w:color w:val="202529"/>
          <w:w w:val="105"/>
        </w:rPr>
        <w:t>tools.</w:t>
      </w:r>
      <w:r>
        <w:rPr>
          <w:color w:val="202529"/>
          <w:spacing w:val="-3"/>
          <w:w w:val="105"/>
        </w:rPr>
        <w:t> </w:t>
      </w:r>
      <w:r>
        <w:rPr>
          <w:color w:val="202529"/>
          <w:w w:val="105"/>
        </w:rPr>
        <w:t>Seeking</w:t>
      </w:r>
      <w:r>
        <w:rPr>
          <w:color w:val="202529"/>
          <w:spacing w:val="-3"/>
          <w:w w:val="105"/>
        </w:rPr>
        <w:t> </w:t>
      </w:r>
      <w:r>
        <w:rPr>
          <w:color w:val="202529"/>
          <w:w w:val="105"/>
        </w:rPr>
        <w:t>entry-level</w:t>
      </w:r>
      <w:r>
        <w:rPr>
          <w:color w:val="202529"/>
          <w:spacing w:val="-3"/>
          <w:w w:val="105"/>
        </w:rPr>
        <w:t> </w:t>
      </w:r>
      <w:r>
        <w:rPr>
          <w:color w:val="202529"/>
          <w:w w:val="105"/>
        </w:rPr>
        <w:t>Business</w:t>
      </w:r>
      <w:r>
        <w:rPr>
          <w:color w:val="202529"/>
          <w:spacing w:val="-3"/>
          <w:w w:val="105"/>
        </w:rPr>
        <w:t> </w:t>
      </w:r>
      <w:r>
        <w:rPr>
          <w:color w:val="202529"/>
          <w:w w:val="105"/>
        </w:rPr>
        <w:t>Analyst</w:t>
      </w:r>
      <w:r>
        <w:rPr>
          <w:color w:val="202529"/>
          <w:spacing w:val="-3"/>
          <w:w w:val="105"/>
        </w:rPr>
        <w:t> </w:t>
      </w:r>
      <w:r>
        <w:rPr>
          <w:color w:val="202529"/>
          <w:w w:val="105"/>
        </w:rPr>
        <w:t>roles</w:t>
      </w:r>
      <w:r>
        <w:rPr>
          <w:color w:val="202529"/>
          <w:spacing w:val="-3"/>
          <w:w w:val="105"/>
        </w:rPr>
        <w:t> </w:t>
      </w:r>
      <w:r>
        <w:rPr>
          <w:color w:val="202529"/>
          <w:w w:val="105"/>
        </w:rPr>
        <w:t>to leverage</w:t>
      </w:r>
      <w:r>
        <w:rPr>
          <w:color w:val="202529"/>
          <w:spacing w:val="-2"/>
          <w:w w:val="105"/>
        </w:rPr>
        <w:t> </w:t>
      </w:r>
      <w:r>
        <w:rPr>
          <w:color w:val="202529"/>
          <w:w w:val="105"/>
        </w:rPr>
        <w:t>strong</w:t>
      </w:r>
      <w:r>
        <w:rPr>
          <w:color w:val="202529"/>
          <w:spacing w:val="-2"/>
          <w:w w:val="105"/>
        </w:rPr>
        <w:t> </w:t>
      </w:r>
      <w:r>
        <w:rPr>
          <w:color w:val="202529"/>
          <w:w w:val="105"/>
        </w:rPr>
        <w:t>analytical</w:t>
      </w:r>
      <w:r>
        <w:rPr>
          <w:color w:val="202529"/>
          <w:spacing w:val="-2"/>
          <w:w w:val="105"/>
        </w:rPr>
        <w:t> </w:t>
      </w:r>
      <w:r>
        <w:rPr>
          <w:color w:val="202529"/>
          <w:w w:val="105"/>
        </w:rPr>
        <w:t>skills</w:t>
      </w:r>
      <w:r>
        <w:rPr>
          <w:color w:val="202529"/>
          <w:spacing w:val="-2"/>
          <w:w w:val="105"/>
        </w:rPr>
        <w:t> </w:t>
      </w:r>
      <w:r>
        <w:rPr>
          <w:color w:val="202529"/>
          <w:w w:val="105"/>
        </w:rPr>
        <w:t>and</w:t>
      </w:r>
      <w:r>
        <w:rPr>
          <w:color w:val="202529"/>
          <w:spacing w:val="-2"/>
          <w:w w:val="105"/>
        </w:rPr>
        <w:t> </w:t>
      </w:r>
      <w:r>
        <w:rPr>
          <w:color w:val="202529"/>
          <w:w w:val="105"/>
        </w:rPr>
        <w:t>technical</w:t>
      </w:r>
      <w:r>
        <w:rPr>
          <w:color w:val="202529"/>
          <w:spacing w:val="-2"/>
          <w:w w:val="105"/>
        </w:rPr>
        <w:t> </w:t>
      </w:r>
      <w:r>
        <w:rPr>
          <w:color w:val="202529"/>
          <w:w w:val="105"/>
        </w:rPr>
        <w:t>knowledge</w:t>
      </w:r>
      <w:r>
        <w:rPr>
          <w:color w:val="202529"/>
          <w:spacing w:val="-2"/>
          <w:w w:val="105"/>
        </w:rPr>
        <w:t> </w:t>
      </w:r>
      <w:r>
        <w:rPr>
          <w:color w:val="202529"/>
          <w:w w:val="105"/>
        </w:rPr>
        <w:t>in</w:t>
      </w:r>
      <w:r>
        <w:rPr>
          <w:color w:val="202529"/>
          <w:spacing w:val="-2"/>
          <w:w w:val="105"/>
        </w:rPr>
        <w:t> </w:t>
      </w:r>
      <w:r>
        <w:rPr>
          <w:color w:val="202529"/>
          <w:w w:val="105"/>
        </w:rPr>
        <w:t>driving</w:t>
      </w:r>
      <w:r>
        <w:rPr>
          <w:color w:val="202529"/>
          <w:spacing w:val="-2"/>
          <w:w w:val="105"/>
        </w:rPr>
        <w:t> </w:t>
      </w:r>
      <w:r>
        <w:rPr>
          <w:color w:val="202529"/>
          <w:w w:val="105"/>
        </w:rPr>
        <w:t>data- informed decision-making and optimizing business operations.</w:t>
      </w:r>
    </w:p>
    <w:p>
      <w:pPr>
        <w:pStyle w:val="BodyText"/>
      </w:pPr>
    </w:p>
    <w:p>
      <w:pPr>
        <w:pStyle w:val="BodyText"/>
        <w:spacing w:before="168"/>
      </w:pPr>
    </w:p>
    <w:p>
      <w:pPr>
        <w:pStyle w:val="Heading1"/>
      </w:pPr>
      <w:r>
        <w:rPr>
          <w:color w:val="202529"/>
          <w:spacing w:val="-17"/>
        </w:rPr>
        <w:t>WORK</w:t>
      </w:r>
      <w:r>
        <w:rPr>
          <w:color w:val="202529"/>
          <w:spacing w:val="-1"/>
        </w:rPr>
        <w:t> </w:t>
      </w:r>
      <w:r>
        <w:rPr>
          <w:color w:val="202529"/>
          <w:spacing w:val="-2"/>
        </w:rPr>
        <w:t>EXPERIENCE</w:t>
      </w:r>
    </w:p>
    <w:p>
      <w:pPr>
        <w:pStyle w:val="Heading2"/>
        <w:spacing w:before="110"/>
      </w:pPr>
      <w:r>
        <w:rPr>
          <w:color w:val="202529"/>
        </w:rPr>
        <w:t>Project</w:t>
      </w:r>
      <w:r>
        <w:rPr>
          <w:color w:val="202529"/>
          <w:spacing w:val="-17"/>
        </w:rPr>
        <w:t> </w:t>
      </w:r>
      <w:r>
        <w:rPr>
          <w:color w:val="202529"/>
          <w:spacing w:val="-2"/>
        </w:rPr>
        <w:t>Engineer</w:t>
      </w:r>
    </w:p>
    <w:p>
      <w:pPr>
        <w:pStyle w:val="Heading3"/>
        <w:spacing w:before="41"/>
        <w:rPr>
          <w:b/>
        </w:rPr>
      </w:pPr>
      <w:r>
        <w:rPr>
          <w:b/>
          <w:color w:val="333333"/>
          <w:spacing w:val="-2"/>
        </w:rPr>
        <w:t>Wipro</w:t>
      </w:r>
    </w:p>
    <w:p>
      <w:pPr>
        <w:pStyle w:val="BodyText"/>
        <w:tabs>
          <w:tab w:pos="3242" w:val="left" w:leader="none"/>
        </w:tabs>
        <w:spacing w:before="79"/>
        <w:ind w:left="107"/>
      </w:pPr>
      <w:r>
        <w:rPr>
          <w:position w:val="-2"/>
        </w:rPr>
        <w:drawing>
          <wp:inline distT="0" distB="0" distL="0" distR="0">
            <wp:extent cx="113347" cy="13335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4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80"/>
        </w:rPr>
        <w:t> </w:t>
      </w:r>
      <w:r>
        <w:rPr>
          <w:color w:val="202529"/>
        </w:rPr>
        <w:t>June</w:t>
      </w:r>
      <w:r>
        <w:rPr>
          <w:color w:val="202529"/>
          <w:spacing w:val="17"/>
        </w:rPr>
        <w:t> </w:t>
      </w:r>
      <w:r>
        <w:rPr>
          <w:color w:val="202529"/>
        </w:rPr>
        <w:t>2022</w:t>
      </w:r>
      <w:r>
        <w:rPr>
          <w:color w:val="202529"/>
          <w:spacing w:val="17"/>
        </w:rPr>
        <w:t> </w:t>
      </w:r>
      <w:r>
        <w:rPr>
          <w:color w:val="202529"/>
        </w:rPr>
        <w:t>-</w:t>
      </w:r>
      <w:r>
        <w:rPr>
          <w:color w:val="202529"/>
          <w:spacing w:val="17"/>
        </w:rPr>
        <w:t> </w:t>
      </w:r>
      <w:r>
        <w:rPr>
          <w:color w:val="202529"/>
        </w:rPr>
        <w:t>June</w:t>
      </w:r>
      <w:r>
        <w:rPr>
          <w:color w:val="202529"/>
          <w:spacing w:val="17"/>
        </w:rPr>
        <w:t> </w:t>
      </w:r>
      <w:r>
        <w:rPr>
          <w:color w:val="202529"/>
        </w:rPr>
        <w:t>2023</w:t>
        <w:tab/>
      </w:r>
      <w:r>
        <w:rPr>
          <w:color w:val="202529"/>
          <w:position w:val="-2"/>
        </w:rPr>
        <w:drawing>
          <wp:inline distT="0" distB="0" distL="0" distR="0">
            <wp:extent cx="102869" cy="134246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69" cy="13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529"/>
          <w:position w:val="-2"/>
        </w:rPr>
      </w:r>
      <w:r>
        <w:rPr>
          <w:rFonts w:ascii="Times New Roman"/>
          <w:color w:val="202529"/>
          <w:spacing w:val="80"/>
        </w:rPr>
        <w:t> </w:t>
      </w:r>
      <w:r>
        <w:rPr>
          <w:color w:val="202529"/>
        </w:rPr>
        <w:t>Hyderabad, India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37" w:lineRule="auto" w:before="59" w:after="0"/>
        <w:ind w:left="431" w:right="404" w:hanging="259"/>
        <w:jc w:val="left"/>
        <w:rPr>
          <w:sz w:val="20"/>
        </w:rPr>
      </w:pPr>
      <w:r>
        <w:rPr>
          <w:color w:val="202529"/>
          <w:spacing w:val="-2"/>
          <w:w w:val="105"/>
          <w:sz w:val="20"/>
        </w:rPr>
        <w:t>Facilitated stakeholder collaboration, capturing 100+ functional and </w:t>
      </w:r>
      <w:r>
        <w:rPr>
          <w:color w:val="202529"/>
          <w:w w:val="105"/>
          <w:sz w:val="20"/>
        </w:rPr>
        <w:t>technical requirements that enhanced project clarity.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37" w:lineRule="auto" w:before="61" w:after="0"/>
        <w:ind w:left="431" w:right="554" w:hanging="259"/>
        <w:jc w:val="left"/>
        <w:rPr>
          <w:sz w:val="20"/>
        </w:rPr>
      </w:pPr>
      <w:r>
        <w:rPr>
          <w:color w:val="202529"/>
          <w:spacing w:val="-2"/>
          <w:w w:val="105"/>
          <w:sz w:val="20"/>
        </w:rPr>
        <w:t>Developed</w:t>
      </w:r>
      <w:r>
        <w:rPr>
          <w:color w:val="202529"/>
          <w:spacing w:val="-3"/>
          <w:w w:val="105"/>
          <w:sz w:val="20"/>
        </w:rPr>
        <w:t> </w:t>
      </w:r>
      <w:r>
        <w:rPr>
          <w:color w:val="202529"/>
          <w:spacing w:val="-2"/>
          <w:w w:val="105"/>
          <w:sz w:val="20"/>
        </w:rPr>
        <w:t>comprehensive</w:t>
      </w:r>
      <w:r>
        <w:rPr>
          <w:color w:val="202529"/>
          <w:spacing w:val="-3"/>
          <w:w w:val="105"/>
          <w:sz w:val="20"/>
        </w:rPr>
        <w:t> </w:t>
      </w:r>
      <w:r>
        <w:rPr>
          <w:color w:val="202529"/>
          <w:spacing w:val="-2"/>
          <w:w w:val="105"/>
          <w:sz w:val="20"/>
        </w:rPr>
        <w:t>project</w:t>
      </w:r>
      <w:r>
        <w:rPr>
          <w:color w:val="202529"/>
          <w:spacing w:val="-3"/>
          <w:w w:val="105"/>
          <w:sz w:val="20"/>
        </w:rPr>
        <w:t> </w:t>
      </w:r>
      <w:r>
        <w:rPr>
          <w:color w:val="202529"/>
          <w:spacing w:val="-2"/>
          <w:w w:val="105"/>
          <w:sz w:val="20"/>
        </w:rPr>
        <w:t>documentation</w:t>
      </w:r>
      <w:r>
        <w:rPr>
          <w:color w:val="202529"/>
          <w:spacing w:val="-3"/>
          <w:w w:val="105"/>
          <w:sz w:val="20"/>
        </w:rPr>
        <w:t> </w:t>
      </w:r>
      <w:r>
        <w:rPr>
          <w:color w:val="202529"/>
          <w:spacing w:val="-2"/>
          <w:w w:val="105"/>
          <w:sz w:val="20"/>
        </w:rPr>
        <w:t>and</w:t>
      </w:r>
      <w:r>
        <w:rPr>
          <w:color w:val="202529"/>
          <w:spacing w:val="-3"/>
          <w:w w:val="105"/>
          <w:sz w:val="20"/>
        </w:rPr>
        <w:t> </w:t>
      </w:r>
      <w:r>
        <w:rPr>
          <w:color w:val="202529"/>
          <w:spacing w:val="-2"/>
          <w:w w:val="105"/>
          <w:sz w:val="20"/>
        </w:rPr>
        <w:t>workflows, </w:t>
      </w:r>
      <w:r>
        <w:rPr>
          <w:color w:val="202529"/>
          <w:w w:val="105"/>
          <w:sz w:val="20"/>
        </w:rPr>
        <w:t>enhancing team efficiency by 20% on multiple projects.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37" w:lineRule="auto" w:before="61" w:after="0"/>
        <w:ind w:left="431" w:right="454" w:hanging="259"/>
        <w:jc w:val="left"/>
        <w:rPr>
          <w:sz w:val="20"/>
        </w:rPr>
      </w:pPr>
      <w:r>
        <w:rPr>
          <w:color w:val="202529"/>
          <w:w w:val="105"/>
          <w:sz w:val="20"/>
        </w:rPr>
        <w:t>Analyzed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user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engagement</w:t>
      </w:r>
      <w:r>
        <w:rPr>
          <w:color w:val="202529"/>
          <w:spacing w:val="-13"/>
          <w:w w:val="105"/>
          <w:sz w:val="20"/>
        </w:rPr>
        <w:t> </w:t>
      </w:r>
      <w:r>
        <w:rPr>
          <w:color w:val="202529"/>
          <w:w w:val="105"/>
          <w:sz w:val="20"/>
        </w:rPr>
        <w:t>and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efficiency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metrics,</w:t>
      </w:r>
      <w:r>
        <w:rPr>
          <w:color w:val="202529"/>
          <w:spacing w:val="-13"/>
          <w:w w:val="105"/>
          <w:sz w:val="20"/>
        </w:rPr>
        <w:t> </w:t>
      </w:r>
      <w:r>
        <w:rPr>
          <w:color w:val="202529"/>
          <w:w w:val="105"/>
          <w:sz w:val="20"/>
        </w:rPr>
        <w:t>boosting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system functionality by 20% and enhancing user satisfaction.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37" w:lineRule="auto" w:before="61" w:after="0"/>
        <w:ind w:left="431" w:right="480" w:hanging="259"/>
        <w:jc w:val="left"/>
        <w:rPr>
          <w:sz w:val="20"/>
        </w:rPr>
      </w:pPr>
      <w:r>
        <w:rPr>
          <w:color w:val="202529"/>
          <w:w w:val="105"/>
          <w:sz w:val="20"/>
        </w:rPr>
        <w:t>Streamlined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project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schedules</w:t>
      </w:r>
      <w:r>
        <w:rPr>
          <w:color w:val="202529"/>
          <w:spacing w:val="-13"/>
          <w:w w:val="105"/>
          <w:sz w:val="20"/>
        </w:rPr>
        <w:t> </w:t>
      </w:r>
      <w:r>
        <w:rPr>
          <w:color w:val="202529"/>
          <w:w w:val="105"/>
          <w:sz w:val="20"/>
        </w:rPr>
        <w:t>across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10+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initiatives,</w:t>
      </w:r>
      <w:r>
        <w:rPr>
          <w:color w:val="202529"/>
          <w:spacing w:val="-13"/>
          <w:w w:val="105"/>
          <w:sz w:val="20"/>
        </w:rPr>
        <w:t> </w:t>
      </w:r>
      <w:r>
        <w:rPr>
          <w:color w:val="202529"/>
          <w:w w:val="105"/>
          <w:sz w:val="20"/>
        </w:rPr>
        <w:t>improving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on- time delivery by 25%.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37" w:lineRule="auto" w:before="60" w:after="0"/>
        <w:ind w:left="431" w:right="614" w:hanging="259"/>
        <w:jc w:val="left"/>
        <w:rPr>
          <w:sz w:val="20"/>
        </w:rPr>
      </w:pPr>
      <w:r>
        <w:rPr>
          <w:color w:val="202529"/>
          <w:w w:val="105"/>
          <w:sz w:val="20"/>
        </w:rPr>
        <w:t>Leveraged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JIRA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and</w:t>
      </w:r>
      <w:r>
        <w:rPr>
          <w:color w:val="202529"/>
          <w:spacing w:val="-13"/>
          <w:w w:val="105"/>
          <w:sz w:val="20"/>
        </w:rPr>
        <w:t> </w:t>
      </w:r>
      <w:r>
        <w:rPr>
          <w:color w:val="202529"/>
          <w:w w:val="105"/>
          <w:sz w:val="20"/>
        </w:rPr>
        <w:t>MS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Project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to</w:t>
      </w:r>
      <w:r>
        <w:rPr>
          <w:color w:val="202529"/>
          <w:spacing w:val="-13"/>
          <w:w w:val="105"/>
          <w:sz w:val="20"/>
        </w:rPr>
        <w:t> </w:t>
      </w:r>
      <w:r>
        <w:rPr>
          <w:color w:val="202529"/>
          <w:w w:val="105"/>
          <w:sz w:val="20"/>
        </w:rPr>
        <w:t>enhance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task</w:t>
      </w:r>
      <w:r>
        <w:rPr>
          <w:color w:val="202529"/>
          <w:spacing w:val="-13"/>
          <w:w w:val="105"/>
          <w:sz w:val="20"/>
        </w:rPr>
        <w:t> </w:t>
      </w:r>
      <w:r>
        <w:rPr>
          <w:color w:val="202529"/>
          <w:w w:val="105"/>
          <w:sz w:val="20"/>
        </w:rPr>
        <w:t>tracking,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reducing project</w:t>
      </w:r>
      <w:r>
        <w:rPr>
          <w:color w:val="202529"/>
          <w:spacing w:val="-5"/>
          <w:w w:val="105"/>
          <w:sz w:val="20"/>
        </w:rPr>
        <w:t> </w:t>
      </w:r>
      <w:r>
        <w:rPr>
          <w:color w:val="202529"/>
          <w:w w:val="105"/>
          <w:sz w:val="20"/>
        </w:rPr>
        <w:t>delivery</w:t>
      </w:r>
      <w:r>
        <w:rPr>
          <w:color w:val="202529"/>
          <w:spacing w:val="-5"/>
          <w:w w:val="105"/>
          <w:sz w:val="20"/>
        </w:rPr>
        <w:t> </w:t>
      </w:r>
      <w:r>
        <w:rPr>
          <w:color w:val="202529"/>
          <w:w w:val="105"/>
          <w:sz w:val="20"/>
        </w:rPr>
        <w:t>times</w:t>
      </w:r>
      <w:r>
        <w:rPr>
          <w:color w:val="202529"/>
          <w:spacing w:val="-5"/>
          <w:w w:val="105"/>
          <w:sz w:val="20"/>
        </w:rPr>
        <w:t> </w:t>
      </w:r>
      <w:r>
        <w:rPr>
          <w:color w:val="202529"/>
          <w:w w:val="105"/>
          <w:sz w:val="20"/>
        </w:rPr>
        <w:t>by</w:t>
      </w:r>
      <w:r>
        <w:rPr>
          <w:color w:val="202529"/>
          <w:spacing w:val="-5"/>
          <w:w w:val="105"/>
          <w:sz w:val="20"/>
        </w:rPr>
        <w:t> </w:t>
      </w:r>
      <w:r>
        <w:rPr>
          <w:color w:val="202529"/>
          <w:w w:val="105"/>
          <w:sz w:val="20"/>
        </w:rPr>
        <w:t>20%</w:t>
      </w:r>
      <w:r>
        <w:rPr>
          <w:color w:val="202529"/>
          <w:spacing w:val="-5"/>
          <w:w w:val="105"/>
          <w:sz w:val="20"/>
        </w:rPr>
        <w:t> </w:t>
      </w:r>
      <w:r>
        <w:rPr>
          <w:color w:val="202529"/>
          <w:w w:val="105"/>
          <w:sz w:val="20"/>
        </w:rPr>
        <w:t>and</w:t>
      </w:r>
      <w:r>
        <w:rPr>
          <w:color w:val="202529"/>
          <w:spacing w:val="-5"/>
          <w:w w:val="105"/>
          <w:sz w:val="20"/>
        </w:rPr>
        <w:t> </w:t>
      </w:r>
      <w:r>
        <w:rPr>
          <w:color w:val="202529"/>
          <w:w w:val="105"/>
          <w:sz w:val="20"/>
        </w:rPr>
        <w:t>improving</w:t>
      </w:r>
      <w:r>
        <w:rPr>
          <w:color w:val="202529"/>
          <w:spacing w:val="-5"/>
          <w:w w:val="105"/>
          <w:sz w:val="20"/>
        </w:rPr>
        <w:t> </w:t>
      </w:r>
      <w:r>
        <w:rPr>
          <w:color w:val="202529"/>
          <w:w w:val="105"/>
          <w:sz w:val="20"/>
        </w:rPr>
        <w:t>team</w:t>
      </w:r>
      <w:r>
        <w:rPr>
          <w:color w:val="202529"/>
          <w:spacing w:val="-5"/>
          <w:w w:val="105"/>
          <w:sz w:val="20"/>
        </w:rPr>
        <w:t> </w:t>
      </w:r>
      <w:r>
        <w:rPr>
          <w:color w:val="202529"/>
          <w:w w:val="105"/>
          <w:sz w:val="20"/>
        </w:rPr>
        <w:t>collaboration.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37" w:lineRule="auto" w:before="61" w:after="0"/>
        <w:ind w:left="431" w:right="517" w:hanging="259"/>
        <w:jc w:val="left"/>
        <w:rPr>
          <w:sz w:val="20"/>
        </w:rPr>
      </w:pPr>
      <w:r>
        <w:rPr>
          <w:color w:val="202529"/>
          <w:w w:val="105"/>
          <w:sz w:val="20"/>
        </w:rPr>
        <w:t>Led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risk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assessments</w:t>
      </w:r>
      <w:r>
        <w:rPr>
          <w:color w:val="202529"/>
          <w:spacing w:val="-13"/>
          <w:w w:val="105"/>
          <w:sz w:val="20"/>
        </w:rPr>
        <w:t> </w:t>
      </w:r>
      <w:r>
        <w:rPr>
          <w:color w:val="202529"/>
          <w:w w:val="105"/>
          <w:sz w:val="20"/>
        </w:rPr>
        <w:t>that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reduced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potential</w:t>
      </w:r>
      <w:r>
        <w:rPr>
          <w:color w:val="202529"/>
          <w:spacing w:val="-13"/>
          <w:w w:val="105"/>
          <w:sz w:val="20"/>
        </w:rPr>
        <w:t> </w:t>
      </w:r>
      <w:r>
        <w:rPr>
          <w:color w:val="202529"/>
          <w:w w:val="105"/>
          <w:sz w:val="20"/>
        </w:rPr>
        <w:t>project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delays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by</w:t>
      </w:r>
      <w:r>
        <w:rPr>
          <w:color w:val="202529"/>
          <w:spacing w:val="-13"/>
          <w:w w:val="105"/>
          <w:sz w:val="20"/>
        </w:rPr>
        <w:t> </w:t>
      </w:r>
      <w:r>
        <w:rPr>
          <w:color w:val="202529"/>
          <w:w w:val="105"/>
          <w:sz w:val="20"/>
        </w:rPr>
        <w:t>30% while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coordinating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cross-functional</w:t>
      </w:r>
      <w:r>
        <w:rPr>
          <w:color w:val="202529"/>
          <w:spacing w:val="-13"/>
          <w:w w:val="105"/>
          <w:sz w:val="20"/>
        </w:rPr>
        <w:t> </w:t>
      </w:r>
      <w:r>
        <w:rPr>
          <w:color w:val="202529"/>
          <w:w w:val="105"/>
          <w:sz w:val="20"/>
        </w:rPr>
        <w:t>teams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for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seamless</w:t>
      </w:r>
      <w:r>
        <w:rPr>
          <w:color w:val="202529"/>
          <w:spacing w:val="-13"/>
          <w:w w:val="105"/>
          <w:sz w:val="20"/>
        </w:rPr>
        <w:t> </w:t>
      </w:r>
      <w:r>
        <w:rPr>
          <w:color w:val="202529"/>
          <w:w w:val="105"/>
          <w:sz w:val="20"/>
        </w:rPr>
        <w:t>execution.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1"/>
        <w:spacing w:before="1"/>
      </w:pPr>
      <w:r>
        <w:rPr>
          <w:color w:val="202529"/>
          <w:spacing w:val="-2"/>
        </w:rPr>
        <w:t>PROJECTS</w:t>
      </w:r>
    </w:p>
    <w:p>
      <w:pPr>
        <w:pStyle w:val="Heading2"/>
        <w:spacing w:before="109"/>
      </w:pPr>
      <w:r>
        <w:rPr>
          <w:color w:val="202529"/>
          <w:spacing w:val="-2"/>
        </w:rPr>
        <w:t>Sales</w:t>
      </w:r>
      <w:r>
        <w:rPr>
          <w:color w:val="202529"/>
          <w:spacing w:val="-5"/>
        </w:rPr>
        <w:t> </w:t>
      </w:r>
      <w:r>
        <w:rPr>
          <w:color w:val="202529"/>
          <w:spacing w:val="-2"/>
        </w:rPr>
        <w:t>Performance</w:t>
      </w:r>
      <w:r>
        <w:rPr>
          <w:color w:val="202529"/>
          <w:spacing w:val="-5"/>
        </w:rPr>
        <w:t> </w:t>
      </w:r>
      <w:r>
        <w:rPr>
          <w:color w:val="202529"/>
          <w:spacing w:val="-2"/>
        </w:rPr>
        <w:t>Dashboard</w:t>
      </w:r>
    </w:p>
    <w:p>
      <w:pPr>
        <w:pStyle w:val="Heading3"/>
        <w:spacing w:before="42"/>
        <w:rPr>
          <w:b/>
        </w:rPr>
      </w:pPr>
      <w:r>
        <w:rPr>
          <w:b/>
          <w:color w:val="333333"/>
        </w:rPr>
        <w:t>Power</w:t>
      </w:r>
      <w:r>
        <w:rPr>
          <w:b/>
          <w:color w:val="333333"/>
          <w:spacing w:val="3"/>
        </w:rPr>
        <w:t> </w:t>
      </w:r>
      <w:r>
        <w:rPr>
          <w:b/>
          <w:color w:val="333333"/>
          <w:spacing w:val="-5"/>
        </w:rPr>
        <w:t>BI</w:t>
      </w:r>
    </w:p>
    <w:p>
      <w:pPr>
        <w:pStyle w:val="BodyText"/>
        <w:spacing w:before="78"/>
        <w:ind w:left="107"/>
      </w:pPr>
      <w:r>
        <w:rPr>
          <w:position w:val="-2"/>
        </w:rPr>
        <w:drawing>
          <wp:inline distT="0" distB="0" distL="0" distR="0">
            <wp:extent cx="113347" cy="13335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4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w w:val="105"/>
        </w:rPr>
        <w:t> </w:t>
      </w:r>
      <w:r>
        <w:rPr>
          <w:color w:val="202529"/>
          <w:w w:val="105"/>
        </w:rPr>
        <w:t>NOV 2021 - FEB 2022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</w:tabs>
        <w:spacing w:line="237" w:lineRule="auto" w:before="60" w:after="0"/>
        <w:ind w:left="566" w:right="354" w:hanging="259"/>
        <w:jc w:val="left"/>
        <w:rPr>
          <w:sz w:val="20"/>
        </w:rPr>
      </w:pPr>
      <w:r>
        <w:rPr>
          <w:color w:val="202529"/>
          <w:w w:val="105"/>
          <w:sz w:val="20"/>
        </w:rPr>
        <w:t>Designed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an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interactive</w:t>
      </w:r>
      <w:r>
        <w:rPr>
          <w:color w:val="202529"/>
          <w:spacing w:val="-13"/>
          <w:w w:val="105"/>
          <w:sz w:val="20"/>
        </w:rPr>
        <w:t> </w:t>
      </w:r>
      <w:r>
        <w:rPr>
          <w:color w:val="202529"/>
          <w:w w:val="105"/>
          <w:sz w:val="20"/>
        </w:rPr>
        <w:t>Power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BI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dashboard</w:t>
      </w:r>
      <w:r>
        <w:rPr>
          <w:color w:val="202529"/>
          <w:spacing w:val="-13"/>
          <w:w w:val="105"/>
          <w:sz w:val="20"/>
        </w:rPr>
        <w:t> </w:t>
      </w:r>
      <w:r>
        <w:rPr>
          <w:color w:val="202529"/>
          <w:w w:val="105"/>
          <w:sz w:val="20"/>
        </w:rPr>
        <w:t>to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track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sales</w:t>
      </w:r>
      <w:r>
        <w:rPr>
          <w:color w:val="202529"/>
          <w:spacing w:val="-13"/>
          <w:w w:val="105"/>
          <w:sz w:val="20"/>
        </w:rPr>
        <w:t> </w:t>
      </w:r>
      <w:r>
        <w:rPr>
          <w:color w:val="202529"/>
          <w:w w:val="105"/>
          <w:sz w:val="20"/>
        </w:rPr>
        <w:t>metrics, regional performance, and KPIs.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</w:tabs>
        <w:spacing w:line="237" w:lineRule="auto" w:before="61" w:after="0"/>
        <w:ind w:left="566" w:right="265" w:hanging="259"/>
        <w:jc w:val="left"/>
        <w:rPr>
          <w:sz w:val="20"/>
        </w:rPr>
      </w:pPr>
      <w:r>
        <w:rPr>
          <w:color w:val="202529"/>
          <w:w w:val="105"/>
          <w:sz w:val="20"/>
        </w:rPr>
        <w:t>Enabled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leadership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to</w:t>
      </w:r>
      <w:r>
        <w:rPr>
          <w:color w:val="202529"/>
          <w:spacing w:val="-13"/>
          <w:w w:val="105"/>
          <w:sz w:val="20"/>
        </w:rPr>
        <w:t> </w:t>
      </w:r>
      <w:r>
        <w:rPr>
          <w:color w:val="202529"/>
          <w:w w:val="105"/>
          <w:sz w:val="20"/>
        </w:rPr>
        <w:t>make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informed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decisions</w:t>
      </w:r>
      <w:r>
        <w:rPr>
          <w:color w:val="202529"/>
          <w:spacing w:val="-13"/>
          <w:w w:val="105"/>
          <w:sz w:val="20"/>
        </w:rPr>
        <w:t> </w:t>
      </w:r>
      <w:r>
        <w:rPr>
          <w:color w:val="202529"/>
          <w:w w:val="105"/>
          <w:sz w:val="20"/>
        </w:rPr>
        <w:t>through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visual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data </w:t>
      </w:r>
      <w:r>
        <w:rPr>
          <w:color w:val="202529"/>
          <w:spacing w:val="-2"/>
          <w:w w:val="105"/>
          <w:sz w:val="20"/>
        </w:rPr>
        <w:t>insights.</w:t>
      </w:r>
    </w:p>
    <w:p>
      <w:pPr>
        <w:pStyle w:val="BodyText"/>
        <w:spacing w:before="129"/>
      </w:pPr>
    </w:p>
    <w:p>
      <w:pPr>
        <w:pStyle w:val="Heading2"/>
      </w:pPr>
      <w:r>
        <w:rPr>
          <w:color w:val="202529"/>
          <w:spacing w:val="-2"/>
        </w:rPr>
        <w:t>HIPAA</w:t>
      </w:r>
    </w:p>
    <w:p>
      <w:pPr>
        <w:pStyle w:val="Heading3"/>
        <w:spacing w:line="230" w:lineRule="auto" w:before="66"/>
        <w:ind w:right="111"/>
        <w:rPr>
          <w:b/>
        </w:rPr>
      </w:pPr>
      <w:r>
        <w:rPr>
          <w:b/>
          <w:color w:val="333333"/>
        </w:rPr>
        <w:t>OpenEMR Security Assessment Performed HIPAA compliance and vulnerability assessment on an open-source EHR platform.</w:t>
      </w:r>
    </w:p>
    <w:p>
      <w:pPr>
        <w:pStyle w:val="BodyText"/>
        <w:spacing w:before="66"/>
        <w:ind w:left="107"/>
      </w:pPr>
      <w:r>
        <w:rPr>
          <w:position w:val="-2"/>
        </w:rPr>
        <w:drawing>
          <wp:inline distT="0" distB="0" distL="0" distR="0">
            <wp:extent cx="113347" cy="13335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4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w w:val="105"/>
        </w:rPr>
        <w:t> </w:t>
      </w:r>
      <w:r>
        <w:rPr>
          <w:color w:val="202529"/>
          <w:w w:val="105"/>
        </w:rPr>
        <w:t>FEB 2025 - MAY 2025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</w:tabs>
        <w:spacing w:line="237" w:lineRule="auto" w:before="60" w:after="0"/>
        <w:ind w:left="566" w:right="684" w:hanging="259"/>
        <w:jc w:val="left"/>
        <w:rPr>
          <w:sz w:val="20"/>
        </w:rPr>
      </w:pPr>
      <w:r>
        <w:rPr>
          <w:color w:val="202529"/>
          <w:spacing w:val="-2"/>
          <w:w w:val="105"/>
          <w:sz w:val="20"/>
        </w:rPr>
        <w:t>Identified and documented critical gaps, recommending secure solutions.</w:t>
      </w:r>
    </w:p>
    <w:p>
      <w:pPr>
        <w:pStyle w:val="ListParagraph"/>
        <w:spacing w:after="0" w:line="237" w:lineRule="auto"/>
        <w:jc w:val="left"/>
        <w:rPr>
          <w:sz w:val="20"/>
        </w:rPr>
        <w:sectPr>
          <w:type w:val="continuous"/>
          <w:pgSz w:w="12240" w:h="15840"/>
          <w:pgMar w:top="0" w:bottom="0" w:left="360" w:right="360"/>
          <w:cols w:num="2" w:equalWidth="0">
            <w:col w:w="3494" w:space="682"/>
            <w:col w:w="7344"/>
          </w:cols>
        </w:sectPr>
      </w:pPr>
    </w:p>
    <w:p>
      <w:pPr>
        <w:pStyle w:val="BodyText"/>
        <w:spacing w:before="1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95575" cy="1005840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2695575" cy="10058400"/>
                          <a:chExt cx="2695575" cy="100584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2695575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5575" h="10058400">
                                <a:moveTo>
                                  <a:pt x="2695574" y="10058399"/>
                                </a:moveTo>
                                <a:lnTo>
                                  <a:pt x="0" y="10058399"/>
                                </a:lnTo>
                                <a:lnTo>
                                  <a:pt x="0" y="0"/>
                                </a:lnTo>
                                <a:lnTo>
                                  <a:pt x="2695574" y="0"/>
                                </a:lnTo>
                                <a:lnTo>
                                  <a:pt x="2695574" y="10058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66687" y="342899"/>
                            <a:ext cx="47625" cy="191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914525">
                                <a:moveTo>
                                  <a:pt x="47625" y="1887562"/>
                                </a:moveTo>
                                <a:lnTo>
                                  <a:pt x="26974" y="1866900"/>
                                </a:lnTo>
                                <a:lnTo>
                                  <a:pt x="20662" y="1866900"/>
                                </a:lnTo>
                                <a:lnTo>
                                  <a:pt x="0" y="1887562"/>
                                </a:lnTo>
                                <a:lnTo>
                                  <a:pt x="0" y="1893874"/>
                                </a:lnTo>
                                <a:lnTo>
                                  <a:pt x="20662" y="1914525"/>
                                </a:lnTo>
                                <a:lnTo>
                                  <a:pt x="26974" y="1914525"/>
                                </a:lnTo>
                                <a:lnTo>
                                  <a:pt x="47625" y="1893874"/>
                                </a:lnTo>
                                <a:lnTo>
                                  <a:pt x="47625" y="1890712"/>
                                </a:lnTo>
                                <a:lnTo>
                                  <a:pt x="47625" y="1887562"/>
                                </a:lnTo>
                                <a:close/>
                              </a:path>
                              <a:path w="47625" h="1914525">
                                <a:moveTo>
                                  <a:pt x="47625" y="1506562"/>
                                </a:moveTo>
                                <a:lnTo>
                                  <a:pt x="26974" y="1485900"/>
                                </a:lnTo>
                                <a:lnTo>
                                  <a:pt x="20662" y="1485900"/>
                                </a:lnTo>
                                <a:lnTo>
                                  <a:pt x="0" y="1506562"/>
                                </a:lnTo>
                                <a:lnTo>
                                  <a:pt x="0" y="1512874"/>
                                </a:lnTo>
                                <a:lnTo>
                                  <a:pt x="20662" y="1533525"/>
                                </a:lnTo>
                                <a:lnTo>
                                  <a:pt x="26974" y="1533525"/>
                                </a:lnTo>
                                <a:lnTo>
                                  <a:pt x="47625" y="1512874"/>
                                </a:lnTo>
                                <a:lnTo>
                                  <a:pt x="47625" y="1509712"/>
                                </a:lnTo>
                                <a:lnTo>
                                  <a:pt x="47625" y="1506562"/>
                                </a:lnTo>
                                <a:close/>
                              </a:path>
                              <a:path w="47625" h="1914525">
                                <a:moveTo>
                                  <a:pt x="47625" y="1297012"/>
                                </a:moveTo>
                                <a:lnTo>
                                  <a:pt x="26974" y="1276350"/>
                                </a:lnTo>
                                <a:lnTo>
                                  <a:pt x="20662" y="1276350"/>
                                </a:lnTo>
                                <a:lnTo>
                                  <a:pt x="0" y="1297012"/>
                                </a:lnTo>
                                <a:lnTo>
                                  <a:pt x="0" y="1303324"/>
                                </a:lnTo>
                                <a:lnTo>
                                  <a:pt x="20662" y="1323975"/>
                                </a:lnTo>
                                <a:lnTo>
                                  <a:pt x="26974" y="1323975"/>
                                </a:lnTo>
                                <a:lnTo>
                                  <a:pt x="47625" y="1303324"/>
                                </a:lnTo>
                                <a:lnTo>
                                  <a:pt x="47625" y="1300162"/>
                                </a:lnTo>
                                <a:lnTo>
                                  <a:pt x="47625" y="1297012"/>
                                </a:lnTo>
                                <a:close/>
                              </a:path>
                              <a:path w="47625" h="191452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426690" y="278402"/>
                            <a:ext cx="1793239" cy="522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10"/>
                                <w:ind w:left="0" w:right="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02529"/>
                                  <w:sz w:val="20"/>
                                </w:rPr>
                                <w:t>Stakeholder Communication, </w:t>
                              </w:r>
                              <w:r>
                                <w:rPr>
                                  <w:color w:val="202529"/>
                                  <w:w w:val="105"/>
                                  <w:sz w:val="20"/>
                                </w:rPr>
                                <w:t>Risk Analysis, Requirements </w:t>
                              </w:r>
                              <w:r>
                                <w:rPr>
                                  <w:color w:val="202529"/>
                                  <w:spacing w:val="-2"/>
                                  <w:w w:val="105"/>
                                  <w:sz w:val="20"/>
                                </w:rPr>
                                <w:t>Gathering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74290" y="1238352"/>
                            <a:ext cx="1993264" cy="1257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Book Antiqua"/>
                                  <w:b/>
                                  <w:color w:val="202529"/>
                                  <w:spacing w:val="-2"/>
                                  <w:sz w:val="30"/>
                                </w:rPr>
                                <w:t>CERTIFICATIONS</w:t>
                              </w:r>
                            </w:p>
                            <w:p>
                              <w:pPr>
                                <w:spacing w:before="127"/>
                                <w:ind w:left="23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02529"/>
                                  <w:sz w:val="20"/>
                                </w:rPr>
                                <w:t>CompTIA</w:t>
                              </w:r>
                              <w:r>
                                <w:rPr>
                                  <w:color w:val="202529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20"/>
                                </w:rPr>
                                <w:t>Security+</w:t>
                              </w:r>
                            </w:p>
                            <w:p>
                              <w:pPr>
                                <w:spacing w:line="237" w:lineRule="auto" w:before="60"/>
                                <w:ind w:left="23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02529"/>
                                  <w:spacing w:val="-2"/>
                                  <w:w w:val="105"/>
                                  <w:sz w:val="20"/>
                                </w:rPr>
                                <w:t>eJPT</w:t>
                              </w:r>
                              <w:r>
                                <w:rPr>
                                  <w:color w:val="202529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w w:val="105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color w:val="202529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w w:val="105"/>
                                  <w:sz w:val="20"/>
                                </w:rPr>
                                <w:t>Entry-Level</w:t>
                              </w:r>
                              <w:r>
                                <w:rPr>
                                  <w:color w:val="202529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w w:val="105"/>
                                  <w:sz w:val="20"/>
                                </w:rPr>
                                <w:t>Penetration </w:t>
                              </w:r>
                              <w:r>
                                <w:rPr>
                                  <w:color w:val="202529"/>
                                  <w:sz w:val="20"/>
                                </w:rPr>
                                <w:t>Tester</w:t>
                              </w:r>
                              <w:r>
                                <w:rPr>
                                  <w:color w:val="202529"/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20"/>
                                </w:rPr>
                                <w:t>Workshop</w:t>
                              </w:r>
                              <w:r>
                                <w:rPr>
                                  <w:color w:val="202529"/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20"/>
                                </w:rPr>
                                <w:t>Certification</w:t>
                              </w:r>
                            </w:p>
                            <w:p>
                              <w:pPr>
                                <w:spacing w:line="237" w:lineRule="auto" w:before="61"/>
                                <w:ind w:left="23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02529"/>
                                  <w:spacing w:val="-2"/>
                                  <w:w w:val="105"/>
                                  <w:sz w:val="20"/>
                                </w:rPr>
                                <w:t>Arduino</w:t>
                              </w:r>
                              <w:r>
                                <w:rPr>
                                  <w:color w:val="202529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w w:val="105"/>
                                  <w:sz w:val="20"/>
                                </w:rPr>
                                <w:t>UNO</w:t>
                              </w:r>
                              <w:r>
                                <w:rPr>
                                  <w:color w:val="202529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w w:val="105"/>
                                  <w:sz w:val="20"/>
                                </w:rPr>
                                <w:t>Technical Certification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3pt;width:212.25pt;height:792pt;mso-position-horizontal-relative:page;mso-position-vertical-relative:page;z-index:15729152" id="docshapegroup13" coordorigin="0,0" coordsize="4245,15840">
                <v:rect style="position:absolute;left:0;top:0;width:4245;height:15840" id="docshape14" filled="true" fillcolor="#f7f7f7" stroked="false">
                  <v:fill type="solid"/>
                </v:rect>
                <v:shape style="position:absolute;left:419;top:540;width:75;height:3015" id="docshape15" coordorigin="420,540" coordsize="75,3015" path="m495,3513l494,3508,490,3499,488,3494,481,3487,476,3485,467,3481,462,3480,453,3480,448,3481,439,3485,434,3487,427,3494,425,3499,421,3508,420,3513,420,3522,421,3527,425,3536,427,3540,434,3548,439,3550,448,3554,453,3555,462,3555,467,3554,476,3550,481,3548,488,3540,490,3536,494,3527,495,3522,495,3517,495,3513xm495,2913l494,2908,490,2899,488,2894,481,2887,476,2885,467,2881,462,2880,453,2880,448,2881,439,2885,434,2887,427,2894,425,2899,421,2908,420,2913,420,2922,421,2927,425,2936,427,2940,434,2948,439,2950,448,2954,453,2955,462,2955,467,2954,476,2950,481,2948,488,2940,490,2936,494,2927,495,2922,495,2917,495,2913xm495,2583l494,2578,490,2569,488,2564,481,2557,476,2555,467,2551,462,2550,453,2550,448,2551,439,2555,434,2557,427,2564,425,2569,421,2578,420,2583,420,2592,421,2597,425,2606,427,2610,434,2618,439,2620,448,2624,453,2625,462,2625,467,2624,476,2620,481,2618,488,2610,490,2606,494,2597,495,2592,495,2587,495,2583xm495,573l494,568,490,559,488,554,481,547,476,545,467,541,462,540,453,540,448,541,439,545,434,547,427,554,425,559,421,568,420,573,420,582,421,587,425,596,427,600,434,608,439,610,448,614,453,615,462,615,467,614,476,610,481,608,488,600,490,596,494,587,495,582,495,577,495,573xe" filled="true" fillcolor="#202529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71;top:438;width:2824;height:823" type="#_x0000_t202" id="docshape16" filled="false" stroked="false">
                  <v:textbox inset="0,0,0,0">
                    <w:txbxContent>
                      <w:p>
                        <w:pPr>
                          <w:spacing w:line="237" w:lineRule="auto" w:before="10"/>
                          <w:ind w:left="0" w:right="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02529"/>
                            <w:sz w:val="20"/>
                          </w:rPr>
                          <w:t>Stakeholder Communication, </w:t>
                        </w:r>
                        <w:r>
                          <w:rPr>
                            <w:color w:val="202529"/>
                            <w:w w:val="105"/>
                            <w:sz w:val="20"/>
                          </w:rPr>
                          <w:t>Risk Analysis, Requirements </w:t>
                        </w:r>
                        <w:r>
                          <w:rPr>
                            <w:color w:val="202529"/>
                            <w:spacing w:val="-2"/>
                            <w:w w:val="105"/>
                            <w:sz w:val="20"/>
                          </w:rPr>
                          <w:t>Gathering</w:t>
                        </w:r>
                      </w:p>
                    </w:txbxContent>
                  </v:textbox>
                  <w10:wrap type="none"/>
                </v:shape>
                <v:shape style="position:absolute;left:431;top:1950;width:3139;height:1981" type="#_x0000_t202" id="docshape17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rFonts w:ascii="Book Antiqua"/>
                            <w:b/>
                            <w:sz w:val="30"/>
                          </w:rPr>
                        </w:pPr>
                        <w:r>
                          <w:rPr>
                            <w:rFonts w:ascii="Book Antiqua"/>
                            <w:b/>
                            <w:color w:val="202529"/>
                            <w:spacing w:val="-2"/>
                            <w:sz w:val="30"/>
                          </w:rPr>
                          <w:t>CERTIFICATIONS</w:t>
                        </w:r>
                      </w:p>
                      <w:p>
                        <w:pPr>
                          <w:spacing w:before="127"/>
                          <w:ind w:left="23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02529"/>
                            <w:sz w:val="20"/>
                          </w:rPr>
                          <w:t>CompTIA</w:t>
                        </w:r>
                        <w:r>
                          <w:rPr>
                            <w:color w:val="202529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20"/>
                          </w:rPr>
                          <w:t>Security+</w:t>
                        </w:r>
                      </w:p>
                      <w:p>
                        <w:pPr>
                          <w:spacing w:line="237" w:lineRule="auto" w:before="60"/>
                          <w:ind w:left="23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02529"/>
                            <w:spacing w:val="-2"/>
                            <w:w w:val="105"/>
                            <w:sz w:val="20"/>
                          </w:rPr>
                          <w:t>eJPT</w:t>
                        </w:r>
                        <w:r>
                          <w:rPr>
                            <w:color w:val="202529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w w:val="105"/>
                            <w:sz w:val="20"/>
                          </w:rPr>
                          <w:t>–</w:t>
                        </w:r>
                        <w:r>
                          <w:rPr>
                            <w:color w:val="202529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w w:val="105"/>
                            <w:sz w:val="20"/>
                          </w:rPr>
                          <w:t>Entry-Level</w:t>
                        </w:r>
                        <w:r>
                          <w:rPr>
                            <w:color w:val="202529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w w:val="105"/>
                            <w:sz w:val="20"/>
                          </w:rPr>
                          <w:t>Penetration </w:t>
                        </w:r>
                        <w:r>
                          <w:rPr>
                            <w:color w:val="202529"/>
                            <w:sz w:val="20"/>
                          </w:rPr>
                          <w:t>Tester</w:t>
                        </w:r>
                        <w:r>
                          <w:rPr>
                            <w:color w:val="202529"/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color w:val="202529"/>
                            <w:sz w:val="20"/>
                          </w:rPr>
                          <w:t>Workshop</w:t>
                        </w:r>
                        <w:r>
                          <w:rPr>
                            <w:color w:val="202529"/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20"/>
                          </w:rPr>
                          <w:t>Certification</w:t>
                        </w:r>
                      </w:p>
                      <w:p>
                        <w:pPr>
                          <w:spacing w:line="237" w:lineRule="auto" w:before="61"/>
                          <w:ind w:left="23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02529"/>
                            <w:spacing w:val="-2"/>
                            <w:w w:val="105"/>
                            <w:sz w:val="20"/>
                          </w:rPr>
                          <w:t>Arduino</w:t>
                        </w:r>
                        <w:r>
                          <w:rPr>
                            <w:color w:val="202529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w w:val="105"/>
                            <w:sz w:val="20"/>
                          </w:rPr>
                          <w:t>UNO</w:t>
                        </w:r>
                        <w:r>
                          <w:rPr>
                            <w:color w:val="202529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w w:val="105"/>
                            <w:sz w:val="20"/>
                          </w:rPr>
                          <w:t>Technical Certification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2"/>
          <w:numId w:val="1"/>
        </w:numPr>
        <w:tabs>
          <w:tab w:pos="4743" w:val="left" w:leader="none"/>
        </w:tabs>
        <w:spacing w:line="237" w:lineRule="auto" w:before="0" w:after="0"/>
        <w:ind w:left="4743" w:right="275" w:hanging="259"/>
        <w:jc w:val="both"/>
        <w:rPr>
          <w:sz w:val="20"/>
        </w:rPr>
      </w:pPr>
      <w:r>
        <w:rPr>
          <w:color w:val="202529"/>
          <w:spacing w:val="-2"/>
          <w:w w:val="105"/>
          <w:sz w:val="20"/>
        </w:rPr>
        <w:t>Network Penetration Test Conducted internal and external network </w:t>
      </w:r>
      <w:r>
        <w:rPr>
          <w:color w:val="202529"/>
          <w:w w:val="105"/>
          <w:sz w:val="20"/>
        </w:rPr>
        <w:t>assessments</w:t>
      </w:r>
      <w:r>
        <w:rPr>
          <w:color w:val="202529"/>
          <w:spacing w:val="-13"/>
          <w:w w:val="105"/>
          <w:sz w:val="20"/>
        </w:rPr>
        <w:t> </w:t>
      </w:r>
      <w:r>
        <w:rPr>
          <w:color w:val="202529"/>
          <w:w w:val="105"/>
          <w:sz w:val="20"/>
        </w:rPr>
        <w:t>using</w:t>
      </w:r>
      <w:r>
        <w:rPr>
          <w:color w:val="202529"/>
          <w:spacing w:val="-13"/>
          <w:w w:val="105"/>
          <w:sz w:val="20"/>
        </w:rPr>
        <w:t> </w:t>
      </w:r>
      <w:r>
        <w:rPr>
          <w:color w:val="202529"/>
          <w:w w:val="105"/>
          <w:sz w:val="20"/>
        </w:rPr>
        <w:t>Nmap,</w:t>
      </w:r>
      <w:r>
        <w:rPr>
          <w:color w:val="202529"/>
          <w:spacing w:val="-13"/>
          <w:w w:val="105"/>
          <w:sz w:val="20"/>
        </w:rPr>
        <w:t> </w:t>
      </w:r>
      <w:r>
        <w:rPr>
          <w:color w:val="202529"/>
          <w:w w:val="105"/>
          <w:sz w:val="20"/>
        </w:rPr>
        <w:t>Metasploit,</w:t>
      </w:r>
      <w:r>
        <w:rPr>
          <w:color w:val="202529"/>
          <w:spacing w:val="-13"/>
          <w:w w:val="105"/>
          <w:sz w:val="20"/>
        </w:rPr>
        <w:t> </w:t>
      </w:r>
      <w:r>
        <w:rPr>
          <w:color w:val="202529"/>
          <w:w w:val="105"/>
          <w:sz w:val="20"/>
        </w:rPr>
        <w:t>and</w:t>
      </w:r>
      <w:r>
        <w:rPr>
          <w:color w:val="202529"/>
          <w:spacing w:val="-13"/>
          <w:w w:val="105"/>
          <w:sz w:val="20"/>
        </w:rPr>
        <w:t> </w:t>
      </w:r>
      <w:r>
        <w:rPr>
          <w:color w:val="202529"/>
          <w:w w:val="105"/>
          <w:sz w:val="20"/>
        </w:rPr>
        <w:t>Wireshark.</w:t>
      </w:r>
      <w:r>
        <w:rPr>
          <w:color w:val="202529"/>
          <w:spacing w:val="-13"/>
          <w:w w:val="105"/>
          <w:sz w:val="20"/>
        </w:rPr>
        <w:t> </w:t>
      </w:r>
      <w:r>
        <w:rPr>
          <w:color w:val="202529"/>
          <w:w w:val="105"/>
          <w:sz w:val="20"/>
        </w:rPr>
        <w:t>Documented vulnerabilities and implemented remediation steps</w:t>
      </w:r>
    </w:p>
    <w:p>
      <w:pPr>
        <w:pStyle w:val="ListParagraph"/>
        <w:numPr>
          <w:ilvl w:val="2"/>
          <w:numId w:val="1"/>
        </w:numPr>
        <w:tabs>
          <w:tab w:pos="4743" w:val="left" w:leader="none"/>
        </w:tabs>
        <w:spacing w:line="237" w:lineRule="auto" w:before="61" w:after="0"/>
        <w:ind w:left="4743" w:right="80" w:hanging="259"/>
        <w:jc w:val="left"/>
        <w:rPr>
          <w:sz w:val="20"/>
        </w:rPr>
      </w:pPr>
      <w:r>
        <w:rPr>
          <w:color w:val="202529"/>
          <w:w w:val="105"/>
          <w:sz w:val="20"/>
        </w:rPr>
        <w:t>Automated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Log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Analysis</w:t>
      </w:r>
      <w:r>
        <w:rPr>
          <w:color w:val="202529"/>
          <w:spacing w:val="-13"/>
          <w:w w:val="105"/>
          <w:sz w:val="20"/>
        </w:rPr>
        <w:t> </w:t>
      </w:r>
      <w:r>
        <w:rPr>
          <w:color w:val="202529"/>
          <w:w w:val="105"/>
          <w:sz w:val="20"/>
        </w:rPr>
        <w:t>Developed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a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Python</w:t>
      </w:r>
      <w:r>
        <w:rPr>
          <w:color w:val="202529"/>
          <w:spacing w:val="-13"/>
          <w:w w:val="105"/>
          <w:sz w:val="20"/>
        </w:rPr>
        <w:t> </w:t>
      </w:r>
      <w:r>
        <w:rPr>
          <w:color w:val="202529"/>
          <w:w w:val="105"/>
          <w:sz w:val="20"/>
        </w:rPr>
        <w:t>script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for</w:t>
      </w:r>
      <w:r>
        <w:rPr>
          <w:color w:val="202529"/>
          <w:spacing w:val="-14"/>
          <w:w w:val="105"/>
          <w:sz w:val="20"/>
        </w:rPr>
        <w:t> </w:t>
      </w:r>
      <w:r>
        <w:rPr>
          <w:color w:val="202529"/>
          <w:w w:val="105"/>
          <w:sz w:val="20"/>
        </w:rPr>
        <w:t>automated</w:t>
      </w:r>
      <w:r>
        <w:rPr>
          <w:color w:val="202529"/>
          <w:spacing w:val="-13"/>
          <w:w w:val="105"/>
          <w:sz w:val="20"/>
        </w:rPr>
        <w:t> </w:t>
      </w:r>
      <w:r>
        <w:rPr>
          <w:color w:val="202529"/>
          <w:w w:val="105"/>
          <w:sz w:val="20"/>
        </w:rPr>
        <w:t>log parsing and alert generation, reducing incident response time by</w:t>
      </w:r>
      <w:r>
        <w:rPr>
          <w:color w:val="202529"/>
          <w:w w:val="105"/>
          <w:sz w:val="20"/>
        </w:rPr>
        <w:t> </w:t>
      </w:r>
      <w:r>
        <w:rPr>
          <w:color w:val="202529"/>
          <w:spacing w:val="-4"/>
          <w:w w:val="105"/>
          <w:sz w:val="20"/>
        </w:rPr>
        <w:t>40%.</w:t>
      </w:r>
    </w:p>
    <w:sectPr>
      <w:pgSz w:w="12240" w:h="15840"/>
      <w:pgMar w:top="0" w:bottom="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Book Antiqua">
    <w:altName w:val="Book Antiqua"/>
    <w:charset w:val="0"/>
    <w:family w:val="roman"/>
    <w:pitch w:val="variable"/>
  </w:font>
  <w:font w:name="Open Sans">
    <w:altName w:val="Open Sans"/>
    <w:charset w:val="0"/>
    <w:family w:val="swiss"/>
    <w:pitch w:val="variable"/>
  </w:font>
  <w:font w:name="Open Sans Semibold">
    <w:altName w:val="Open Sans Semibold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8.png"/>
      </v:shape>
    </w:pict>
  </w:numPicBullet>
  <w:numPicBullet w:numPicBulletId="1">
    <w:pict>
      <v:shape id="_x0000_i1076" type="#_x0000_t75" style="width:7.500000pt;height:7.500000pt" o:bullet="t">
        <v:imagedata r:id="rId1" o:title="image8.png"/>
      </v:shape>
    </w:pict>
  </w:numPicBullet>
  <w:numPicBullet w:numPicBulletId="2">
    <w:pict>
      <v:shape id="_x0000_i1077" type="#_x0000_t75" style="width:7.500000pt;height:7.500000pt" o:bullet="t">
        <v:imagedata r:id="rId2" o:title="image9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431" w:hanging="2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566" w:hanging="2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2">
      <w:start w:val="0"/>
      <w:numFmt w:val="bullet"/>
      <w:lvlText w:val="&amp;"/>
      <w:lvlPicBulletId w:val="2"/>
      <w:lvlJc w:val="left"/>
      <w:pPr>
        <w:ind w:left="4743" w:hanging="2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65" w:hanging="2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0" w:hanging="2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6" w:hanging="2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1" w:hanging="2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7" w:hanging="2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92" w:hanging="25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Open Sans" w:hAnsi="Open Sans" w:eastAsia="Open Sans" w:cs="Open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Open Sans" w:hAnsi="Open Sans" w:eastAsia="Open Sans" w:cs="Open San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1"/>
      <w:outlineLvl w:val="1"/>
    </w:pPr>
    <w:rPr>
      <w:rFonts w:ascii="Book Antiqua" w:hAnsi="Book Antiqua" w:eastAsia="Book Antiqua" w:cs="Book Antiqua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1"/>
      <w:outlineLvl w:val="2"/>
    </w:pPr>
    <w:rPr>
      <w:rFonts w:ascii="Open Sans" w:hAnsi="Open Sans" w:eastAsia="Open Sans" w:cs="Open Sans"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1"/>
      <w:outlineLvl w:val="3"/>
    </w:pPr>
    <w:rPr>
      <w:rFonts w:ascii="Open Sans Semibold" w:hAnsi="Open Sans Semibold" w:eastAsia="Open Sans Semibold" w:cs="Open Sans Semibold"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9"/>
      <w:ind w:left="71"/>
    </w:pPr>
    <w:rPr>
      <w:rFonts w:ascii="Book Antiqua" w:hAnsi="Book Antiqua" w:eastAsia="Book Antiqua" w:cs="Book Antiqua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1"/>
      <w:ind w:left="431" w:right="80" w:hanging="259"/>
    </w:pPr>
    <w:rPr>
      <w:rFonts w:ascii="Open Sans" w:hAnsi="Open Sans" w:eastAsia="Open Sans" w:cs="Open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mailto:srijag431@gmail.com" TargetMode="External"/><Relationship Id="rId12" Type="http://schemas.openxmlformats.org/officeDocument/2006/relationships/image" Target="media/image7.png"/><Relationship Id="rId13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2025-05-20T18:01:53Z</dcterms:created>
  <dcterms:modified xsi:type="dcterms:W3CDTF">2025-05-20T18:01:53Z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2025-05-20T00:00:00Z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2025-05-20T00:00:00Z</vt:filetime>
  </property>
  <property fmtid="{D5CDD505-2E9C-101B-9397-08002B2CF9AE}" pid="5" name="Producer">
    <vt:lpwstr>Skia/PDF m116</vt:lpwstr>
  </property>
</Properties>
</file>