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CDDC" w14:textId="22A212EC" w:rsidR="001634B8" w:rsidRPr="009975C4" w:rsidRDefault="002C629E" w:rsidP="001634B8">
      <w:pPr>
        <w:spacing w:line="256" w:lineRule="auto"/>
        <w:jc w:val="center"/>
        <w:rPr>
          <w:rFonts w:ascii="Cambria" w:eastAsia="Times New Roman" w:hAnsi="Cambria" w:cs="Segoe UI"/>
          <w:b/>
          <w:sz w:val="20"/>
          <w:szCs w:val="20"/>
        </w:rPr>
      </w:pPr>
      <w:r w:rsidRPr="002C629E">
        <w:rPr>
          <w:rFonts w:ascii="Cambria" w:eastAsia="Times New Roman" w:hAnsi="Cambria" w:cs="Segoe UI"/>
          <w:b/>
          <w:sz w:val="36"/>
          <w:szCs w:val="36"/>
        </w:rPr>
        <w:t>SUSHIKA GADE</w:t>
      </w:r>
    </w:p>
    <w:p w14:paraId="28867E03" w14:textId="59572FE8" w:rsidR="001634B8" w:rsidRPr="009975C4" w:rsidRDefault="001634B8" w:rsidP="001634B8">
      <w:pPr>
        <w:spacing w:line="276" w:lineRule="auto"/>
        <w:jc w:val="center"/>
        <w:rPr>
          <w:rFonts w:ascii="Cambria" w:eastAsia="Times New Roman" w:hAnsi="Cambria" w:cs="Segoe UI"/>
          <w:b/>
          <w:sz w:val="20"/>
          <w:szCs w:val="20"/>
        </w:rPr>
      </w:pPr>
      <w:r w:rsidRPr="009975C4">
        <w:rPr>
          <w:rFonts w:ascii="Cambria" w:eastAsia="Times New Roman" w:hAnsi="Cambria" w:cs="Segoe UI"/>
          <w:sz w:val="20"/>
          <w:szCs w:val="20"/>
        </w:rPr>
        <w:t>New Jersey, USA | +1</w:t>
      </w:r>
      <w:r w:rsidR="001F7B3B">
        <w:rPr>
          <w:rFonts w:ascii="Cambria" w:eastAsia="Times New Roman" w:hAnsi="Cambria" w:cs="Segoe UI"/>
          <w:sz w:val="20"/>
          <w:szCs w:val="20"/>
        </w:rPr>
        <w:t xml:space="preserve"> 848-363-8363</w:t>
      </w:r>
      <w:r w:rsidRPr="009975C4">
        <w:rPr>
          <w:rFonts w:ascii="Cambria" w:eastAsia="Times New Roman" w:hAnsi="Cambria" w:cs="Segoe UI"/>
          <w:sz w:val="20"/>
          <w:szCs w:val="20"/>
        </w:rPr>
        <w:t xml:space="preserve">| </w:t>
      </w:r>
      <w:r w:rsidR="0088076A" w:rsidRPr="00BF59D1">
        <w:rPr>
          <w:rFonts w:ascii="Cambria" w:eastAsia="Times New Roman" w:hAnsi="Cambria" w:cs="Segoe UI"/>
          <w:sz w:val="20"/>
          <w:szCs w:val="20"/>
        </w:rPr>
        <w:t>sushika</w:t>
      </w:r>
      <w:r w:rsidR="00BF59D1">
        <w:rPr>
          <w:rFonts w:ascii="Cambria" w:eastAsia="Times New Roman" w:hAnsi="Cambria" w:cs="Segoe UI"/>
          <w:sz w:val="20"/>
          <w:szCs w:val="20"/>
        </w:rPr>
        <w:t>gad</w:t>
      </w:r>
      <w:r w:rsidR="007C428A">
        <w:rPr>
          <w:rFonts w:ascii="Cambria" w:eastAsia="Times New Roman" w:hAnsi="Cambria" w:cs="Segoe UI"/>
          <w:sz w:val="20"/>
          <w:szCs w:val="20"/>
        </w:rPr>
        <w:t>e@gmail.com</w:t>
      </w:r>
      <w:r w:rsidRPr="009975C4">
        <w:rPr>
          <w:rFonts w:ascii="Cambria" w:eastAsia="Times New Roman" w:hAnsi="Cambria" w:cs="Segoe UI"/>
          <w:sz w:val="20"/>
          <w:szCs w:val="20"/>
        </w:rPr>
        <w:t xml:space="preserve"> </w:t>
      </w:r>
      <w:r w:rsidRPr="009975C4">
        <w:rPr>
          <w:rFonts w:ascii="Cambria" w:eastAsia="Times New Roman" w:hAnsi="Cambria" w:cs="Segoe UI"/>
          <w:b/>
          <w:sz w:val="20"/>
          <w:szCs w:val="20"/>
        </w:rPr>
        <w:t xml:space="preserve">| </w:t>
      </w:r>
      <w:hyperlink r:id="rId5" w:history="1">
        <w:r w:rsidRPr="006E7EC8">
          <w:rPr>
            <w:rStyle w:val="Hyperlink"/>
            <w:rFonts w:ascii="Cambria" w:eastAsia="Times New Roman" w:hAnsi="Cambria" w:cs="Segoe UI"/>
            <w:bCs/>
            <w:sz w:val="20"/>
            <w:szCs w:val="20"/>
          </w:rPr>
          <w:t>LinkedIn</w:t>
        </w:r>
      </w:hyperlink>
      <w:r w:rsidRPr="009975C4">
        <w:rPr>
          <w:rFonts w:ascii="Cambria" w:eastAsia="Times New Roman" w:hAnsi="Cambria" w:cs="Segoe UI"/>
          <w:bCs/>
          <w:sz w:val="20"/>
          <w:szCs w:val="20"/>
        </w:rPr>
        <w:t xml:space="preserve"> | </w:t>
      </w:r>
      <w:hyperlink r:id="rId6" w:history="1">
        <w:r w:rsidRPr="009975C4">
          <w:rPr>
            <w:rStyle w:val="Hyperlink"/>
            <w:rFonts w:ascii="Cambria" w:eastAsia="Times New Roman" w:hAnsi="Cambria" w:cs="Segoe UI"/>
            <w:bCs/>
            <w:sz w:val="20"/>
            <w:szCs w:val="20"/>
          </w:rPr>
          <w:t>GitHub</w:t>
        </w:r>
      </w:hyperlink>
    </w:p>
    <w:p w14:paraId="15E27310" w14:textId="77777777" w:rsidR="002C629E" w:rsidRPr="000E6A30" w:rsidRDefault="002C629E" w:rsidP="001634B8">
      <w:pPr>
        <w:pBdr>
          <w:bottom w:val="single" w:sz="6" w:space="1" w:color="000000"/>
        </w:pBdr>
        <w:tabs>
          <w:tab w:val="left" w:pos="900"/>
        </w:tabs>
        <w:spacing w:line="256" w:lineRule="auto"/>
        <w:rPr>
          <w:rFonts w:ascii="Cambria" w:eastAsia="Times New Roman" w:hAnsi="Cambria" w:cs="Segoe UI"/>
          <w:b/>
          <w:color w:val="4472C4" w:themeColor="accent1"/>
          <w:sz w:val="10"/>
          <w:szCs w:val="10"/>
        </w:rPr>
      </w:pPr>
    </w:p>
    <w:p w14:paraId="4A9D1421" w14:textId="7F9518B9" w:rsidR="001634B8" w:rsidRPr="009975C4" w:rsidRDefault="001634B8" w:rsidP="001634B8">
      <w:pPr>
        <w:pBdr>
          <w:bottom w:val="single" w:sz="6" w:space="1" w:color="000000"/>
        </w:pBdr>
        <w:tabs>
          <w:tab w:val="left" w:pos="900"/>
        </w:tabs>
        <w:spacing w:line="256" w:lineRule="auto"/>
        <w:rPr>
          <w:rFonts w:ascii="Cambria" w:eastAsia="Times New Roman" w:hAnsi="Cambria" w:cs="Segoe UI"/>
          <w:color w:val="4472C4" w:themeColor="accent1"/>
          <w:sz w:val="22"/>
          <w:szCs w:val="22"/>
        </w:rPr>
      </w:pPr>
      <w:r w:rsidRPr="009975C4">
        <w:rPr>
          <w:rFonts w:ascii="Cambria" w:eastAsia="Times New Roman" w:hAnsi="Cambria" w:cs="Segoe UI"/>
          <w:b/>
          <w:color w:val="4472C4" w:themeColor="accent1"/>
          <w:sz w:val="22"/>
          <w:szCs w:val="22"/>
        </w:rPr>
        <w:t>PROFESSIONAL SUMMARY</w:t>
      </w:r>
    </w:p>
    <w:p w14:paraId="19C90268" w14:textId="77777777" w:rsidR="00DF0A95" w:rsidRPr="00DF0A95" w:rsidRDefault="00DF0A95" w:rsidP="00DF0A95">
      <w:pPr>
        <w:tabs>
          <w:tab w:val="left" w:pos="284"/>
          <w:tab w:val="left" w:pos="630"/>
          <w:tab w:val="left" w:pos="900"/>
        </w:tabs>
        <w:spacing w:line="256" w:lineRule="auto"/>
        <w:jc w:val="both"/>
        <w:rPr>
          <w:rFonts w:ascii="Cambria" w:eastAsia="Times New Roman" w:hAnsi="Cambria" w:cs="Segoe UI"/>
          <w:color w:val="0D0D0D"/>
          <w:sz w:val="20"/>
          <w:szCs w:val="20"/>
        </w:rPr>
      </w:pPr>
      <w:r w:rsidRPr="00DF0A95">
        <w:rPr>
          <w:rFonts w:ascii="Cambria" w:eastAsia="Times New Roman" w:hAnsi="Cambria" w:cs="Segoe UI"/>
          <w:color w:val="0D0D0D"/>
          <w:sz w:val="20"/>
          <w:szCs w:val="20"/>
        </w:rPr>
        <w:t>Data Scientist and AWS Certified Machine Learning Engineer – Associate with 3+ years of experience in insurance, healthcare, and cloud analytics. Skilled in Python, R, and ML for fraud detection, underwriting, and forecasting. Proficient in AWS SageMaker, Snowflake, and Databricks for scalable pipelines and analytics. Delivered measurable gains including 22% higher model accuracy and 35% faster reporting, and built dashboards in Power BI and Tableau to drive data-driven decisions</w:t>
      </w:r>
    </w:p>
    <w:p w14:paraId="0C1ABDFF" w14:textId="7E8102C1" w:rsidR="001634B8" w:rsidRPr="000E6A30" w:rsidRDefault="001634B8" w:rsidP="001634B8">
      <w:pPr>
        <w:tabs>
          <w:tab w:val="left" w:pos="284"/>
          <w:tab w:val="left" w:pos="630"/>
          <w:tab w:val="left" w:pos="900"/>
        </w:tabs>
        <w:spacing w:line="256" w:lineRule="auto"/>
        <w:jc w:val="both"/>
        <w:rPr>
          <w:rFonts w:ascii="Cambria" w:eastAsia="Times New Roman" w:hAnsi="Cambria" w:cs="Segoe UI"/>
          <w:color w:val="0D0D0D"/>
          <w:sz w:val="14"/>
          <w:szCs w:val="14"/>
        </w:rPr>
      </w:pPr>
    </w:p>
    <w:p w14:paraId="00561C4C" w14:textId="77777777" w:rsidR="002C629E" w:rsidRPr="009975C4" w:rsidRDefault="002C629E" w:rsidP="002C629E">
      <w:pPr>
        <w:pBdr>
          <w:bottom w:val="single" w:sz="6" w:space="1" w:color="000000"/>
        </w:pBdr>
        <w:tabs>
          <w:tab w:val="left" w:pos="900"/>
        </w:tabs>
        <w:spacing w:line="256" w:lineRule="auto"/>
        <w:rPr>
          <w:rFonts w:ascii="Cambria" w:eastAsia="Times New Roman" w:hAnsi="Cambria" w:cs="Segoe UI"/>
          <w:color w:val="4472C4" w:themeColor="accent1"/>
          <w:sz w:val="22"/>
          <w:szCs w:val="22"/>
        </w:rPr>
      </w:pPr>
      <w:r w:rsidRPr="009975C4">
        <w:rPr>
          <w:rFonts w:ascii="Cambria" w:eastAsia="Times New Roman" w:hAnsi="Cambria" w:cs="Segoe UI"/>
          <w:b/>
          <w:color w:val="4472C4" w:themeColor="accent1"/>
          <w:sz w:val="22"/>
          <w:szCs w:val="22"/>
        </w:rPr>
        <w:t>TECHNICAL SKILLS</w:t>
      </w:r>
    </w:p>
    <w:p w14:paraId="02884B8E" w14:textId="68004C97" w:rsidR="002C629E" w:rsidRPr="009975C4" w:rsidRDefault="002C629E" w:rsidP="002C629E">
      <w:pPr>
        <w:tabs>
          <w:tab w:val="left" w:pos="284"/>
          <w:tab w:val="left" w:pos="630"/>
          <w:tab w:val="left" w:pos="900"/>
        </w:tabs>
        <w:spacing w:line="256" w:lineRule="auto"/>
        <w:jc w:val="both"/>
        <w:rPr>
          <w:rFonts w:ascii="Cambria" w:eastAsia="Times New Roman" w:hAnsi="Cambria" w:cs="Segoe UI"/>
          <w:b/>
          <w:sz w:val="20"/>
          <w:szCs w:val="20"/>
        </w:rPr>
      </w:pPr>
      <w:r w:rsidRPr="009975C4">
        <w:rPr>
          <w:rFonts w:ascii="Cambria" w:eastAsia="Times New Roman" w:hAnsi="Cambria" w:cs="Segoe UI"/>
          <w:b/>
          <w:sz w:val="20"/>
          <w:szCs w:val="20"/>
        </w:rPr>
        <w:t xml:space="preserve">Programming Languages: </w:t>
      </w:r>
      <w:r w:rsidRPr="009975C4">
        <w:rPr>
          <w:rFonts w:ascii="Cambria" w:eastAsia="Times New Roman" w:hAnsi="Cambria" w:cs="Segoe UI"/>
          <w:b/>
          <w:sz w:val="20"/>
          <w:szCs w:val="20"/>
        </w:rPr>
        <w:tab/>
      </w:r>
      <w:r w:rsidRPr="009975C4">
        <w:rPr>
          <w:rFonts w:ascii="Cambria" w:eastAsia="Times New Roman" w:hAnsi="Cambria" w:cs="Segoe UI"/>
          <w:b/>
          <w:sz w:val="20"/>
          <w:szCs w:val="20"/>
        </w:rPr>
        <w:tab/>
      </w:r>
      <w:r w:rsidRPr="009975C4">
        <w:rPr>
          <w:rFonts w:ascii="Cambria" w:eastAsia="Times New Roman" w:hAnsi="Cambria" w:cs="Segoe UI"/>
          <w:bCs/>
          <w:sz w:val="20"/>
          <w:szCs w:val="20"/>
        </w:rPr>
        <w:t>Python, R, SQL</w:t>
      </w:r>
    </w:p>
    <w:p w14:paraId="41C7460D" w14:textId="15BB86F2" w:rsidR="002C629E" w:rsidRPr="009975C4" w:rsidRDefault="002C629E" w:rsidP="002C629E">
      <w:pPr>
        <w:tabs>
          <w:tab w:val="left" w:pos="284"/>
          <w:tab w:val="left" w:pos="630"/>
          <w:tab w:val="left" w:pos="900"/>
        </w:tabs>
        <w:spacing w:line="256" w:lineRule="auto"/>
        <w:ind w:left="3600" w:hanging="3600"/>
        <w:jc w:val="both"/>
        <w:rPr>
          <w:rFonts w:ascii="Cambria" w:eastAsia="Times New Roman" w:hAnsi="Cambria" w:cs="Segoe UI"/>
          <w:b/>
          <w:sz w:val="20"/>
          <w:szCs w:val="20"/>
        </w:rPr>
      </w:pPr>
      <w:r w:rsidRPr="009975C4">
        <w:rPr>
          <w:rFonts w:ascii="Cambria" w:eastAsia="Times New Roman" w:hAnsi="Cambria" w:cs="Segoe UI"/>
          <w:b/>
          <w:sz w:val="20"/>
          <w:szCs w:val="20"/>
        </w:rPr>
        <w:t>Statistical &amp; Machine Learning</w:t>
      </w:r>
      <w:proofErr w:type="gramStart"/>
      <w:r w:rsidRPr="009975C4">
        <w:rPr>
          <w:rFonts w:ascii="Cambria" w:eastAsia="Times New Roman" w:hAnsi="Cambria" w:cs="Segoe UI"/>
          <w:b/>
          <w:sz w:val="20"/>
          <w:szCs w:val="20"/>
        </w:rPr>
        <w:t xml:space="preserve">: </w:t>
      </w:r>
      <w:r w:rsidRPr="009975C4">
        <w:rPr>
          <w:rFonts w:ascii="Cambria" w:eastAsia="Times New Roman" w:hAnsi="Cambria" w:cs="Segoe UI"/>
          <w:b/>
          <w:sz w:val="20"/>
          <w:szCs w:val="20"/>
        </w:rPr>
        <w:tab/>
      </w:r>
      <w:r w:rsidRPr="009975C4">
        <w:rPr>
          <w:rFonts w:ascii="Cambria" w:eastAsia="Times New Roman" w:hAnsi="Cambria" w:cs="Segoe UI"/>
          <w:bCs/>
          <w:sz w:val="20"/>
          <w:szCs w:val="20"/>
        </w:rPr>
        <w:t>Supervised</w:t>
      </w:r>
      <w:proofErr w:type="gramEnd"/>
      <w:r w:rsidRPr="009975C4">
        <w:rPr>
          <w:rFonts w:ascii="Cambria" w:eastAsia="Times New Roman" w:hAnsi="Cambria" w:cs="Segoe UI"/>
          <w:bCs/>
          <w:sz w:val="20"/>
          <w:szCs w:val="20"/>
        </w:rPr>
        <w:t xml:space="preserve">/Unsupervised Learning, Regression, Classification, K-Means, HDBSCAN, Time Series Forecasting, Statistical Inference, Pipeline Automation (scikit-learn, </w:t>
      </w:r>
      <w:proofErr w:type="spellStart"/>
      <w:r w:rsidRPr="009975C4">
        <w:rPr>
          <w:rFonts w:ascii="Cambria" w:eastAsia="Times New Roman" w:hAnsi="Cambria" w:cs="Segoe UI"/>
          <w:bCs/>
          <w:sz w:val="20"/>
          <w:szCs w:val="20"/>
        </w:rPr>
        <w:t>MLflow</w:t>
      </w:r>
      <w:proofErr w:type="spellEnd"/>
      <w:r w:rsidRPr="009975C4">
        <w:rPr>
          <w:rFonts w:ascii="Cambria" w:eastAsia="Times New Roman" w:hAnsi="Cambria" w:cs="Segoe UI"/>
          <w:bCs/>
          <w:sz w:val="20"/>
          <w:szCs w:val="20"/>
        </w:rPr>
        <w:t>)</w:t>
      </w:r>
    </w:p>
    <w:p w14:paraId="14D7432B" w14:textId="77777777" w:rsidR="002C629E" w:rsidRPr="009975C4" w:rsidRDefault="002C629E" w:rsidP="002C629E">
      <w:pPr>
        <w:tabs>
          <w:tab w:val="left" w:pos="284"/>
          <w:tab w:val="left" w:pos="630"/>
          <w:tab w:val="left" w:pos="900"/>
        </w:tabs>
        <w:spacing w:line="256" w:lineRule="auto"/>
        <w:ind w:left="3600" w:hanging="3600"/>
        <w:jc w:val="both"/>
        <w:rPr>
          <w:rFonts w:ascii="Cambria" w:eastAsia="Times New Roman" w:hAnsi="Cambria" w:cs="Segoe UI"/>
          <w:b/>
          <w:sz w:val="20"/>
          <w:szCs w:val="20"/>
        </w:rPr>
      </w:pPr>
      <w:r w:rsidRPr="009975C4">
        <w:rPr>
          <w:rFonts w:ascii="Cambria" w:eastAsia="Times New Roman" w:hAnsi="Cambria" w:cs="Segoe UI"/>
          <w:b/>
          <w:sz w:val="20"/>
          <w:szCs w:val="20"/>
        </w:rPr>
        <w:t>Deep Learning &amp; NLP</w:t>
      </w:r>
      <w:proofErr w:type="gramStart"/>
      <w:r w:rsidRPr="009975C4">
        <w:rPr>
          <w:rFonts w:ascii="Cambria" w:eastAsia="Times New Roman" w:hAnsi="Cambria" w:cs="Segoe UI"/>
          <w:b/>
          <w:sz w:val="20"/>
          <w:szCs w:val="20"/>
        </w:rPr>
        <w:t xml:space="preserve">: </w:t>
      </w:r>
      <w:r w:rsidRPr="009975C4">
        <w:rPr>
          <w:rFonts w:ascii="Cambria" w:eastAsia="Times New Roman" w:hAnsi="Cambria" w:cs="Segoe UI"/>
          <w:b/>
          <w:sz w:val="20"/>
          <w:szCs w:val="20"/>
        </w:rPr>
        <w:tab/>
      </w:r>
      <w:proofErr w:type="spellStart"/>
      <w:r w:rsidRPr="009975C4">
        <w:rPr>
          <w:rFonts w:ascii="Cambria" w:eastAsia="Times New Roman" w:hAnsi="Cambria" w:cs="Segoe UI"/>
          <w:bCs/>
          <w:sz w:val="20"/>
          <w:szCs w:val="20"/>
        </w:rPr>
        <w:t>PyTorch</w:t>
      </w:r>
      <w:proofErr w:type="spellEnd"/>
      <w:proofErr w:type="gramEnd"/>
      <w:r w:rsidRPr="009975C4">
        <w:rPr>
          <w:rFonts w:ascii="Cambria" w:eastAsia="Times New Roman" w:hAnsi="Cambria" w:cs="Segoe UI"/>
          <w:bCs/>
          <w:sz w:val="20"/>
          <w:szCs w:val="20"/>
        </w:rPr>
        <w:t>, TensorFlow, Hugging Face Transformers, OpenAI GPT-4 Mini, Semantic Search, Metadata Extraction, RAG</w:t>
      </w:r>
    </w:p>
    <w:p w14:paraId="21389619" w14:textId="24137DEC" w:rsidR="002C629E" w:rsidRPr="009975C4" w:rsidRDefault="002C629E" w:rsidP="002C629E">
      <w:pPr>
        <w:tabs>
          <w:tab w:val="left" w:pos="284"/>
          <w:tab w:val="left" w:pos="630"/>
          <w:tab w:val="left" w:pos="900"/>
        </w:tabs>
        <w:spacing w:line="256" w:lineRule="auto"/>
        <w:jc w:val="both"/>
        <w:rPr>
          <w:rFonts w:ascii="Cambria" w:eastAsia="Times New Roman" w:hAnsi="Cambria" w:cs="Segoe UI"/>
          <w:bCs/>
          <w:sz w:val="20"/>
          <w:szCs w:val="20"/>
        </w:rPr>
      </w:pPr>
      <w:r w:rsidRPr="009975C4">
        <w:rPr>
          <w:rFonts w:ascii="Cambria" w:eastAsia="Times New Roman" w:hAnsi="Cambria" w:cs="Segoe UI"/>
          <w:b/>
          <w:sz w:val="20"/>
          <w:szCs w:val="20"/>
        </w:rPr>
        <w:t xml:space="preserve">Data Visualization &amp; BI: </w:t>
      </w:r>
      <w:r w:rsidRPr="009975C4">
        <w:rPr>
          <w:rFonts w:ascii="Cambria" w:eastAsia="Times New Roman" w:hAnsi="Cambria" w:cs="Segoe UI"/>
          <w:b/>
          <w:sz w:val="20"/>
          <w:szCs w:val="20"/>
        </w:rPr>
        <w:tab/>
      </w:r>
      <w:r w:rsidRPr="009975C4">
        <w:rPr>
          <w:rFonts w:ascii="Cambria" w:eastAsia="Times New Roman" w:hAnsi="Cambria" w:cs="Segoe UI"/>
          <w:b/>
          <w:sz w:val="20"/>
          <w:szCs w:val="20"/>
        </w:rPr>
        <w:tab/>
      </w:r>
      <w:r w:rsidRPr="009975C4">
        <w:rPr>
          <w:rFonts w:ascii="Cambria" w:eastAsia="Times New Roman" w:hAnsi="Cambria" w:cs="Segoe UI"/>
          <w:bCs/>
          <w:sz w:val="20"/>
          <w:szCs w:val="20"/>
        </w:rPr>
        <w:t xml:space="preserve">Power BI, Tableau, Matplotlib, Seaborn, </w:t>
      </w:r>
      <w:proofErr w:type="spellStart"/>
      <w:r w:rsidRPr="009975C4">
        <w:rPr>
          <w:rFonts w:ascii="Cambria" w:eastAsia="Times New Roman" w:hAnsi="Cambria" w:cs="Segoe UI"/>
          <w:bCs/>
          <w:sz w:val="20"/>
          <w:szCs w:val="20"/>
        </w:rPr>
        <w:t>Plotly</w:t>
      </w:r>
      <w:proofErr w:type="spellEnd"/>
    </w:p>
    <w:p w14:paraId="12E30FE2" w14:textId="77777777" w:rsidR="002C629E" w:rsidRPr="009975C4" w:rsidRDefault="002C629E" w:rsidP="002C629E">
      <w:pPr>
        <w:tabs>
          <w:tab w:val="left" w:pos="284"/>
          <w:tab w:val="left" w:pos="630"/>
          <w:tab w:val="left" w:pos="900"/>
        </w:tabs>
        <w:spacing w:line="256" w:lineRule="auto"/>
        <w:jc w:val="both"/>
        <w:rPr>
          <w:rFonts w:ascii="Cambria" w:eastAsia="Times New Roman" w:hAnsi="Cambria" w:cs="Segoe UI"/>
          <w:b/>
          <w:sz w:val="20"/>
          <w:szCs w:val="20"/>
        </w:rPr>
      </w:pPr>
      <w:r w:rsidRPr="009975C4">
        <w:rPr>
          <w:rFonts w:ascii="Cambria" w:eastAsia="Times New Roman" w:hAnsi="Cambria" w:cs="Segoe UI"/>
          <w:b/>
          <w:sz w:val="20"/>
          <w:szCs w:val="20"/>
        </w:rPr>
        <w:t>Data Engineering &amp; Automation</w:t>
      </w:r>
      <w:proofErr w:type="gramStart"/>
      <w:r w:rsidRPr="009975C4">
        <w:rPr>
          <w:rFonts w:ascii="Cambria" w:eastAsia="Times New Roman" w:hAnsi="Cambria" w:cs="Segoe UI"/>
          <w:b/>
          <w:sz w:val="20"/>
          <w:szCs w:val="20"/>
        </w:rPr>
        <w:t xml:space="preserve">: </w:t>
      </w:r>
      <w:r w:rsidRPr="009975C4">
        <w:rPr>
          <w:rFonts w:ascii="Cambria" w:eastAsia="Times New Roman" w:hAnsi="Cambria" w:cs="Segoe UI"/>
          <w:b/>
          <w:sz w:val="20"/>
          <w:szCs w:val="20"/>
        </w:rPr>
        <w:tab/>
      </w:r>
      <w:r w:rsidRPr="009975C4">
        <w:rPr>
          <w:rFonts w:ascii="Cambria" w:eastAsia="Times New Roman" w:hAnsi="Cambria" w:cs="Segoe UI"/>
          <w:bCs/>
          <w:sz w:val="20"/>
          <w:szCs w:val="20"/>
        </w:rPr>
        <w:t>ETL</w:t>
      </w:r>
      <w:proofErr w:type="gramEnd"/>
      <w:r w:rsidRPr="009975C4">
        <w:rPr>
          <w:rFonts w:ascii="Cambria" w:eastAsia="Times New Roman" w:hAnsi="Cambria" w:cs="Segoe UI"/>
          <w:bCs/>
          <w:sz w:val="20"/>
          <w:szCs w:val="20"/>
        </w:rPr>
        <w:t xml:space="preserve"> Pipelines, Data Wrangling, SQL Optimization, Batch Processing, Data Validation</w:t>
      </w:r>
    </w:p>
    <w:p w14:paraId="2BE4F990" w14:textId="77777777" w:rsidR="002C629E" w:rsidRPr="009975C4" w:rsidRDefault="002C629E" w:rsidP="002C629E">
      <w:pPr>
        <w:tabs>
          <w:tab w:val="left" w:pos="284"/>
          <w:tab w:val="left" w:pos="630"/>
          <w:tab w:val="left" w:pos="900"/>
        </w:tabs>
        <w:spacing w:line="256" w:lineRule="auto"/>
        <w:jc w:val="both"/>
        <w:rPr>
          <w:rFonts w:ascii="Cambria" w:eastAsia="Times New Roman" w:hAnsi="Cambria" w:cs="Segoe UI"/>
          <w:b/>
          <w:sz w:val="20"/>
          <w:szCs w:val="20"/>
        </w:rPr>
      </w:pPr>
      <w:proofErr w:type="spellStart"/>
      <w:r w:rsidRPr="009975C4">
        <w:rPr>
          <w:rFonts w:ascii="Cambria" w:eastAsia="Times New Roman" w:hAnsi="Cambria" w:cs="Segoe UI"/>
          <w:b/>
          <w:sz w:val="20"/>
          <w:szCs w:val="20"/>
        </w:rPr>
        <w:t>MLOps</w:t>
      </w:r>
      <w:proofErr w:type="spellEnd"/>
      <w:r w:rsidRPr="009975C4">
        <w:rPr>
          <w:rFonts w:ascii="Cambria" w:eastAsia="Times New Roman" w:hAnsi="Cambria" w:cs="Segoe UI"/>
          <w:b/>
          <w:sz w:val="20"/>
          <w:szCs w:val="20"/>
        </w:rPr>
        <w:t xml:space="preserve"> &amp; Cloud Platforms: </w:t>
      </w:r>
      <w:r w:rsidRPr="009975C4">
        <w:rPr>
          <w:rFonts w:ascii="Cambria" w:eastAsia="Times New Roman" w:hAnsi="Cambria" w:cs="Segoe UI"/>
          <w:b/>
          <w:sz w:val="20"/>
          <w:szCs w:val="20"/>
        </w:rPr>
        <w:tab/>
      </w:r>
      <w:r w:rsidRPr="009975C4">
        <w:rPr>
          <w:rFonts w:ascii="Cambria" w:eastAsia="Times New Roman" w:hAnsi="Cambria" w:cs="Segoe UI"/>
          <w:b/>
          <w:sz w:val="20"/>
          <w:szCs w:val="20"/>
        </w:rPr>
        <w:tab/>
      </w:r>
      <w:r w:rsidRPr="009975C4">
        <w:rPr>
          <w:rFonts w:ascii="Cambria" w:eastAsia="Times New Roman" w:hAnsi="Cambria" w:cs="Segoe UI"/>
          <w:bCs/>
          <w:sz w:val="20"/>
          <w:szCs w:val="20"/>
        </w:rPr>
        <w:t xml:space="preserve">AWS (S3, EC2, SageMaker, Redshift), </w:t>
      </w:r>
      <w:proofErr w:type="spellStart"/>
      <w:r w:rsidRPr="009975C4">
        <w:rPr>
          <w:rFonts w:ascii="Cambria" w:eastAsia="Times New Roman" w:hAnsi="Cambria" w:cs="Segoe UI"/>
          <w:bCs/>
          <w:sz w:val="20"/>
          <w:szCs w:val="20"/>
        </w:rPr>
        <w:t>MLflow</w:t>
      </w:r>
      <w:proofErr w:type="spellEnd"/>
      <w:r w:rsidRPr="009975C4">
        <w:rPr>
          <w:rFonts w:ascii="Cambria" w:eastAsia="Times New Roman" w:hAnsi="Cambria" w:cs="Segoe UI"/>
          <w:bCs/>
          <w:sz w:val="20"/>
          <w:szCs w:val="20"/>
        </w:rPr>
        <w:t>, Git, GitHub</w:t>
      </w:r>
    </w:p>
    <w:p w14:paraId="0A46E674" w14:textId="77777777" w:rsidR="002C629E" w:rsidRPr="009975C4" w:rsidRDefault="002C629E" w:rsidP="002C629E">
      <w:pPr>
        <w:tabs>
          <w:tab w:val="left" w:pos="284"/>
          <w:tab w:val="left" w:pos="630"/>
          <w:tab w:val="left" w:pos="900"/>
        </w:tabs>
        <w:spacing w:line="256" w:lineRule="auto"/>
        <w:jc w:val="both"/>
        <w:rPr>
          <w:rFonts w:ascii="Cambria" w:eastAsia="Times New Roman" w:hAnsi="Cambria" w:cs="Segoe UI"/>
          <w:b/>
          <w:sz w:val="20"/>
          <w:szCs w:val="20"/>
        </w:rPr>
      </w:pPr>
      <w:r w:rsidRPr="009975C4">
        <w:rPr>
          <w:rFonts w:ascii="Cambria" w:eastAsia="Times New Roman" w:hAnsi="Cambria" w:cs="Segoe UI"/>
          <w:b/>
          <w:sz w:val="20"/>
          <w:szCs w:val="20"/>
        </w:rPr>
        <w:t>Containerization &amp; Orchestration</w:t>
      </w:r>
      <w:proofErr w:type="gramStart"/>
      <w:r w:rsidRPr="009975C4">
        <w:rPr>
          <w:rFonts w:ascii="Cambria" w:eastAsia="Times New Roman" w:hAnsi="Cambria" w:cs="Segoe UI"/>
          <w:b/>
          <w:sz w:val="20"/>
          <w:szCs w:val="20"/>
        </w:rPr>
        <w:t xml:space="preserve">: </w:t>
      </w:r>
      <w:r w:rsidRPr="009975C4">
        <w:rPr>
          <w:rFonts w:ascii="Cambria" w:eastAsia="Times New Roman" w:hAnsi="Cambria" w:cs="Segoe UI"/>
          <w:b/>
          <w:sz w:val="20"/>
          <w:szCs w:val="20"/>
        </w:rPr>
        <w:tab/>
      </w:r>
      <w:r w:rsidRPr="009975C4">
        <w:rPr>
          <w:rFonts w:ascii="Cambria" w:eastAsia="Times New Roman" w:hAnsi="Cambria" w:cs="Segoe UI"/>
          <w:bCs/>
          <w:sz w:val="20"/>
          <w:szCs w:val="20"/>
        </w:rPr>
        <w:t>Docker</w:t>
      </w:r>
      <w:proofErr w:type="gramEnd"/>
      <w:r w:rsidRPr="009975C4">
        <w:rPr>
          <w:rFonts w:ascii="Cambria" w:eastAsia="Times New Roman" w:hAnsi="Cambria" w:cs="Segoe UI"/>
          <w:bCs/>
          <w:sz w:val="20"/>
          <w:szCs w:val="20"/>
        </w:rPr>
        <w:t>, Kubernetes (basic), Amazon ECS, Amazon EKS (intro)</w:t>
      </w:r>
    </w:p>
    <w:p w14:paraId="5D039B26" w14:textId="77777777" w:rsidR="002C629E" w:rsidRDefault="002C629E" w:rsidP="002C629E">
      <w:pPr>
        <w:tabs>
          <w:tab w:val="left" w:pos="284"/>
          <w:tab w:val="left" w:pos="630"/>
          <w:tab w:val="left" w:pos="900"/>
        </w:tabs>
        <w:spacing w:line="256" w:lineRule="auto"/>
        <w:jc w:val="both"/>
        <w:rPr>
          <w:rFonts w:ascii="Cambria" w:eastAsia="Times New Roman" w:hAnsi="Cambria" w:cs="Segoe UI"/>
          <w:bCs/>
          <w:sz w:val="20"/>
          <w:szCs w:val="20"/>
        </w:rPr>
      </w:pPr>
      <w:r w:rsidRPr="009975C4">
        <w:rPr>
          <w:rFonts w:ascii="Cambria" w:eastAsia="Times New Roman" w:hAnsi="Cambria" w:cs="Segoe UI"/>
          <w:b/>
          <w:sz w:val="20"/>
          <w:szCs w:val="20"/>
        </w:rPr>
        <w:t>Tools &amp; Development Environments</w:t>
      </w:r>
      <w:proofErr w:type="gramStart"/>
      <w:r w:rsidRPr="009975C4">
        <w:rPr>
          <w:rFonts w:ascii="Cambria" w:eastAsia="Times New Roman" w:hAnsi="Cambria" w:cs="Segoe UI"/>
          <w:b/>
          <w:sz w:val="20"/>
          <w:szCs w:val="20"/>
        </w:rPr>
        <w:t xml:space="preserve">: </w:t>
      </w:r>
      <w:r w:rsidRPr="009975C4">
        <w:rPr>
          <w:rFonts w:ascii="Cambria" w:eastAsia="Times New Roman" w:hAnsi="Cambria" w:cs="Segoe UI"/>
          <w:b/>
          <w:sz w:val="20"/>
          <w:szCs w:val="20"/>
        </w:rPr>
        <w:tab/>
      </w:r>
      <w:proofErr w:type="spellStart"/>
      <w:r w:rsidRPr="009975C4">
        <w:rPr>
          <w:rFonts w:ascii="Cambria" w:eastAsia="Times New Roman" w:hAnsi="Cambria" w:cs="Segoe UI"/>
          <w:bCs/>
          <w:sz w:val="20"/>
          <w:szCs w:val="20"/>
        </w:rPr>
        <w:t>Jupyter</w:t>
      </w:r>
      <w:proofErr w:type="spellEnd"/>
      <w:proofErr w:type="gramEnd"/>
      <w:r w:rsidRPr="009975C4">
        <w:rPr>
          <w:rFonts w:ascii="Cambria" w:eastAsia="Times New Roman" w:hAnsi="Cambria" w:cs="Segoe UI"/>
          <w:bCs/>
          <w:sz w:val="20"/>
          <w:szCs w:val="20"/>
        </w:rPr>
        <w:t xml:space="preserve">, VS Code, Linux Shell, Airflow (basic), </w:t>
      </w:r>
      <w:proofErr w:type="spellStart"/>
      <w:r w:rsidRPr="009975C4">
        <w:rPr>
          <w:rFonts w:ascii="Cambria" w:eastAsia="Times New Roman" w:hAnsi="Cambria" w:cs="Segoe UI"/>
          <w:bCs/>
          <w:sz w:val="20"/>
          <w:szCs w:val="20"/>
        </w:rPr>
        <w:t>Streamlit</w:t>
      </w:r>
      <w:proofErr w:type="spellEnd"/>
    </w:p>
    <w:p w14:paraId="25EB6597" w14:textId="77777777" w:rsidR="001634B8" w:rsidRPr="000E6A30" w:rsidRDefault="001634B8" w:rsidP="001634B8">
      <w:pPr>
        <w:pBdr>
          <w:top w:val="none" w:sz="0" w:space="0" w:color="E3E3E3"/>
          <w:left w:val="none" w:sz="0" w:space="0" w:color="E3E3E3"/>
          <w:bottom w:val="none" w:sz="0" w:space="0" w:color="E3E3E3"/>
          <w:right w:val="none" w:sz="0" w:space="0" w:color="E3E3E3"/>
          <w:between w:val="none" w:sz="0" w:space="0" w:color="E3E3E3"/>
        </w:pBdr>
        <w:tabs>
          <w:tab w:val="left" w:pos="630"/>
          <w:tab w:val="left" w:pos="900"/>
        </w:tabs>
        <w:spacing w:line="256" w:lineRule="auto"/>
        <w:rPr>
          <w:rFonts w:ascii="Cambria" w:eastAsia="Times New Roman" w:hAnsi="Cambria" w:cs="Segoe UI"/>
          <w:sz w:val="14"/>
          <w:szCs w:val="14"/>
        </w:rPr>
      </w:pPr>
    </w:p>
    <w:p w14:paraId="52A52912" w14:textId="77777777" w:rsidR="001634B8" w:rsidRPr="009975C4" w:rsidRDefault="001634B8" w:rsidP="001634B8">
      <w:pPr>
        <w:pBdr>
          <w:bottom w:val="single" w:sz="6" w:space="1" w:color="000000"/>
        </w:pBdr>
        <w:tabs>
          <w:tab w:val="left" w:pos="900"/>
        </w:tabs>
        <w:spacing w:line="256" w:lineRule="auto"/>
        <w:rPr>
          <w:rFonts w:ascii="Cambria" w:eastAsia="Times New Roman" w:hAnsi="Cambria" w:cs="Segoe UI"/>
          <w:color w:val="4472C4" w:themeColor="accent1"/>
          <w:sz w:val="20"/>
          <w:szCs w:val="20"/>
        </w:rPr>
      </w:pPr>
      <w:r w:rsidRPr="009975C4">
        <w:rPr>
          <w:rFonts w:ascii="Cambria" w:eastAsia="Times New Roman" w:hAnsi="Cambria" w:cs="Segoe UI"/>
          <w:b/>
          <w:color w:val="4472C4" w:themeColor="accent1"/>
          <w:sz w:val="22"/>
          <w:szCs w:val="22"/>
        </w:rPr>
        <w:t>WORK EXPERIENCE</w:t>
      </w:r>
      <w:r w:rsidRPr="009975C4">
        <w:rPr>
          <w:rFonts w:ascii="Cambria" w:eastAsia="Times New Roman" w:hAnsi="Cambria" w:cs="Segoe UI"/>
          <w:color w:val="4472C4" w:themeColor="accent1"/>
          <w:sz w:val="20"/>
          <w:szCs w:val="20"/>
        </w:rPr>
        <w:tab/>
      </w:r>
    </w:p>
    <w:p w14:paraId="405A353A" w14:textId="28615C04" w:rsidR="00CB6B5D" w:rsidRDefault="00CB6B5D" w:rsidP="001634B8">
      <w:pPr>
        <w:tabs>
          <w:tab w:val="left" w:pos="1134"/>
          <w:tab w:val="right" w:pos="11064"/>
        </w:tabs>
        <w:spacing w:line="256" w:lineRule="auto"/>
        <w:rPr>
          <w:rFonts w:ascii="Cambria" w:eastAsia="Times New Roman" w:hAnsi="Cambria" w:cs="Segoe UI"/>
          <w:b/>
          <w:bCs/>
          <w:sz w:val="20"/>
          <w:szCs w:val="20"/>
        </w:rPr>
      </w:pPr>
      <w:r>
        <w:rPr>
          <w:rFonts w:ascii="Cambria" w:eastAsia="Times New Roman" w:hAnsi="Cambria" w:cs="Segoe UI"/>
          <w:b/>
          <w:bCs/>
          <w:sz w:val="20"/>
          <w:szCs w:val="20"/>
        </w:rPr>
        <w:t xml:space="preserve">Data Scientist | Cloud Integrator, </w:t>
      </w:r>
      <w:r w:rsidR="00131CE2">
        <w:rPr>
          <w:rFonts w:ascii="Cambria" w:eastAsia="Times New Roman" w:hAnsi="Cambria" w:cs="Segoe UI"/>
          <w:b/>
          <w:bCs/>
          <w:sz w:val="20"/>
          <w:szCs w:val="20"/>
        </w:rPr>
        <w:t xml:space="preserve">VA, </w:t>
      </w:r>
      <w:r>
        <w:rPr>
          <w:rFonts w:ascii="Cambria" w:eastAsia="Times New Roman" w:hAnsi="Cambria" w:cs="Segoe UI"/>
          <w:b/>
          <w:bCs/>
          <w:sz w:val="20"/>
          <w:szCs w:val="20"/>
        </w:rPr>
        <w:t xml:space="preserve">USA                                                                                                                                August 2025 – Present </w:t>
      </w:r>
    </w:p>
    <w:p w14:paraId="59624F22" w14:textId="32ACB9ED" w:rsidR="00CB6B5D" w:rsidRPr="00CB6B5D" w:rsidRDefault="00CB6B5D" w:rsidP="00CB6B5D">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CB6B5D">
        <w:rPr>
          <w:rFonts w:ascii="Cambria" w:eastAsia="Times New Roman" w:hAnsi="Cambria" w:cs="Segoe UI"/>
          <w:color w:val="0D0D0D"/>
          <w:sz w:val="20"/>
          <w:szCs w:val="20"/>
        </w:rPr>
        <w:t>Integrated predictive models with Snowflake and Databricks, reducing reporting delays by 35% and delivering real-time dashboards for compliance and executive teams.</w:t>
      </w:r>
    </w:p>
    <w:p w14:paraId="5A6C8D40" w14:textId="568938A4" w:rsidR="00CB6B5D" w:rsidRDefault="00CB6B5D" w:rsidP="001634B8">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CB6B5D">
        <w:rPr>
          <w:rFonts w:ascii="Cambria" w:eastAsia="Times New Roman" w:hAnsi="Cambria" w:cs="Segoe UI"/>
          <w:color w:val="0D0D0D"/>
          <w:sz w:val="20"/>
          <w:szCs w:val="20"/>
        </w:rPr>
        <w:t>Built a RAG proof-of-concept using vector databases, boosting client support response accuracy by 22% and laying groundwork for enterprise-wide AI adoption</w:t>
      </w:r>
      <w:r w:rsidR="002A7402">
        <w:rPr>
          <w:rFonts w:ascii="Cambria" w:eastAsia="Times New Roman" w:hAnsi="Cambria" w:cs="Segoe UI"/>
          <w:color w:val="0D0D0D"/>
          <w:sz w:val="20"/>
          <w:szCs w:val="20"/>
        </w:rPr>
        <w:t>.</w:t>
      </w:r>
      <w:r w:rsidR="00F77A5E" w:rsidRPr="00F77A5E">
        <w:rPr>
          <w:rFonts w:ascii="Cambria" w:eastAsia="Times New Roman" w:hAnsi="Cambria" w:cs="Segoe UI"/>
          <w:color w:val="0D0D0D"/>
          <w:sz w:val="20"/>
          <w:szCs w:val="20"/>
        </w:rPr>
        <w:t xml:space="preserve"> </w:t>
      </w:r>
    </w:p>
    <w:p w14:paraId="731F1E8A" w14:textId="77777777" w:rsidR="003B1AEA" w:rsidRPr="00CB6B5D" w:rsidRDefault="003B1AEA" w:rsidP="003B1AEA">
      <w:pPr>
        <w:tabs>
          <w:tab w:val="left" w:pos="284"/>
          <w:tab w:val="left" w:pos="630"/>
          <w:tab w:val="left" w:pos="900"/>
        </w:tabs>
        <w:spacing w:line="256" w:lineRule="auto"/>
        <w:ind w:left="284"/>
        <w:jc w:val="both"/>
        <w:rPr>
          <w:rFonts w:ascii="Cambria" w:eastAsia="Times New Roman" w:hAnsi="Cambria" w:cs="Segoe UI"/>
          <w:color w:val="0D0D0D"/>
          <w:sz w:val="20"/>
          <w:szCs w:val="20"/>
        </w:rPr>
      </w:pPr>
    </w:p>
    <w:p w14:paraId="252581DD" w14:textId="1A77E8D7" w:rsidR="001634B8" w:rsidRPr="009975C4" w:rsidRDefault="001634B8" w:rsidP="001634B8">
      <w:pPr>
        <w:tabs>
          <w:tab w:val="left" w:pos="1134"/>
          <w:tab w:val="right" w:pos="11064"/>
        </w:tabs>
        <w:spacing w:line="256" w:lineRule="auto"/>
        <w:rPr>
          <w:rFonts w:ascii="Cambria" w:eastAsia="Times New Roman" w:hAnsi="Cambria" w:cs="Segoe UI"/>
          <w:b/>
          <w:sz w:val="20"/>
          <w:szCs w:val="20"/>
        </w:rPr>
      </w:pPr>
      <w:r w:rsidRPr="009975C4">
        <w:rPr>
          <w:rFonts w:ascii="Cambria" w:eastAsia="Times New Roman" w:hAnsi="Cambria" w:cs="Segoe UI"/>
          <w:b/>
          <w:bCs/>
          <w:sz w:val="20"/>
          <w:szCs w:val="20"/>
        </w:rPr>
        <w:t xml:space="preserve">Data Scientist | </w:t>
      </w:r>
      <w:r w:rsidR="008753C8" w:rsidRPr="008753C8">
        <w:rPr>
          <w:rFonts w:ascii="Cambria" w:eastAsia="Times New Roman" w:hAnsi="Cambria" w:cs="Segoe UI"/>
          <w:b/>
          <w:bCs/>
          <w:sz w:val="20"/>
          <w:szCs w:val="20"/>
        </w:rPr>
        <w:t>Berkshire Hathaway</w:t>
      </w:r>
      <w:r w:rsidRPr="009975C4">
        <w:rPr>
          <w:rFonts w:ascii="Cambria" w:eastAsia="Times New Roman" w:hAnsi="Cambria" w:cs="Segoe UI"/>
          <w:b/>
          <w:bCs/>
          <w:sz w:val="20"/>
          <w:szCs w:val="20"/>
        </w:rPr>
        <w:t>,</w:t>
      </w:r>
      <w:r w:rsidR="00CB6B5D">
        <w:rPr>
          <w:rFonts w:ascii="Cambria" w:eastAsia="Times New Roman" w:hAnsi="Cambria" w:cs="Segoe UI"/>
          <w:b/>
          <w:bCs/>
          <w:sz w:val="20"/>
          <w:szCs w:val="20"/>
        </w:rPr>
        <w:t xml:space="preserve"> N</w:t>
      </w:r>
      <w:r w:rsidR="008753C8">
        <w:rPr>
          <w:rFonts w:ascii="Cambria" w:eastAsia="Times New Roman" w:hAnsi="Cambria" w:cs="Segoe UI"/>
          <w:b/>
          <w:bCs/>
          <w:sz w:val="20"/>
          <w:szCs w:val="20"/>
        </w:rPr>
        <w:t>E</w:t>
      </w:r>
      <w:r w:rsidR="00CB6B5D">
        <w:rPr>
          <w:rFonts w:ascii="Cambria" w:eastAsia="Times New Roman" w:hAnsi="Cambria" w:cs="Segoe UI"/>
          <w:b/>
          <w:bCs/>
          <w:sz w:val="20"/>
          <w:szCs w:val="20"/>
        </w:rPr>
        <w:t xml:space="preserve">, </w:t>
      </w:r>
      <w:r w:rsidRPr="009975C4">
        <w:rPr>
          <w:rFonts w:ascii="Cambria" w:eastAsia="Times New Roman" w:hAnsi="Cambria" w:cs="Segoe UI"/>
          <w:b/>
          <w:sz w:val="20"/>
          <w:szCs w:val="20"/>
        </w:rPr>
        <w:t>USA</w:t>
      </w:r>
      <w:r w:rsidRPr="009975C4">
        <w:rPr>
          <w:rFonts w:ascii="Cambria" w:eastAsia="Times New Roman" w:hAnsi="Cambria" w:cs="Segoe UI"/>
          <w:b/>
          <w:iCs/>
          <w:sz w:val="20"/>
          <w:szCs w:val="20"/>
        </w:rPr>
        <w:t xml:space="preserve"> </w:t>
      </w:r>
      <w:r w:rsidRPr="009975C4">
        <w:rPr>
          <w:rFonts w:ascii="Cambria" w:eastAsia="Times New Roman" w:hAnsi="Cambria" w:cs="Segoe UI"/>
          <w:b/>
          <w:sz w:val="20"/>
          <w:szCs w:val="20"/>
        </w:rPr>
        <w:t xml:space="preserve">                                                                                </w:t>
      </w:r>
      <w:r w:rsidR="009975C4" w:rsidRPr="009975C4">
        <w:rPr>
          <w:rFonts w:ascii="Cambria" w:eastAsia="Times New Roman" w:hAnsi="Cambria" w:cs="Segoe UI"/>
          <w:b/>
          <w:sz w:val="20"/>
          <w:szCs w:val="20"/>
        </w:rPr>
        <w:t xml:space="preserve">      </w:t>
      </w:r>
      <w:r w:rsidR="002C629E">
        <w:rPr>
          <w:rFonts w:ascii="Cambria" w:eastAsia="Times New Roman" w:hAnsi="Cambria" w:cs="Segoe UI"/>
          <w:b/>
          <w:sz w:val="20"/>
          <w:szCs w:val="20"/>
        </w:rPr>
        <w:tab/>
        <w:t xml:space="preserve">                             </w:t>
      </w:r>
      <w:r w:rsidR="00CB6B5D">
        <w:rPr>
          <w:rFonts w:ascii="Cambria" w:eastAsia="Times New Roman" w:hAnsi="Cambria" w:cs="Segoe UI"/>
          <w:b/>
          <w:sz w:val="20"/>
          <w:szCs w:val="20"/>
        </w:rPr>
        <w:t xml:space="preserve">    </w:t>
      </w:r>
      <w:r w:rsidRPr="009975C4">
        <w:rPr>
          <w:rFonts w:ascii="Cambria" w:eastAsia="Times New Roman" w:hAnsi="Cambria" w:cs="Segoe UI"/>
          <w:b/>
          <w:bCs/>
          <w:sz w:val="20"/>
          <w:szCs w:val="20"/>
        </w:rPr>
        <w:t xml:space="preserve">May 2024 – </w:t>
      </w:r>
      <w:r w:rsidR="00CB6B5D">
        <w:rPr>
          <w:rFonts w:ascii="Cambria" w:eastAsia="Times New Roman" w:hAnsi="Cambria" w:cs="Segoe UI"/>
          <w:b/>
          <w:bCs/>
          <w:sz w:val="20"/>
          <w:szCs w:val="20"/>
        </w:rPr>
        <w:t>May 2025</w:t>
      </w:r>
    </w:p>
    <w:p w14:paraId="48150B18" w14:textId="4119D209" w:rsidR="003E572B" w:rsidRPr="003E572B" w:rsidRDefault="003E572B" w:rsidP="003E572B">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3E572B">
        <w:rPr>
          <w:rFonts w:ascii="Cambria" w:eastAsia="Times New Roman" w:hAnsi="Cambria" w:cs="Segoe UI"/>
          <w:color w:val="0D0D0D"/>
          <w:sz w:val="20"/>
          <w:szCs w:val="20"/>
        </w:rPr>
        <w:t>Built claim-fraud and underwriting risk models (</w:t>
      </w:r>
      <w:proofErr w:type="spellStart"/>
      <w:r w:rsidRPr="003E572B">
        <w:rPr>
          <w:rFonts w:ascii="Cambria" w:eastAsia="Times New Roman" w:hAnsi="Cambria" w:cs="Segoe UI"/>
          <w:color w:val="0D0D0D"/>
          <w:sz w:val="20"/>
          <w:szCs w:val="20"/>
        </w:rPr>
        <w:t>XGBoost</w:t>
      </w:r>
      <w:proofErr w:type="spellEnd"/>
      <w:r w:rsidRPr="003E572B">
        <w:rPr>
          <w:rFonts w:ascii="Cambria" w:eastAsia="Times New Roman" w:hAnsi="Cambria" w:cs="Segoe UI"/>
          <w:color w:val="0D0D0D"/>
          <w:sz w:val="20"/>
          <w:szCs w:val="20"/>
        </w:rPr>
        <w:t>/</w:t>
      </w:r>
      <w:proofErr w:type="spellStart"/>
      <w:r w:rsidRPr="003E572B">
        <w:rPr>
          <w:rFonts w:ascii="Cambria" w:eastAsia="Times New Roman" w:hAnsi="Cambria" w:cs="Segoe UI"/>
          <w:color w:val="0D0D0D"/>
          <w:sz w:val="20"/>
          <w:szCs w:val="20"/>
        </w:rPr>
        <w:t>LightGBM</w:t>
      </w:r>
      <w:proofErr w:type="spellEnd"/>
      <w:r w:rsidRPr="003E572B">
        <w:rPr>
          <w:rFonts w:ascii="Cambria" w:eastAsia="Times New Roman" w:hAnsi="Cambria" w:cs="Segoe UI"/>
          <w:color w:val="0D0D0D"/>
          <w:sz w:val="20"/>
          <w:szCs w:val="20"/>
        </w:rPr>
        <w:t>) across auto &amp; P&amp;C lines; lifted AUC by 22%, routed high-risk claims/policies to SIU/underwriter review, cutting claim leakage by $4.3M+ and improving loss ratio by 110 bps.</w:t>
      </w:r>
    </w:p>
    <w:p w14:paraId="6A576A83" w14:textId="0A547F86" w:rsidR="003E572B" w:rsidRPr="003E572B" w:rsidRDefault="003E572B" w:rsidP="003E572B">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3E572B">
        <w:rPr>
          <w:rFonts w:ascii="Cambria" w:eastAsia="Times New Roman" w:hAnsi="Cambria" w:cs="Segoe UI"/>
          <w:color w:val="0D0D0D"/>
          <w:sz w:val="20"/>
          <w:szCs w:val="20"/>
        </w:rPr>
        <w:t xml:space="preserve">Architected low-latency scoring on AWS (Lambda, SageMaker, S3 events) for quote, bind, and First Notice of Loss (FNOL) flows; reduced quote-to-bind decision time by 60% and supported millions of daily quote/claim events with sub-100 </w:t>
      </w:r>
      <w:proofErr w:type="spellStart"/>
      <w:r w:rsidRPr="003E572B">
        <w:rPr>
          <w:rFonts w:ascii="Cambria" w:eastAsia="Times New Roman" w:hAnsi="Cambria" w:cs="Segoe UI"/>
          <w:color w:val="0D0D0D"/>
          <w:sz w:val="20"/>
          <w:szCs w:val="20"/>
        </w:rPr>
        <w:t>ms</w:t>
      </w:r>
      <w:proofErr w:type="spellEnd"/>
      <w:r w:rsidRPr="003E572B">
        <w:rPr>
          <w:rFonts w:ascii="Cambria" w:eastAsia="Times New Roman" w:hAnsi="Cambria" w:cs="Segoe UI"/>
          <w:color w:val="0D0D0D"/>
          <w:sz w:val="20"/>
          <w:szCs w:val="20"/>
        </w:rPr>
        <w:t xml:space="preserve"> p95 latency.</w:t>
      </w:r>
    </w:p>
    <w:p w14:paraId="369E18C7" w14:textId="169B7ADD" w:rsidR="003E572B" w:rsidRPr="003E572B" w:rsidRDefault="003E572B" w:rsidP="003E572B">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3E572B">
        <w:rPr>
          <w:rFonts w:ascii="Cambria" w:eastAsia="Times New Roman" w:hAnsi="Cambria" w:cs="Segoe UI"/>
          <w:color w:val="0D0D0D"/>
          <w:sz w:val="20"/>
          <w:szCs w:val="20"/>
        </w:rPr>
        <w:t xml:space="preserve">Implemented Retrieval-Augmented Generation (vector search + LLMs) over policy wordings, endorsements, and adjuster notes; standardized coverage determinations and trimmed adjuster </w:t>
      </w:r>
      <w:proofErr w:type="gramStart"/>
      <w:r w:rsidRPr="003E572B">
        <w:rPr>
          <w:rFonts w:ascii="Cambria" w:eastAsia="Times New Roman" w:hAnsi="Cambria" w:cs="Segoe UI"/>
          <w:color w:val="0D0D0D"/>
          <w:sz w:val="20"/>
          <w:szCs w:val="20"/>
        </w:rPr>
        <w:t>lookup time</w:t>
      </w:r>
      <w:proofErr w:type="gramEnd"/>
      <w:r w:rsidRPr="003E572B">
        <w:rPr>
          <w:rFonts w:ascii="Cambria" w:eastAsia="Times New Roman" w:hAnsi="Cambria" w:cs="Segoe UI"/>
          <w:color w:val="0D0D0D"/>
          <w:sz w:val="20"/>
          <w:szCs w:val="20"/>
        </w:rPr>
        <w:t xml:space="preserve"> 30%, boosting first-touch resolution.</w:t>
      </w:r>
    </w:p>
    <w:p w14:paraId="6A29676D" w14:textId="1F8BF8EB" w:rsidR="003E572B" w:rsidRPr="003E572B" w:rsidRDefault="003E572B" w:rsidP="003E572B">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3E572B">
        <w:rPr>
          <w:rFonts w:ascii="Cambria" w:eastAsia="Times New Roman" w:hAnsi="Cambria" w:cs="Segoe UI"/>
          <w:color w:val="0D0D0D"/>
          <w:sz w:val="20"/>
          <w:szCs w:val="20"/>
        </w:rPr>
        <w:t xml:space="preserve">Delivered dashboards </w:t>
      </w:r>
      <w:r>
        <w:rPr>
          <w:rFonts w:ascii="Cambria" w:eastAsia="Times New Roman" w:hAnsi="Cambria" w:cs="Segoe UI"/>
          <w:color w:val="0D0D0D"/>
          <w:sz w:val="20"/>
          <w:szCs w:val="20"/>
        </w:rPr>
        <w:t xml:space="preserve">in </w:t>
      </w:r>
      <w:r w:rsidRPr="003E572B">
        <w:rPr>
          <w:rFonts w:ascii="Cambria" w:eastAsia="Times New Roman" w:hAnsi="Cambria" w:cs="Segoe UI"/>
          <w:color w:val="0D0D0D"/>
          <w:sz w:val="20"/>
          <w:szCs w:val="20"/>
        </w:rPr>
        <w:t>Power BI, R/ggplot2 tracking combined ratio, loss &amp; LAE trends, catastrophe/reinsurance exposure, and NAIC RBC metrics; adopted by underwriting, actuarial, and compliance for quarterly portfolio reviews.</w:t>
      </w:r>
    </w:p>
    <w:p w14:paraId="196E5B7D" w14:textId="1147E068" w:rsidR="000E6A30" w:rsidRDefault="003E572B" w:rsidP="003E572B">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3E572B">
        <w:rPr>
          <w:rFonts w:ascii="Cambria" w:eastAsia="Times New Roman" w:hAnsi="Cambria" w:cs="Segoe UI"/>
          <w:color w:val="0D0D0D"/>
          <w:sz w:val="20"/>
          <w:szCs w:val="20"/>
        </w:rPr>
        <w:t>Developed frequency/severity and loss-reserve forecasting in Python/R (GLMs/GBMs with exposure, seasonality, catastrophe flags); improved forecast MAPE by 18% across top lines and informed rate filings, reserve adequacy, and SIU staffing</w:t>
      </w:r>
      <w:r w:rsidR="000E6A30" w:rsidRPr="000E6A30">
        <w:rPr>
          <w:rFonts w:ascii="Cambria" w:eastAsia="Times New Roman" w:hAnsi="Cambria" w:cs="Segoe UI"/>
          <w:color w:val="0D0D0D"/>
          <w:sz w:val="20"/>
          <w:szCs w:val="20"/>
        </w:rPr>
        <w:t>.</w:t>
      </w:r>
    </w:p>
    <w:p w14:paraId="33208B9D" w14:textId="77777777" w:rsidR="003B1AEA" w:rsidRPr="000E6A30" w:rsidRDefault="003B1AEA" w:rsidP="003B1AEA">
      <w:pPr>
        <w:tabs>
          <w:tab w:val="left" w:pos="284"/>
          <w:tab w:val="left" w:pos="630"/>
          <w:tab w:val="left" w:pos="900"/>
        </w:tabs>
        <w:spacing w:line="256" w:lineRule="auto"/>
        <w:ind w:left="284"/>
        <w:jc w:val="both"/>
        <w:rPr>
          <w:rFonts w:ascii="Cambria" w:eastAsia="Times New Roman" w:hAnsi="Cambria" w:cs="Segoe UI"/>
          <w:color w:val="0D0D0D"/>
          <w:sz w:val="20"/>
          <w:szCs w:val="20"/>
        </w:rPr>
      </w:pPr>
    </w:p>
    <w:p w14:paraId="31D40CB3" w14:textId="6F1FD3A7" w:rsidR="001634B8" w:rsidRPr="009975C4" w:rsidRDefault="001634B8" w:rsidP="001634B8">
      <w:pPr>
        <w:tabs>
          <w:tab w:val="left" w:pos="1134"/>
          <w:tab w:val="right" w:pos="11064"/>
        </w:tabs>
        <w:spacing w:line="256" w:lineRule="auto"/>
        <w:rPr>
          <w:rFonts w:ascii="Cambria" w:eastAsia="Times New Roman" w:hAnsi="Cambria" w:cs="Segoe UI"/>
          <w:sz w:val="20"/>
          <w:szCs w:val="20"/>
        </w:rPr>
      </w:pPr>
      <w:r w:rsidRPr="009975C4">
        <w:rPr>
          <w:rFonts w:ascii="Cambria" w:eastAsia="Times New Roman" w:hAnsi="Cambria" w:cs="Segoe UI"/>
          <w:b/>
          <w:bCs/>
          <w:iCs/>
          <w:sz w:val="20"/>
          <w:szCs w:val="20"/>
        </w:rPr>
        <w:t xml:space="preserve">Data Scientist | </w:t>
      </w:r>
      <w:r w:rsidR="009975C4">
        <w:rPr>
          <w:rFonts w:ascii="Cambria" w:eastAsia="Times New Roman" w:hAnsi="Cambria" w:cs="Segoe UI"/>
          <w:b/>
          <w:bCs/>
          <w:iCs/>
          <w:sz w:val="20"/>
          <w:szCs w:val="20"/>
        </w:rPr>
        <w:t>Sigma Infosolutions</w:t>
      </w:r>
      <w:r w:rsidRPr="009975C4">
        <w:rPr>
          <w:rFonts w:ascii="Cambria" w:eastAsia="Times New Roman" w:hAnsi="Cambria" w:cs="Segoe UI"/>
          <w:b/>
          <w:bCs/>
          <w:iCs/>
          <w:sz w:val="20"/>
          <w:szCs w:val="20"/>
        </w:rPr>
        <w:t xml:space="preserve">, Bangalore, India                                                                                </w:t>
      </w:r>
      <w:r w:rsidRPr="009975C4">
        <w:rPr>
          <w:rFonts w:ascii="Cambria" w:eastAsia="Times New Roman" w:hAnsi="Cambria" w:cs="Segoe UI"/>
          <w:b/>
          <w:bCs/>
          <w:iCs/>
          <w:sz w:val="20"/>
          <w:szCs w:val="20"/>
        </w:rPr>
        <w:tab/>
      </w:r>
      <w:r w:rsidR="009975C4" w:rsidRPr="009975C4">
        <w:rPr>
          <w:rFonts w:ascii="Cambria" w:eastAsia="Times New Roman" w:hAnsi="Cambria" w:cs="Segoe UI"/>
          <w:b/>
          <w:bCs/>
          <w:iCs/>
          <w:sz w:val="20"/>
          <w:szCs w:val="20"/>
        </w:rPr>
        <w:t xml:space="preserve">        </w:t>
      </w:r>
      <w:r w:rsidR="002C629E">
        <w:rPr>
          <w:rFonts w:ascii="Cambria" w:eastAsia="Times New Roman" w:hAnsi="Cambria" w:cs="Segoe UI"/>
          <w:b/>
          <w:bCs/>
          <w:iCs/>
          <w:sz w:val="20"/>
          <w:szCs w:val="20"/>
        </w:rPr>
        <w:t xml:space="preserve">    </w:t>
      </w:r>
      <w:r w:rsidR="00D675DE">
        <w:rPr>
          <w:rFonts w:ascii="Cambria" w:eastAsia="Times New Roman" w:hAnsi="Cambria" w:cs="Segoe UI"/>
          <w:b/>
          <w:bCs/>
          <w:iCs/>
          <w:sz w:val="20"/>
          <w:szCs w:val="20"/>
        </w:rPr>
        <w:t xml:space="preserve">       </w:t>
      </w:r>
      <w:r w:rsidRPr="009975C4">
        <w:rPr>
          <w:rFonts w:ascii="Cambria" w:eastAsia="Times New Roman" w:hAnsi="Cambria" w:cs="Segoe UI"/>
          <w:b/>
          <w:bCs/>
          <w:iCs/>
          <w:sz w:val="20"/>
          <w:szCs w:val="20"/>
        </w:rPr>
        <w:t>August 202</w:t>
      </w:r>
      <w:r w:rsidR="00D675DE">
        <w:rPr>
          <w:rFonts w:ascii="Cambria" w:eastAsia="Times New Roman" w:hAnsi="Cambria" w:cs="Segoe UI"/>
          <w:b/>
          <w:bCs/>
          <w:iCs/>
          <w:sz w:val="20"/>
          <w:szCs w:val="20"/>
        </w:rPr>
        <w:t>1</w:t>
      </w:r>
      <w:r w:rsidRPr="009975C4">
        <w:rPr>
          <w:rFonts w:ascii="Cambria" w:eastAsia="Times New Roman" w:hAnsi="Cambria" w:cs="Segoe UI"/>
          <w:b/>
          <w:bCs/>
          <w:iCs/>
          <w:sz w:val="20"/>
          <w:szCs w:val="20"/>
        </w:rPr>
        <w:t xml:space="preserve"> – </w:t>
      </w:r>
      <w:r w:rsidR="00D675DE">
        <w:rPr>
          <w:rFonts w:ascii="Cambria" w:eastAsia="Times New Roman" w:hAnsi="Cambria" w:cs="Segoe UI"/>
          <w:b/>
          <w:bCs/>
          <w:iCs/>
          <w:sz w:val="20"/>
          <w:szCs w:val="20"/>
        </w:rPr>
        <w:t>July</w:t>
      </w:r>
      <w:r w:rsidRPr="009975C4">
        <w:rPr>
          <w:rFonts w:ascii="Cambria" w:eastAsia="Times New Roman" w:hAnsi="Cambria" w:cs="Segoe UI"/>
          <w:b/>
          <w:bCs/>
          <w:iCs/>
          <w:sz w:val="20"/>
          <w:szCs w:val="20"/>
        </w:rPr>
        <w:t xml:space="preserve"> 202</w:t>
      </w:r>
      <w:r w:rsidR="00D675DE">
        <w:rPr>
          <w:rFonts w:ascii="Cambria" w:eastAsia="Times New Roman" w:hAnsi="Cambria" w:cs="Segoe UI"/>
          <w:b/>
          <w:bCs/>
          <w:iCs/>
          <w:sz w:val="20"/>
          <w:szCs w:val="20"/>
        </w:rPr>
        <w:t>3</w:t>
      </w:r>
    </w:p>
    <w:p w14:paraId="12450A25" w14:textId="77777777" w:rsidR="000E6A30" w:rsidRPr="000E6A30" w:rsidRDefault="000E6A30" w:rsidP="000E6A30">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0E6A30">
        <w:rPr>
          <w:rFonts w:ascii="Cambria" w:eastAsia="Times New Roman" w:hAnsi="Cambria" w:cs="Segoe UI"/>
          <w:color w:val="0D0D0D"/>
          <w:sz w:val="20"/>
          <w:szCs w:val="20"/>
        </w:rPr>
        <w:t>Orchestrated predictive modeling for medication adherence over a 4M+ patient dataset using logistic regression, random forests, and GBMs; insights from this model drove hyper-targeted intervention campaigns, lowering non-compliance rates by 22%.</w:t>
      </w:r>
    </w:p>
    <w:p w14:paraId="7DA2F1D9" w14:textId="1268BA3F" w:rsidR="000E6A30" w:rsidRPr="000E6A30" w:rsidRDefault="000E6A30" w:rsidP="000E6A30">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0E6A30">
        <w:rPr>
          <w:rFonts w:ascii="Cambria" w:eastAsia="Times New Roman" w:hAnsi="Cambria" w:cs="Segoe UI"/>
          <w:color w:val="0D0D0D"/>
          <w:sz w:val="20"/>
          <w:szCs w:val="20"/>
        </w:rPr>
        <w:t>Designed and deployed an NLP pipeline using NLTK and rule-based parsers to extract structured signals from 500K+ patient support transcripts, reducing duplicate complaints by 17% and refining training modules for care agents.</w:t>
      </w:r>
    </w:p>
    <w:p w14:paraId="6F250BD0" w14:textId="3E64762B" w:rsidR="000E6A30" w:rsidRPr="000E6A30" w:rsidRDefault="000E6A30" w:rsidP="000E6A30">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0E6A30">
        <w:rPr>
          <w:rFonts w:ascii="Cambria" w:eastAsia="Times New Roman" w:hAnsi="Cambria" w:cs="Segoe UI"/>
          <w:color w:val="0D0D0D"/>
          <w:sz w:val="20"/>
          <w:szCs w:val="20"/>
        </w:rPr>
        <w:t xml:space="preserve">Built scalable ingestion frameworks using </w:t>
      </w:r>
      <w:proofErr w:type="spellStart"/>
      <w:r w:rsidRPr="000E6A30">
        <w:rPr>
          <w:rFonts w:ascii="Cambria" w:eastAsia="Times New Roman" w:hAnsi="Cambria" w:cs="Segoe UI"/>
          <w:color w:val="0D0D0D"/>
          <w:sz w:val="20"/>
          <w:szCs w:val="20"/>
        </w:rPr>
        <w:t>PySpark</w:t>
      </w:r>
      <w:proofErr w:type="spellEnd"/>
      <w:r w:rsidRPr="000E6A30">
        <w:rPr>
          <w:rFonts w:ascii="Cambria" w:eastAsia="Times New Roman" w:hAnsi="Cambria" w:cs="Segoe UI"/>
          <w:color w:val="0D0D0D"/>
          <w:sz w:val="20"/>
          <w:szCs w:val="20"/>
        </w:rPr>
        <w:t xml:space="preserve"> and SQL, automating data pulls from 10+ EHR, CRM, and prescription </w:t>
      </w:r>
      <w:r w:rsidR="00244AAA" w:rsidRPr="000E6A30">
        <w:rPr>
          <w:rFonts w:ascii="Cambria" w:eastAsia="Times New Roman" w:hAnsi="Cambria" w:cs="Segoe UI"/>
          <w:color w:val="0D0D0D"/>
          <w:sz w:val="20"/>
          <w:szCs w:val="20"/>
        </w:rPr>
        <w:t>systems improving</w:t>
      </w:r>
      <w:r w:rsidRPr="000E6A30">
        <w:rPr>
          <w:rFonts w:ascii="Cambria" w:eastAsia="Times New Roman" w:hAnsi="Cambria" w:cs="Segoe UI"/>
          <w:color w:val="0D0D0D"/>
          <w:sz w:val="20"/>
          <w:szCs w:val="20"/>
        </w:rPr>
        <w:t xml:space="preserve"> data freshness by 65% and eliminating manual reconciliation overhead.</w:t>
      </w:r>
    </w:p>
    <w:p w14:paraId="7B431FAC" w14:textId="50F498C3" w:rsidR="000E6A30" w:rsidRPr="000E6A30" w:rsidRDefault="000E6A30" w:rsidP="000E6A30">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0E6A30">
        <w:rPr>
          <w:rFonts w:ascii="Cambria" w:eastAsia="Times New Roman" w:hAnsi="Cambria" w:cs="Segoe UI"/>
          <w:color w:val="0D0D0D"/>
          <w:sz w:val="20"/>
          <w:szCs w:val="20"/>
        </w:rPr>
        <w:t>Conducted unsupervised churn analysis using K-Means clustering and PCA, uncovering behavior segments that led to a revamped outreach strategy, increasing average lifetime value (LTV) by 10%.</w:t>
      </w:r>
    </w:p>
    <w:p w14:paraId="26B74C94" w14:textId="5986257B" w:rsidR="001634B8" w:rsidRPr="000E6A30" w:rsidRDefault="000E6A30" w:rsidP="000E6A30">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0E6A30">
        <w:rPr>
          <w:rFonts w:ascii="Cambria" w:eastAsia="Times New Roman" w:hAnsi="Cambria" w:cs="Segoe UI"/>
          <w:color w:val="0D0D0D"/>
          <w:sz w:val="20"/>
          <w:szCs w:val="20"/>
        </w:rPr>
        <w:t xml:space="preserve">Migrated fragmented reporting pipelines to Snowflake and </w:t>
      </w:r>
      <w:proofErr w:type="spellStart"/>
      <w:r w:rsidRPr="000E6A30">
        <w:rPr>
          <w:rFonts w:ascii="Cambria" w:eastAsia="Times New Roman" w:hAnsi="Cambria" w:cs="Segoe UI"/>
          <w:color w:val="0D0D0D"/>
          <w:sz w:val="20"/>
          <w:szCs w:val="20"/>
        </w:rPr>
        <w:t>BigQuery</w:t>
      </w:r>
      <w:proofErr w:type="spellEnd"/>
      <w:r w:rsidRPr="000E6A30">
        <w:rPr>
          <w:rFonts w:ascii="Cambria" w:eastAsia="Times New Roman" w:hAnsi="Cambria" w:cs="Segoe UI"/>
          <w:color w:val="0D0D0D"/>
          <w:sz w:val="20"/>
          <w:szCs w:val="20"/>
        </w:rPr>
        <w:t>, optimizing SQL jobs and warehouse compute usage</w:t>
      </w:r>
      <w:r w:rsidR="00244AAA">
        <w:rPr>
          <w:rFonts w:ascii="Cambria" w:eastAsia="Times New Roman" w:hAnsi="Cambria" w:cs="Segoe UI"/>
          <w:color w:val="0D0D0D"/>
          <w:sz w:val="20"/>
          <w:szCs w:val="20"/>
        </w:rPr>
        <w:t xml:space="preserve">, </w:t>
      </w:r>
      <w:r w:rsidRPr="000E6A30">
        <w:rPr>
          <w:rFonts w:ascii="Cambria" w:eastAsia="Times New Roman" w:hAnsi="Cambria" w:cs="Segoe UI"/>
          <w:color w:val="0D0D0D"/>
          <w:sz w:val="20"/>
          <w:szCs w:val="20"/>
        </w:rPr>
        <w:t>cutting ETL runtimes by 40% while halving cloud cost footprint.</w:t>
      </w:r>
    </w:p>
    <w:p w14:paraId="184E67F2" w14:textId="77777777" w:rsidR="001634B8" w:rsidRPr="000E6A30" w:rsidRDefault="001634B8" w:rsidP="001634B8">
      <w:pPr>
        <w:tabs>
          <w:tab w:val="left" w:pos="284"/>
          <w:tab w:val="left" w:pos="630"/>
          <w:tab w:val="left" w:pos="900"/>
        </w:tabs>
        <w:spacing w:line="256" w:lineRule="auto"/>
        <w:jc w:val="both"/>
        <w:rPr>
          <w:rFonts w:ascii="Cambria" w:eastAsia="Times New Roman" w:hAnsi="Cambria" w:cs="Segoe UI"/>
          <w:color w:val="0D0D0D"/>
          <w:sz w:val="14"/>
          <w:szCs w:val="14"/>
        </w:rPr>
      </w:pPr>
    </w:p>
    <w:p w14:paraId="365B064B" w14:textId="77777777" w:rsidR="002C629E" w:rsidRPr="009975C4" w:rsidRDefault="002C629E" w:rsidP="002C629E">
      <w:pPr>
        <w:pBdr>
          <w:bottom w:val="single" w:sz="6" w:space="1" w:color="000000"/>
        </w:pBdr>
        <w:tabs>
          <w:tab w:val="left" w:pos="900"/>
        </w:tabs>
        <w:spacing w:line="256" w:lineRule="auto"/>
        <w:rPr>
          <w:rFonts w:ascii="Cambria" w:eastAsia="Times New Roman" w:hAnsi="Cambria" w:cs="Segoe UI"/>
          <w:color w:val="4472C4" w:themeColor="accent1"/>
          <w:sz w:val="20"/>
          <w:szCs w:val="20"/>
        </w:rPr>
      </w:pPr>
      <w:r w:rsidRPr="009975C4">
        <w:rPr>
          <w:rFonts w:ascii="Cambria" w:eastAsia="Times New Roman" w:hAnsi="Cambria" w:cs="Segoe UI"/>
          <w:b/>
          <w:color w:val="4472C4" w:themeColor="accent1"/>
          <w:sz w:val="22"/>
          <w:szCs w:val="22"/>
        </w:rPr>
        <w:t>EDUCATION</w:t>
      </w:r>
      <w:r w:rsidRPr="009975C4">
        <w:rPr>
          <w:rFonts w:ascii="Cambria" w:eastAsia="Times New Roman" w:hAnsi="Cambria" w:cs="Segoe UI"/>
          <w:color w:val="4472C4" w:themeColor="accent1"/>
          <w:sz w:val="20"/>
          <w:szCs w:val="20"/>
        </w:rPr>
        <w:tab/>
      </w:r>
    </w:p>
    <w:p w14:paraId="5D0D3220" w14:textId="212B27FB" w:rsidR="002C629E" w:rsidRPr="009975C4" w:rsidRDefault="002C629E" w:rsidP="002C629E">
      <w:pPr>
        <w:tabs>
          <w:tab w:val="left" w:pos="1134"/>
          <w:tab w:val="right" w:pos="11064"/>
        </w:tabs>
        <w:spacing w:line="256" w:lineRule="auto"/>
        <w:rPr>
          <w:rFonts w:ascii="Cambria" w:eastAsia="Times New Roman" w:hAnsi="Cambria" w:cs="Segoe UI"/>
          <w:b/>
          <w:sz w:val="20"/>
          <w:szCs w:val="20"/>
        </w:rPr>
      </w:pPr>
      <w:proofErr w:type="gramStart"/>
      <w:r w:rsidRPr="002C629E">
        <w:rPr>
          <w:rFonts w:ascii="Cambria" w:eastAsia="Times New Roman" w:hAnsi="Cambria" w:cs="Segoe UI"/>
          <w:b/>
          <w:sz w:val="20"/>
          <w:szCs w:val="20"/>
        </w:rPr>
        <w:t>Master</w:t>
      </w:r>
      <w:r w:rsidR="00131CE2">
        <w:rPr>
          <w:rFonts w:ascii="Cambria" w:eastAsia="Times New Roman" w:hAnsi="Cambria" w:cs="Segoe UI"/>
          <w:b/>
          <w:sz w:val="20"/>
          <w:szCs w:val="20"/>
        </w:rPr>
        <w:t>s</w:t>
      </w:r>
      <w:r w:rsidRPr="002C629E">
        <w:rPr>
          <w:rFonts w:ascii="Cambria" w:eastAsia="Times New Roman" w:hAnsi="Cambria" w:cs="Segoe UI"/>
          <w:b/>
          <w:sz w:val="20"/>
          <w:szCs w:val="20"/>
        </w:rPr>
        <w:t xml:space="preserve"> in Data Science</w:t>
      </w:r>
      <w:proofErr w:type="gramEnd"/>
      <w:r w:rsidRPr="002C629E">
        <w:rPr>
          <w:rFonts w:ascii="Cambria" w:eastAsia="Times New Roman" w:hAnsi="Cambria" w:cs="Segoe UI"/>
          <w:b/>
          <w:sz w:val="20"/>
          <w:szCs w:val="20"/>
        </w:rPr>
        <w:t xml:space="preserve">, </w:t>
      </w:r>
      <w:r w:rsidRPr="002C629E">
        <w:rPr>
          <w:rFonts w:ascii="Cambria" w:eastAsia="Times New Roman" w:hAnsi="Cambria" w:cs="Segoe UI"/>
          <w:bCs/>
          <w:sz w:val="20"/>
          <w:szCs w:val="20"/>
        </w:rPr>
        <w:t>Monmouth University,</w:t>
      </w:r>
      <w:r>
        <w:rPr>
          <w:rFonts w:ascii="Cambria" w:eastAsia="Times New Roman" w:hAnsi="Cambria" w:cs="Segoe UI"/>
          <w:sz w:val="20"/>
          <w:szCs w:val="20"/>
        </w:rPr>
        <w:t xml:space="preserve"> </w:t>
      </w:r>
      <w:r w:rsidRPr="002C629E">
        <w:rPr>
          <w:rFonts w:ascii="Cambria" w:eastAsia="Times New Roman" w:hAnsi="Cambria" w:cs="Segoe UI"/>
          <w:sz w:val="20"/>
          <w:szCs w:val="20"/>
          <w:lang w:val="en-IN"/>
        </w:rPr>
        <w:t>New Jersey</w:t>
      </w:r>
      <w:r>
        <w:rPr>
          <w:rFonts w:ascii="Cambria" w:eastAsia="Times New Roman" w:hAnsi="Cambria" w:cs="Segoe UI"/>
          <w:sz w:val="20"/>
          <w:szCs w:val="20"/>
          <w:lang w:val="en-IN"/>
        </w:rPr>
        <w:t>,</w:t>
      </w:r>
      <w:r w:rsidRPr="009975C4">
        <w:rPr>
          <w:rFonts w:ascii="Cambria" w:eastAsia="Times New Roman" w:hAnsi="Cambria" w:cs="Segoe UI"/>
          <w:sz w:val="20"/>
          <w:szCs w:val="20"/>
        </w:rPr>
        <w:t xml:space="preserve"> USA | GPA: 3.</w:t>
      </w:r>
      <w:r w:rsidR="00131CE2">
        <w:rPr>
          <w:rFonts w:ascii="Cambria" w:eastAsia="Times New Roman" w:hAnsi="Cambria" w:cs="Segoe UI"/>
          <w:sz w:val="20"/>
          <w:szCs w:val="20"/>
        </w:rPr>
        <w:t>97</w:t>
      </w:r>
      <w:r w:rsidRPr="009975C4">
        <w:rPr>
          <w:rFonts w:ascii="Cambria" w:eastAsia="Times New Roman" w:hAnsi="Cambria" w:cs="Segoe UI"/>
          <w:sz w:val="20"/>
          <w:szCs w:val="20"/>
        </w:rPr>
        <w:tab/>
        <w:t xml:space="preserve">                                         </w:t>
      </w:r>
      <w:r>
        <w:rPr>
          <w:rFonts w:ascii="Cambria" w:eastAsia="Times New Roman" w:hAnsi="Cambria" w:cs="Segoe UI"/>
          <w:sz w:val="20"/>
          <w:szCs w:val="20"/>
        </w:rPr>
        <w:t xml:space="preserve">                  </w:t>
      </w:r>
      <w:r w:rsidR="00D777E4" w:rsidRPr="00D777E4">
        <w:rPr>
          <w:rFonts w:ascii="Cambria" w:eastAsia="Times New Roman" w:hAnsi="Cambria" w:cs="Segoe UI"/>
          <w:b/>
          <w:bCs/>
          <w:sz w:val="20"/>
          <w:szCs w:val="20"/>
        </w:rPr>
        <w:t xml:space="preserve">August 2023 – </w:t>
      </w:r>
      <w:r>
        <w:rPr>
          <w:rFonts w:ascii="Cambria" w:eastAsia="Times New Roman" w:hAnsi="Cambria" w:cs="Segoe UI"/>
          <w:b/>
          <w:sz w:val="20"/>
          <w:szCs w:val="20"/>
        </w:rPr>
        <w:t>May</w:t>
      </w:r>
      <w:r w:rsidRPr="009975C4">
        <w:rPr>
          <w:rFonts w:ascii="Cambria" w:eastAsia="Times New Roman" w:hAnsi="Cambria" w:cs="Segoe UI"/>
          <w:b/>
          <w:sz w:val="20"/>
          <w:szCs w:val="20"/>
        </w:rPr>
        <w:t xml:space="preserve"> 202</w:t>
      </w:r>
      <w:r>
        <w:rPr>
          <w:rFonts w:ascii="Cambria" w:eastAsia="Times New Roman" w:hAnsi="Cambria" w:cs="Segoe UI"/>
          <w:b/>
          <w:sz w:val="20"/>
          <w:szCs w:val="20"/>
        </w:rPr>
        <w:t>5</w:t>
      </w:r>
    </w:p>
    <w:p w14:paraId="0856524A" w14:textId="02946BB5" w:rsidR="009975C4" w:rsidRPr="002C629E" w:rsidRDefault="002C629E" w:rsidP="002C629E">
      <w:pPr>
        <w:tabs>
          <w:tab w:val="left" w:pos="284"/>
          <w:tab w:val="left" w:pos="630"/>
          <w:tab w:val="left" w:pos="900"/>
        </w:tabs>
        <w:spacing w:line="256" w:lineRule="auto"/>
        <w:jc w:val="both"/>
        <w:rPr>
          <w:rFonts w:ascii="Cambria" w:eastAsia="Times New Roman" w:hAnsi="Cambria" w:cs="Segoe UI"/>
          <w:bCs/>
          <w:sz w:val="20"/>
          <w:szCs w:val="20"/>
        </w:rPr>
      </w:pPr>
      <w:proofErr w:type="gramStart"/>
      <w:r w:rsidRPr="009975C4">
        <w:rPr>
          <w:rFonts w:ascii="Cambria" w:eastAsia="Times New Roman" w:hAnsi="Cambria" w:cs="Segoe UI"/>
          <w:b/>
          <w:sz w:val="20"/>
          <w:szCs w:val="20"/>
        </w:rPr>
        <w:t xml:space="preserve">Bachelor in </w:t>
      </w:r>
      <w:r w:rsidRPr="002C629E">
        <w:rPr>
          <w:rFonts w:ascii="Cambria" w:eastAsia="Times New Roman" w:hAnsi="Cambria" w:cs="Segoe UI"/>
          <w:b/>
          <w:sz w:val="20"/>
          <w:szCs w:val="20"/>
        </w:rPr>
        <w:t>Computer Science Engineering</w:t>
      </w:r>
      <w:proofErr w:type="gramEnd"/>
      <w:r w:rsidRPr="009975C4">
        <w:rPr>
          <w:rFonts w:ascii="Cambria" w:eastAsia="Times New Roman" w:hAnsi="Cambria" w:cs="Segoe UI"/>
          <w:b/>
          <w:sz w:val="20"/>
          <w:szCs w:val="20"/>
        </w:rPr>
        <w:t xml:space="preserve">, </w:t>
      </w:r>
      <w:r w:rsidR="002F2F96" w:rsidRPr="002F2F96">
        <w:rPr>
          <w:rFonts w:ascii="Cambria" w:eastAsia="Times New Roman" w:hAnsi="Cambria" w:cs="Segoe UI"/>
          <w:bCs/>
          <w:sz w:val="20"/>
          <w:szCs w:val="20"/>
        </w:rPr>
        <w:t>GITAM University</w:t>
      </w:r>
      <w:r w:rsidRPr="009975C4">
        <w:rPr>
          <w:rFonts w:ascii="Cambria" w:eastAsia="Times New Roman" w:hAnsi="Cambria" w:cs="Segoe UI"/>
          <w:bCs/>
          <w:sz w:val="20"/>
          <w:szCs w:val="20"/>
        </w:rPr>
        <w:t xml:space="preserve">, </w:t>
      </w:r>
      <w:r w:rsidR="002F2F96" w:rsidRPr="002F2F96">
        <w:rPr>
          <w:rFonts w:ascii="Cambria" w:eastAsia="Times New Roman" w:hAnsi="Cambria" w:cs="Segoe UI"/>
          <w:bCs/>
          <w:sz w:val="20"/>
          <w:szCs w:val="20"/>
        </w:rPr>
        <w:t>Andhra Pradesh</w:t>
      </w:r>
      <w:r w:rsidRPr="009975C4">
        <w:rPr>
          <w:rFonts w:ascii="Cambria" w:eastAsia="Times New Roman" w:hAnsi="Cambria" w:cs="Segoe UI"/>
          <w:bCs/>
          <w:sz w:val="20"/>
          <w:szCs w:val="20"/>
        </w:rPr>
        <w:t>, India | GPA: 3.6/4.0</w:t>
      </w:r>
      <w:r w:rsidRPr="009975C4">
        <w:rPr>
          <w:rFonts w:ascii="Cambria" w:eastAsia="Times New Roman" w:hAnsi="Cambria" w:cs="Segoe UI"/>
          <w:b/>
          <w:sz w:val="20"/>
          <w:szCs w:val="20"/>
        </w:rPr>
        <w:tab/>
      </w:r>
      <w:r>
        <w:rPr>
          <w:rFonts w:ascii="Cambria" w:eastAsia="Times New Roman" w:hAnsi="Cambria" w:cs="Segoe UI"/>
          <w:b/>
          <w:sz w:val="20"/>
          <w:szCs w:val="20"/>
        </w:rPr>
        <w:t xml:space="preserve"> </w:t>
      </w:r>
      <w:r w:rsidR="00D777E4">
        <w:rPr>
          <w:rFonts w:ascii="Cambria" w:eastAsia="Times New Roman" w:hAnsi="Cambria" w:cs="Segoe UI"/>
          <w:b/>
          <w:sz w:val="20"/>
          <w:szCs w:val="20"/>
        </w:rPr>
        <w:t xml:space="preserve">June 2019 – </w:t>
      </w:r>
      <w:r>
        <w:rPr>
          <w:rFonts w:ascii="Cambria" w:eastAsia="Times New Roman" w:hAnsi="Cambria" w:cs="Segoe UI"/>
          <w:b/>
          <w:sz w:val="20"/>
          <w:szCs w:val="20"/>
        </w:rPr>
        <w:t>May</w:t>
      </w:r>
      <w:r w:rsidRPr="009975C4">
        <w:rPr>
          <w:rFonts w:ascii="Cambria" w:eastAsia="Times New Roman" w:hAnsi="Cambria" w:cs="Segoe UI"/>
          <w:b/>
          <w:sz w:val="20"/>
          <w:szCs w:val="20"/>
        </w:rPr>
        <w:t xml:space="preserve"> 202</w:t>
      </w:r>
      <w:r>
        <w:rPr>
          <w:rFonts w:ascii="Cambria" w:eastAsia="Times New Roman" w:hAnsi="Cambria" w:cs="Segoe UI"/>
          <w:b/>
          <w:sz w:val="20"/>
          <w:szCs w:val="20"/>
        </w:rPr>
        <w:t>3</w:t>
      </w:r>
    </w:p>
    <w:p w14:paraId="532CC051" w14:textId="77777777" w:rsidR="002C629E" w:rsidRPr="000E6A30" w:rsidRDefault="002C629E" w:rsidP="009975C4">
      <w:pPr>
        <w:pBdr>
          <w:bottom w:val="single" w:sz="6" w:space="1" w:color="000000"/>
        </w:pBdr>
        <w:tabs>
          <w:tab w:val="left" w:pos="900"/>
        </w:tabs>
        <w:spacing w:line="256" w:lineRule="auto"/>
        <w:rPr>
          <w:rFonts w:ascii="Cambria" w:eastAsia="Times New Roman" w:hAnsi="Cambria" w:cs="Segoe UI"/>
          <w:b/>
          <w:color w:val="4472C4" w:themeColor="accent1"/>
          <w:sz w:val="14"/>
          <w:szCs w:val="14"/>
        </w:rPr>
      </w:pPr>
    </w:p>
    <w:p w14:paraId="6F3F1CC3" w14:textId="147E032C" w:rsidR="009975C4" w:rsidRPr="009975C4" w:rsidRDefault="00114E5E" w:rsidP="009975C4">
      <w:pPr>
        <w:pBdr>
          <w:bottom w:val="single" w:sz="6" w:space="1" w:color="000000"/>
        </w:pBdr>
        <w:tabs>
          <w:tab w:val="left" w:pos="900"/>
        </w:tabs>
        <w:spacing w:line="256" w:lineRule="auto"/>
        <w:rPr>
          <w:rFonts w:ascii="Cambria" w:eastAsia="Times New Roman" w:hAnsi="Cambria" w:cs="Segoe UI"/>
          <w:b/>
          <w:color w:val="4472C4" w:themeColor="accent1"/>
          <w:sz w:val="22"/>
          <w:szCs w:val="22"/>
        </w:rPr>
      </w:pPr>
      <w:r>
        <w:rPr>
          <w:rFonts w:ascii="Cambria" w:eastAsia="Times New Roman" w:hAnsi="Cambria" w:cs="Segoe UI"/>
          <w:b/>
          <w:color w:val="4472C4" w:themeColor="accent1"/>
          <w:sz w:val="22"/>
          <w:szCs w:val="22"/>
        </w:rPr>
        <w:t>CERTIFICATIONS</w:t>
      </w:r>
    </w:p>
    <w:p w14:paraId="3133E71F" w14:textId="27FB65CC" w:rsidR="002D0B1E" w:rsidRPr="002C5B0A" w:rsidRDefault="002D0B1E" w:rsidP="002D0B1E">
      <w:pPr>
        <w:numPr>
          <w:ilvl w:val="0"/>
          <w:numId w:val="1"/>
        </w:numPr>
        <w:tabs>
          <w:tab w:val="left" w:pos="284"/>
          <w:tab w:val="left" w:pos="630"/>
          <w:tab w:val="left" w:pos="900"/>
        </w:tabs>
        <w:spacing w:line="256" w:lineRule="auto"/>
        <w:jc w:val="both"/>
        <w:rPr>
          <w:rFonts w:ascii="Cambria" w:eastAsia="Times New Roman" w:hAnsi="Cambria" w:cs="Segoe UI"/>
          <w:color w:val="000000" w:themeColor="text1"/>
          <w:sz w:val="20"/>
          <w:szCs w:val="20"/>
        </w:rPr>
      </w:pPr>
      <w:hyperlink r:id="rId7" w:history="1">
        <w:r w:rsidRPr="002C5B0A">
          <w:rPr>
            <w:rStyle w:val="Hyperlink"/>
            <w:rFonts w:ascii="Cambria" w:eastAsia="Times New Roman" w:hAnsi="Cambria" w:cs="Segoe UI"/>
            <w:b/>
            <w:bCs/>
            <w:color w:val="000000" w:themeColor="text1"/>
            <w:sz w:val="20"/>
            <w:szCs w:val="20"/>
            <w:u w:val="none"/>
          </w:rPr>
          <w:t>AWS Certified Machine Learning Engineer</w:t>
        </w:r>
        <w:r w:rsidRPr="002C5B0A">
          <w:rPr>
            <w:rStyle w:val="Hyperlink"/>
            <w:rFonts w:ascii="Cambria" w:eastAsia="Times New Roman" w:hAnsi="Cambria" w:cs="Segoe UI"/>
            <w:color w:val="000000" w:themeColor="text1"/>
            <w:sz w:val="20"/>
            <w:szCs w:val="20"/>
            <w:u w:val="none"/>
          </w:rPr>
          <w:t xml:space="preserve"> – Associate</w:t>
        </w:r>
      </w:hyperlink>
    </w:p>
    <w:p w14:paraId="1264A520" w14:textId="2E48B88F" w:rsidR="009975C4" w:rsidRPr="002C629E" w:rsidRDefault="002C629E" w:rsidP="002C629E">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2C629E">
        <w:rPr>
          <w:rFonts w:ascii="Cambria" w:eastAsia="Times New Roman" w:hAnsi="Cambria" w:cs="Segoe UI"/>
          <w:b/>
          <w:bCs/>
          <w:color w:val="0D0D0D"/>
          <w:sz w:val="20"/>
          <w:szCs w:val="20"/>
        </w:rPr>
        <w:t>Hands-On Essentials: Data Warehousing Workshop</w:t>
      </w:r>
      <w:r w:rsidRPr="002C629E">
        <w:rPr>
          <w:rFonts w:ascii="Cambria" w:eastAsia="Times New Roman" w:hAnsi="Cambria" w:cs="Segoe UI"/>
          <w:color w:val="0D0D0D"/>
          <w:sz w:val="20"/>
          <w:szCs w:val="20"/>
        </w:rPr>
        <w:t xml:space="preserve"> </w:t>
      </w:r>
      <w:r w:rsidR="00F77A5E">
        <w:rPr>
          <w:rFonts w:ascii="Cambria" w:eastAsia="Times New Roman" w:hAnsi="Cambria" w:cs="Segoe UI"/>
          <w:color w:val="0D0D0D"/>
          <w:sz w:val="20"/>
          <w:szCs w:val="20"/>
        </w:rPr>
        <w:t>–</w:t>
      </w:r>
      <w:r w:rsidRPr="002C629E">
        <w:rPr>
          <w:rFonts w:ascii="Cambria" w:eastAsia="Times New Roman" w:hAnsi="Cambria" w:cs="Segoe UI"/>
          <w:color w:val="0D0D0D"/>
          <w:sz w:val="20"/>
          <w:szCs w:val="20"/>
        </w:rPr>
        <w:t xml:space="preserve"> </w:t>
      </w:r>
      <w:r w:rsidRPr="00F77A5E">
        <w:rPr>
          <w:rFonts w:ascii="Cambria" w:eastAsia="Times New Roman" w:hAnsi="Cambria" w:cs="Segoe UI"/>
          <w:color w:val="0D0D0D"/>
          <w:sz w:val="20"/>
          <w:szCs w:val="20"/>
        </w:rPr>
        <w:t>Snowflake</w:t>
      </w:r>
    </w:p>
    <w:p w14:paraId="0B8CABD9" w14:textId="348CB5A3" w:rsidR="002D0B1E" w:rsidRPr="002D0B1E" w:rsidRDefault="002C629E" w:rsidP="002D0B1E">
      <w:pPr>
        <w:numPr>
          <w:ilvl w:val="0"/>
          <w:numId w:val="1"/>
        </w:numPr>
        <w:tabs>
          <w:tab w:val="left" w:pos="284"/>
          <w:tab w:val="left" w:pos="630"/>
          <w:tab w:val="left" w:pos="900"/>
        </w:tabs>
        <w:spacing w:line="256" w:lineRule="auto"/>
        <w:ind w:left="284" w:hanging="270"/>
        <w:jc w:val="both"/>
        <w:rPr>
          <w:rFonts w:ascii="Cambria" w:eastAsia="Times New Roman" w:hAnsi="Cambria" w:cs="Segoe UI"/>
          <w:color w:val="0D0D0D"/>
          <w:sz w:val="20"/>
          <w:szCs w:val="20"/>
        </w:rPr>
      </w:pPr>
      <w:r w:rsidRPr="002D0B1E">
        <w:rPr>
          <w:rFonts w:ascii="Cambria" w:eastAsia="Times New Roman" w:hAnsi="Cambria" w:cs="Segoe UI"/>
          <w:b/>
          <w:bCs/>
          <w:color w:val="0D0D0D"/>
          <w:sz w:val="20"/>
          <w:szCs w:val="20"/>
        </w:rPr>
        <w:t>Introduction to Big Data with Spark and Hadoop</w:t>
      </w:r>
      <w:r w:rsidRPr="002D0B1E">
        <w:rPr>
          <w:rFonts w:ascii="Cambria" w:eastAsia="Times New Roman" w:hAnsi="Cambria" w:cs="Segoe UI"/>
          <w:color w:val="0D0D0D"/>
          <w:sz w:val="20"/>
          <w:szCs w:val="20"/>
        </w:rPr>
        <w:t xml:space="preserve"> </w:t>
      </w:r>
      <w:r w:rsidR="00F77A5E">
        <w:rPr>
          <w:rFonts w:ascii="Cambria" w:eastAsia="Times New Roman" w:hAnsi="Cambria" w:cs="Segoe UI"/>
          <w:color w:val="0D0D0D"/>
          <w:sz w:val="20"/>
          <w:szCs w:val="20"/>
        </w:rPr>
        <w:t>–</w:t>
      </w:r>
      <w:r w:rsidRPr="002D0B1E">
        <w:rPr>
          <w:rFonts w:ascii="Cambria" w:eastAsia="Times New Roman" w:hAnsi="Cambria" w:cs="Segoe UI"/>
          <w:color w:val="0D0D0D"/>
          <w:sz w:val="20"/>
          <w:szCs w:val="20"/>
        </w:rPr>
        <w:t xml:space="preserve"> Coursera</w:t>
      </w:r>
    </w:p>
    <w:sectPr w:rsidR="002D0B1E" w:rsidRPr="002D0B1E" w:rsidSect="003B1AEA">
      <w:pgSz w:w="12240" w:h="15840"/>
      <w:pgMar w:top="180" w:right="397" w:bottom="180" w:left="39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73D3A"/>
    <w:multiLevelType w:val="multilevel"/>
    <w:tmpl w:val="47AC13B0"/>
    <w:lvl w:ilvl="0">
      <w:numFmt w:val="bullet"/>
      <w:lvlText w:val="•"/>
      <w:lvlJc w:val="left"/>
      <w:pPr>
        <w:ind w:left="360" w:hanging="360"/>
      </w:pPr>
      <w:rPr>
        <w:rFonts w:ascii="Times New Roman" w:eastAsia="Times New Roman" w:hAnsi="Times New Roman" w:cs="Times New Roman" w:hint="default"/>
        <w:b w:val="0"/>
        <w:bCs w:val="0"/>
        <w:i w:val="0"/>
        <w:iCs w:val="0"/>
        <w:spacing w:val="0"/>
        <w:w w:val="100"/>
        <w:sz w:val="20"/>
        <w:szCs w:val="20"/>
        <w:vertAlign w:val="baseline"/>
        <w:lang w:val="en-US" w:eastAsia="en-US" w:bidi="ar-SA"/>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num w:numId="1" w16cid:durableId="206119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B8"/>
    <w:rsid w:val="000B3CA2"/>
    <w:rsid w:val="000E6A30"/>
    <w:rsid w:val="000E76F7"/>
    <w:rsid w:val="00114E5E"/>
    <w:rsid w:val="00116026"/>
    <w:rsid w:val="00131CE2"/>
    <w:rsid w:val="001634B8"/>
    <w:rsid w:val="00181460"/>
    <w:rsid w:val="00185916"/>
    <w:rsid w:val="001D456E"/>
    <w:rsid w:val="001F7B3B"/>
    <w:rsid w:val="00244AAA"/>
    <w:rsid w:val="0029235D"/>
    <w:rsid w:val="0029519A"/>
    <w:rsid w:val="002A7402"/>
    <w:rsid w:val="002C5B0A"/>
    <w:rsid w:val="002C629E"/>
    <w:rsid w:val="002D0B1E"/>
    <w:rsid w:val="002F2F96"/>
    <w:rsid w:val="003123F7"/>
    <w:rsid w:val="00335CB9"/>
    <w:rsid w:val="003976DB"/>
    <w:rsid w:val="003B1AEA"/>
    <w:rsid w:val="003E572B"/>
    <w:rsid w:val="0044508F"/>
    <w:rsid w:val="00577ECD"/>
    <w:rsid w:val="00587DCF"/>
    <w:rsid w:val="00651631"/>
    <w:rsid w:val="00692E28"/>
    <w:rsid w:val="006E7EC8"/>
    <w:rsid w:val="00755F45"/>
    <w:rsid w:val="007A659D"/>
    <w:rsid w:val="007C1544"/>
    <w:rsid w:val="007C428A"/>
    <w:rsid w:val="008753C8"/>
    <w:rsid w:val="0088076A"/>
    <w:rsid w:val="00890CA1"/>
    <w:rsid w:val="00945773"/>
    <w:rsid w:val="009975C4"/>
    <w:rsid w:val="00A95A6E"/>
    <w:rsid w:val="00AF7698"/>
    <w:rsid w:val="00B76C7E"/>
    <w:rsid w:val="00BD2AED"/>
    <w:rsid w:val="00BF59D1"/>
    <w:rsid w:val="00C1409C"/>
    <w:rsid w:val="00C61FBD"/>
    <w:rsid w:val="00C85222"/>
    <w:rsid w:val="00CB6B5D"/>
    <w:rsid w:val="00CD1307"/>
    <w:rsid w:val="00D54BED"/>
    <w:rsid w:val="00D675DE"/>
    <w:rsid w:val="00D777E4"/>
    <w:rsid w:val="00DA728E"/>
    <w:rsid w:val="00DE1A18"/>
    <w:rsid w:val="00DF0A95"/>
    <w:rsid w:val="00EA4DE9"/>
    <w:rsid w:val="00F75307"/>
    <w:rsid w:val="00F775E0"/>
    <w:rsid w:val="00F77A5E"/>
    <w:rsid w:val="00FC591E"/>
    <w:rsid w:val="00FE3ED7"/>
    <w:rsid w:val="00FE4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CF0C"/>
  <w15:chartTrackingRefBased/>
  <w15:docId w15:val="{2ABB715C-58E7-4C9A-A3D0-7159183F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4B8"/>
    <w:pPr>
      <w:spacing w:after="0" w:line="240" w:lineRule="auto"/>
    </w:pPr>
    <w:rPr>
      <w:rFonts w:ascii="Calibri" w:eastAsia="Calibri" w:hAnsi="Calibri" w:cs="Calibri"/>
      <w:kern w:val="0"/>
      <w:sz w:val="24"/>
      <w:szCs w:val="24"/>
      <w:lang w:val="en-US" w:eastAsia="en-IN"/>
      <w14:ligatures w14:val="none"/>
    </w:rPr>
  </w:style>
  <w:style w:type="paragraph" w:styleId="Heading1">
    <w:name w:val="heading 1"/>
    <w:basedOn w:val="Normal"/>
    <w:next w:val="Normal"/>
    <w:link w:val="Heading1Char"/>
    <w:uiPriority w:val="9"/>
    <w:qFormat/>
    <w:rsid w:val="00163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4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4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4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4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4B8"/>
    <w:rPr>
      <w:rFonts w:eastAsiaTheme="majorEastAsia" w:cstheme="majorBidi"/>
      <w:color w:val="272727" w:themeColor="text1" w:themeTint="D8"/>
    </w:rPr>
  </w:style>
  <w:style w:type="paragraph" w:styleId="Title">
    <w:name w:val="Title"/>
    <w:basedOn w:val="Normal"/>
    <w:next w:val="Normal"/>
    <w:link w:val="TitleChar"/>
    <w:uiPriority w:val="10"/>
    <w:qFormat/>
    <w:rsid w:val="001634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4B8"/>
    <w:pPr>
      <w:spacing w:before="160"/>
      <w:jc w:val="center"/>
    </w:pPr>
    <w:rPr>
      <w:i/>
      <w:iCs/>
      <w:color w:val="404040" w:themeColor="text1" w:themeTint="BF"/>
    </w:rPr>
  </w:style>
  <w:style w:type="character" w:customStyle="1" w:styleId="QuoteChar">
    <w:name w:val="Quote Char"/>
    <w:basedOn w:val="DefaultParagraphFont"/>
    <w:link w:val="Quote"/>
    <w:uiPriority w:val="29"/>
    <w:rsid w:val="001634B8"/>
    <w:rPr>
      <w:i/>
      <w:iCs/>
      <w:color w:val="404040" w:themeColor="text1" w:themeTint="BF"/>
    </w:rPr>
  </w:style>
  <w:style w:type="paragraph" w:styleId="ListParagraph">
    <w:name w:val="List Paragraph"/>
    <w:basedOn w:val="Normal"/>
    <w:uiPriority w:val="34"/>
    <w:qFormat/>
    <w:rsid w:val="001634B8"/>
    <w:pPr>
      <w:ind w:left="720"/>
      <w:contextualSpacing/>
    </w:pPr>
  </w:style>
  <w:style w:type="character" w:styleId="IntenseEmphasis">
    <w:name w:val="Intense Emphasis"/>
    <w:basedOn w:val="DefaultParagraphFont"/>
    <w:uiPriority w:val="21"/>
    <w:qFormat/>
    <w:rsid w:val="001634B8"/>
    <w:rPr>
      <w:i/>
      <w:iCs/>
      <w:color w:val="2F5496" w:themeColor="accent1" w:themeShade="BF"/>
    </w:rPr>
  </w:style>
  <w:style w:type="paragraph" w:styleId="IntenseQuote">
    <w:name w:val="Intense Quote"/>
    <w:basedOn w:val="Normal"/>
    <w:next w:val="Normal"/>
    <w:link w:val="IntenseQuoteChar"/>
    <w:uiPriority w:val="30"/>
    <w:qFormat/>
    <w:rsid w:val="00163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4B8"/>
    <w:rPr>
      <w:i/>
      <w:iCs/>
      <w:color w:val="2F5496" w:themeColor="accent1" w:themeShade="BF"/>
    </w:rPr>
  </w:style>
  <w:style w:type="character" w:styleId="IntenseReference">
    <w:name w:val="Intense Reference"/>
    <w:basedOn w:val="DefaultParagraphFont"/>
    <w:uiPriority w:val="32"/>
    <w:qFormat/>
    <w:rsid w:val="001634B8"/>
    <w:rPr>
      <w:b/>
      <w:bCs/>
      <w:smallCaps/>
      <w:color w:val="2F5496" w:themeColor="accent1" w:themeShade="BF"/>
      <w:spacing w:val="5"/>
    </w:rPr>
  </w:style>
  <w:style w:type="character" w:styleId="Hyperlink">
    <w:name w:val="Hyperlink"/>
    <w:basedOn w:val="DefaultParagraphFont"/>
    <w:uiPriority w:val="99"/>
    <w:unhideWhenUsed/>
    <w:rsid w:val="001634B8"/>
    <w:rPr>
      <w:color w:val="0563C1" w:themeColor="hyperlink"/>
      <w:u w:val="single"/>
    </w:rPr>
  </w:style>
  <w:style w:type="paragraph" w:styleId="NormalWeb">
    <w:name w:val="Normal (Web)"/>
    <w:basedOn w:val="Normal"/>
    <w:uiPriority w:val="99"/>
    <w:unhideWhenUsed/>
    <w:rsid w:val="001634B8"/>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sid w:val="001634B8"/>
    <w:rPr>
      <w:b/>
      <w:bCs/>
    </w:rPr>
  </w:style>
  <w:style w:type="character" w:styleId="UnresolvedMention">
    <w:name w:val="Unresolved Mention"/>
    <w:basedOn w:val="DefaultParagraphFont"/>
    <w:uiPriority w:val="99"/>
    <w:semiHidden/>
    <w:unhideWhenUsed/>
    <w:rsid w:val="00163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31363">
      <w:bodyDiv w:val="1"/>
      <w:marLeft w:val="0"/>
      <w:marRight w:val="0"/>
      <w:marTop w:val="0"/>
      <w:marBottom w:val="0"/>
      <w:divBdr>
        <w:top w:val="none" w:sz="0" w:space="0" w:color="auto"/>
        <w:left w:val="none" w:sz="0" w:space="0" w:color="auto"/>
        <w:bottom w:val="none" w:sz="0" w:space="0" w:color="auto"/>
        <w:right w:val="none" w:sz="0" w:space="0" w:color="auto"/>
      </w:divBdr>
    </w:div>
    <w:div w:id="710152537">
      <w:bodyDiv w:val="1"/>
      <w:marLeft w:val="0"/>
      <w:marRight w:val="0"/>
      <w:marTop w:val="0"/>
      <w:marBottom w:val="0"/>
      <w:divBdr>
        <w:top w:val="none" w:sz="0" w:space="0" w:color="auto"/>
        <w:left w:val="none" w:sz="0" w:space="0" w:color="auto"/>
        <w:bottom w:val="none" w:sz="0" w:space="0" w:color="auto"/>
        <w:right w:val="none" w:sz="0" w:space="0" w:color="auto"/>
      </w:divBdr>
    </w:div>
    <w:div w:id="844902060">
      <w:bodyDiv w:val="1"/>
      <w:marLeft w:val="0"/>
      <w:marRight w:val="0"/>
      <w:marTop w:val="0"/>
      <w:marBottom w:val="0"/>
      <w:divBdr>
        <w:top w:val="none" w:sz="0" w:space="0" w:color="auto"/>
        <w:left w:val="none" w:sz="0" w:space="0" w:color="auto"/>
        <w:bottom w:val="none" w:sz="0" w:space="0" w:color="auto"/>
        <w:right w:val="none" w:sz="0" w:space="0" w:color="auto"/>
      </w:divBdr>
    </w:div>
    <w:div w:id="930284715">
      <w:bodyDiv w:val="1"/>
      <w:marLeft w:val="0"/>
      <w:marRight w:val="0"/>
      <w:marTop w:val="0"/>
      <w:marBottom w:val="0"/>
      <w:divBdr>
        <w:top w:val="none" w:sz="0" w:space="0" w:color="auto"/>
        <w:left w:val="none" w:sz="0" w:space="0" w:color="auto"/>
        <w:bottom w:val="none" w:sz="0" w:space="0" w:color="auto"/>
        <w:right w:val="none" w:sz="0" w:space="0" w:color="auto"/>
      </w:divBdr>
    </w:div>
    <w:div w:id="1318339788">
      <w:bodyDiv w:val="1"/>
      <w:marLeft w:val="0"/>
      <w:marRight w:val="0"/>
      <w:marTop w:val="0"/>
      <w:marBottom w:val="0"/>
      <w:divBdr>
        <w:top w:val="none" w:sz="0" w:space="0" w:color="auto"/>
        <w:left w:val="none" w:sz="0" w:space="0" w:color="auto"/>
        <w:bottom w:val="none" w:sz="0" w:space="0" w:color="auto"/>
        <w:right w:val="none" w:sz="0" w:space="0" w:color="auto"/>
      </w:divBdr>
    </w:div>
    <w:div w:id="1541894293">
      <w:bodyDiv w:val="1"/>
      <w:marLeft w:val="0"/>
      <w:marRight w:val="0"/>
      <w:marTop w:val="0"/>
      <w:marBottom w:val="0"/>
      <w:divBdr>
        <w:top w:val="none" w:sz="0" w:space="0" w:color="auto"/>
        <w:left w:val="none" w:sz="0" w:space="0" w:color="auto"/>
        <w:bottom w:val="none" w:sz="0" w:space="0" w:color="auto"/>
        <w:right w:val="none" w:sz="0" w:space="0" w:color="auto"/>
      </w:divBdr>
    </w:div>
    <w:div w:id="1756825718">
      <w:bodyDiv w:val="1"/>
      <w:marLeft w:val="0"/>
      <w:marRight w:val="0"/>
      <w:marTop w:val="0"/>
      <w:marBottom w:val="0"/>
      <w:divBdr>
        <w:top w:val="none" w:sz="0" w:space="0" w:color="auto"/>
        <w:left w:val="none" w:sz="0" w:space="0" w:color="auto"/>
        <w:bottom w:val="none" w:sz="0" w:space="0" w:color="auto"/>
        <w:right w:val="none" w:sz="0" w:space="0" w:color="auto"/>
      </w:divBdr>
    </w:div>
    <w:div w:id="1836724359">
      <w:bodyDiv w:val="1"/>
      <w:marLeft w:val="0"/>
      <w:marRight w:val="0"/>
      <w:marTop w:val="0"/>
      <w:marBottom w:val="0"/>
      <w:divBdr>
        <w:top w:val="none" w:sz="0" w:space="0" w:color="auto"/>
        <w:left w:val="none" w:sz="0" w:space="0" w:color="auto"/>
        <w:bottom w:val="none" w:sz="0" w:space="0" w:color="auto"/>
        <w:right w:val="none" w:sz="0" w:space="0" w:color="auto"/>
      </w:divBdr>
    </w:div>
    <w:div w:id="212874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badges/55568bcf-2257-4021-9672-9c9a0d3d24af/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shika" TargetMode="External"/><Relationship Id="rId5" Type="http://schemas.openxmlformats.org/officeDocument/2006/relationships/hyperlink" Target="https://www.linkedin.com/in/sushikaaa23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Bonzer Mean</dc:creator>
  <cp:keywords/>
  <dc:description/>
  <cp:lastModifiedBy>Sushika Reddy</cp:lastModifiedBy>
  <cp:revision>35</cp:revision>
  <dcterms:created xsi:type="dcterms:W3CDTF">2025-09-15T19:37:00Z</dcterms:created>
  <dcterms:modified xsi:type="dcterms:W3CDTF">2026-01-13T15:45:00Z</dcterms:modified>
</cp:coreProperties>
</file>