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A4FE5" w14:textId="77777777" w:rsidR="00EB02C6" w:rsidRPr="00EB02C6" w:rsidRDefault="00EB02C6" w:rsidP="00EF5AD9">
      <w:pPr>
        <w:widowControl w:val="0"/>
        <w:autoSpaceDE w:val="0"/>
        <w:autoSpaceDN w:val="0"/>
        <w:spacing w:before="61" w:after="0" w:line="240" w:lineRule="auto"/>
        <w:jc w:val="center"/>
        <w:rPr>
          <w:rFonts w:ascii="Times New Roman" w:eastAsia="Times New Roman" w:hAnsi="Times New Roman" w:cs="Times New Roman"/>
          <w:b/>
          <w:bCs/>
          <w:kern w:val="0"/>
          <w:sz w:val="48"/>
          <w:szCs w:val="48"/>
          <w14:ligatures w14:val="none"/>
        </w:rPr>
      </w:pPr>
      <w:r w:rsidRPr="00EB02C6">
        <w:rPr>
          <w:rFonts w:ascii="Times New Roman" w:eastAsia="Times New Roman" w:hAnsi="Times New Roman" w:cs="Times New Roman"/>
          <w:b/>
          <w:bCs/>
          <w:kern w:val="0"/>
          <w:sz w:val="48"/>
          <w:szCs w:val="48"/>
          <w14:ligatures w14:val="none"/>
        </w:rPr>
        <w:t>SWATI</w:t>
      </w:r>
      <w:r w:rsidRPr="00EB02C6">
        <w:rPr>
          <w:rFonts w:ascii="Times New Roman" w:eastAsia="Times New Roman" w:hAnsi="Times New Roman" w:cs="Times New Roman"/>
          <w:b/>
          <w:bCs/>
          <w:spacing w:val="-27"/>
          <w:kern w:val="0"/>
          <w:sz w:val="48"/>
          <w:szCs w:val="48"/>
          <w14:ligatures w14:val="none"/>
        </w:rPr>
        <w:t xml:space="preserve"> </w:t>
      </w:r>
      <w:r w:rsidRPr="00EB02C6">
        <w:rPr>
          <w:rFonts w:ascii="Times New Roman" w:eastAsia="Times New Roman" w:hAnsi="Times New Roman" w:cs="Times New Roman"/>
          <w:b/>
          <w:bCs/>
          <w:spacing w:val="-2"/>
          <w:kern w:val="0"/>
          <w:sz w:val="48"/>
          <w:szCs w:val="48"/>
          <w14:ligatures w14:val="none"/>
        </w:rPr>
        <w:t>TIWARI</w:t>
      </w:r>
    </w:p>
    <w:p w14:paraId="1857CBC0" w14:textId="08F1180B" w:rsidR="00EB02C6" w:rsidRPr="00EB02C6" w:rsidRDefault="00EB02C6" w:rsidP="00EF5AD9">
      <w:pPr>
        <w:widowControl w:val="0"/>
        <w:autoSpaceDE w:val="0"/>
        <w:autoSpaceDN w:val="0"/>
        <w:spacing w:before="11" w:after="0" w:line="240" w:lineRule="auto"/>
        <w:jc w:val="center"/>
        <w:rPr>
          <w:rFonts w:ascii="Times New Roman" w:eastAsia="Times New Roman" w:hAnsi="Times New Roman" w:cs="Times New Roman"/>
          <w:kern w:val="0"/>
          <w:sz w:val="22"/>
          <w:szCs w:val="22"/>
          <w14:ligatures w14:val="none"/>
        </w:rPr>
      </w:pPr>
      <w:r w:rsidRPr="00EB02C6">
        <w:rPr>
          <w:rFonts w:ascii="Times New Roman" w:eastAsia="Times New Roman" w:hAnsi="Times New Roman" w:cs="Times New Roman"/>
          <w:kern w:val="0"/>
          <w:sz w:val="22"/>
          <w:szCs w:val="22"/>
          <w14:ligatures w14:val="none"/>
        </w:rPr>
        <w:t>MCKINNEY</w:t>
      </w:r>
      <w:r w:rsidRPr="00EB02C6">
        <w:rPr>
          <w:rFonts w:ascii="Times New Roman" w:eastAsia="Times New Roman" w:hAnsi="Times New Roman" w:cs="Times New Roman"/>
          <w:spacing w:val="-6"/>
          <w:kern w:val="0"/>
          <w:sz w:val="22"/>
          <w:szCs w:val="22"/>
          <w14:ligatures w14:val="none"/>
        </w:rPr>
        <w:t xml:space="preserve"> </w:t>
      </w:r>
      <w:r w:rsidRPr="00EB02C6">
        <w:rPr>
          <w:rFonts w:ascii="Times New Roman" w:eastAsia="Times New Roman" w:hAnsi="Times New Roman" w:cs="Times New Roman"/>
          <w:kern w:val="0"/>
          <w:sz w:val="22"/>
          <w:szCs w:val="22"/>
          <w14:ligatures w14:val="none"/>
        </w:rPr>
        <w:t>TEXAS</w:t>
      </w:r>
      <w:r w:rsidRPr="00EB02C6">
        <w:rPr>
          <w:rFonts w:ascii="Times New Roman" w:eastAsia="Times New Roman" w:hAnsi="Times New Roman" w:cs="Times New Roman"/>
          <w:spacing w:val="-3"/>
          <w:kern w:val="0"/>
          <w:sz w:val="22"/>
          <w:szCs w:val="22"/>
          <w14:ligatures w14:val="none"/>
        </w:rPr>
        <w:t xml:space="preserve"> </w:t>
      </w:r>
      <w:r w:rsidRPr="00EB02C6">
        <w:rPr>
          <w:rFonts w:ascii="Times New Roman" w:eastAsia="Times New Roman" w:hAnsi="Times New Roman" w:cs="Times New Roman"/>
          <w:kern w:val="0"/>
          <w:sz w:val="22"/>
          <w:szCs w:val="22"/>
          <w14:ligatures w14:val="none"/>
        </w:rPr>
        <w:t>75070</w:t>
      </w:r>
      <w:r w:rsidRPr="00EB02C6">
        <w:rPr>
          <w:rFonts w:ascii="Times New Roman" w:eastAsia="Times New Roman" w:hAnsi="Times New Roman" w:cs="Times New Roman"/>
          <w:spacing w:val="-4"/>
          <w:kern w:val="0"/>
          <w:sz w:val="22"/>
          <w:szCs w:val="22"/>
          <w14:ligatures w14:val="none"/>
        </w:rPr>
        <w:t xml:space="preserve"> </w:t>
      </w:r>
      <w:r w:rsidRPr="00EB02C6">
        <w:rPr>
          <w:rFonts w:ascii="Times New Roman" w:eastAsia="Times New Roman" w:hAnsi="Times New Roman" w:cs="Times New Roman"/>
          <w:kern w:val="0"/>
          <w:sz w:val="22"/>
          <w:szCs w:val="22"/>
          <w14:ligatures w14:val="none"/>
        </w:rPr>
        <w:t>♦</w:t>
      </w:r>
      <w:r w:rsidRPr="00EB02C6">
        <w:rPr>
          <w:rFonts w:ascii="Times New Roman" w:eastAsia="Times New Roman" w:hAnsi="Times New Roman" w:cs="Times New Roman"/>
          <w:spacing w:val="-4"/>
          <w:kern w:val="0"/>
          <w:sz w:val="22"/>
          <w:szCs w:val="22"/>
          <w14:ligatures w14:val="none"/>
        </w:rPr>
        <w:t xml:space="preserve"> </w:t>
      </w:r>
      <w:r w:rsidRPr="00EB02C6">
        <w:rPr>
          <w:rFonts w:ascii="Times New Roman" w:eastAsia="Times New Roman" w:hAnsi="Times New Roman" w:cs="Times New Roman"/>
          <w:kern w:val="0"/>
          <w:sz w:val="22"/>
          <w:szCs w:val="22"/>
          <w14:ligatures w14:val="none"/>
        </w:rPr>
        <w:t>(903)</w:t>
      </w:r>
      <w:r w:rsidRPr="00EB02C6">
        <w:rPr>
          <w:rFonts w:ascii="Times New Roman" w:eastAsia="Times New Roman" w:hAnsi="Times New Roman" w:cs="Times New Roman"/>
          <w:spacing w:val="-4"/>
          <w:kern w:val="0"/>
          <w:sz w:val="22"/>
          <w:szCs w:val="22"/>
          <w14:ligatures w14:val="none"/>
        </w:rPr>
        <w:t xml:space="preserve"> </w:t>
      </w:r>
      <w:r w:rsidRPr="00EB02C6">
        <w:rPr>
          <w:rFonts w:ascii="Times New Roman" w:eastAsia="Times New Roman" w:hAnsi="Times New Roman" w:cs="Times New Roman"/>
          <w:kern w:val="0"/>
          <w:sz w:val="22"/>
          <w:szCs w:val="22"/>
          <w14:ligatures w14:val="none"/>
        </w:rPr>
        <w:t>883-6058</w:t>
      </w:r>
      <w:r w:rsidRPr="00EB02C6">
        <w:rPr>
          <w:rFonts w:ascii="Times New Roman" w:eastAsia="Times New Roman" w:hAnsi="Times New Roman" w:cs="Times New Roman"/>
          <w:spacing w:val="-1"/>
          <w:kern w:val="0"/>
          <w:sz w:val="22"/>
          <w:szCs w:val="22"/>
          <w14:ligatures w14:val="none"/>
        </w:rPr>
        <w:t xml:space="preserve"> </w:t>
      </w:r>
      <w:r w:rsidRPr="00EB02C6">
        <w:rPr>
          <w:rFonts w:ascii="Times New Roman" w:eastAsia="Times New Roman" w:hAnsi="Times New Roman" w:cs="Times New Roman"/>
          <w:kern w:val="0"/>
          <w:sz w:val="22"/>
          <w:szCs w:val="22"/>
          <w14:ligatures w14:val="none"/>
        </w:rPr>
        <w:t>♦</w:t>
      </w:r>
      <w:r w:rsidRPr="00EB02C6">
        <w:rPr>
          <w:rFonts w:ascii="Times New Roman" w:eastAsia="Times New Roman" w:hAnsi="Times New Roman" w:cs="Times New Roman"/>
          <w:spacing w:val="-3"/>
          <w:kern w:val="0"/>
          <w:sz w:val="22"/>
          <w:szCs w:val="22"/>
          <w14:ligatures w14:val="none"/>
        </w:rPr>
        <w:t xml:space="preserve"> </w:t>
      </w:r>
      <w:hyperlink r:id="rId5">
        <w:r w:rsidRPr="00EB02C6">
          <w:rPr>
            <w:rFonts w:ascii="Times New Roman" w:eastAsia="Times New Roman" w:hAnsi="Times New Roman" w:cs="Times New Roman"/>
            <w:spacing w:val="-2"/>
            <w:kern w:val="0"/>
            <w:sz w:val="22"/>
            <w:szCs w:val="22"/>
            <w14:ligatures w14:val="none"/>
          </w:rPr>
          <w:t>swatitiwariba@gmail.com</w:t>
        </w:r>
      </w:hyperlink>
    </w:p>
    <w:p w14:paraId="0C45D157" w14:textId="77777777" w:rsidR="00EB02C6" w:rsidRDefault="00EB02C6" w:rsidP="00EB02C6">
      <w:pPr>
        <w:widowControl w:val="0"/>
        <w:autoSpaceDE w:val="0"/>
        <w:autoSpaceDN w:val="0"/>
        <w:spacing w:after="0" w:line="321" w:lineRule="exact"/>
        <w:ind w:left="1792" w:right="1914"/>
        <w:jc w:val="center"/>
        <w:outlineLvl w:val="0"/>
        <w:rPr>
          <w:rFonts w:ascii="Times New Roman" w:eastAsia="Times New Roman" w:hAnsi="Times New Roman" w:cs="Times New Roman"/>
          <w:smallCaps/>
          <w:spacing w:val="-2"/>
          <w:kern w:val="0"/>
          <w:sz w:val="28"/>
          <w:szCs w:val="28"/>
          <w14:ligatures w14:val="none"/>
        </w:rPr>
      </w:pPr>
    </w:p>
    <w:p w14:paraId="70A89024" w14:textId="0F996F0C" w:rsidR="00EB02C6" w:rsidRPr="00EB02C6" w:rsidRDefault="00EB02C6" w:rsidP="00EB02C6">
      <w:pPr>
        <w:widowControl w:val="0"/>
        <w:autoSpaceDE w:val="0"/>
        <w:autoSpaceDN w:val="0"/>
        <w:spacing w:after="0" w:line="321" w:lineRule="exact"/>
        <w:ind w:left="1792" w:right="1914"/>
        <w:jc w:val="center"/>
        <w:outlineLvl w:val="0"/>
        <w:rPr>
          <w:rFonts w:ascii="Times New Roman" w:eastAsia="Times New Roman" w:hAnsi="Times New Roman" w:cs="Times New Roman"/>
          <w:kern w:val="0"/>
          <w:sz w:val="28"/>
          <w:szCs w:val="28"/>
          <w14:ligatures w14:val="none"/>
        </w:rPr>
      </w:pPr>
      <w:r w:rsidRPr="00EB02C6">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661312" behindDoc="0" locked="0" layoutInCell="1" allowOverlap="1" wp14:anchorId="0DAEBA27" wp14:editId="741FE877">
                <wp:simplePos x="0" y="0"/>
                <wp:positionH relativeFrom="page">
                  <wp:posOffset>621846</wp:posOffset>
                </wp:positionH>
                <wp:positionV relativeFrom="paragraph">
                  <wp:posOffset>130175</wp:posOffset>
                </wp:positionV>
                <wp:extent cx="2224405" cy="698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4405" cy="6985"/>
                        </a:xfrm>
                        <a:custGeom>
                          <a:avLst/>
                          <a:gdLst/>
                          <a:ahLst/>
                          <a:cxnLst/>
                          <a:rect l="l" t="t" r="r" b="b"/>
                          <a:pathLst>
                            <a:path w="2224405" h="6985">
                              <a:moveTo>
                                <a:pt x="2224278" y="0"/>
                              </a:moveTo>
                              <a:lnTo>
                                <a:pt x="0" y="0"/>
                              </a:lnTo>
                              <a:lnTo>
                                <a:pt x="0" y="6857"/>
                              </a:lnTo>
                              <a:lnTo>
                                <a:pt x="2224278" y="6857"/>
                              </a:lnTo>
                              <a:lnTo>
                                <a:pt x="2224278"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A3B6E" id="Graphic 2" o:spid="_x0000_s1026" style="position:absolute;margin-left:48.95pt;margin-top:10.25pt;width:175.15pt;height:.5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22440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" path="m2224278,l,,,6857r2224278,l2224278,xe" fillcolor="black" stroked="f">
                <v:path arrowok="t"/>
                <w10:wrap anchorx="page"/>
              </v:shape>
            </w:pict>
          </mc:Fallback>
        </mc:AlternateContent>
      </w:r>
      <w:r w:rsidRPr="00EB02C6">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662336" behindDoc="0" locked="0" layoutInCell="1" allowOverlap="1" wp14:anchorId="386FED4D" wp14:editId="38EF6330">
                <wp:simplePos x="0" y="0"/>
                <wp:positionH relativeFrom="page">
                  <wp:posOffset>4757928</wp:posOffset>
                </wp:positionH>
                <wp:positionV relativeFrom="paragraph">
                  <wp:posOffset>120663</wp:posOffset>
                </wp:positionV>
                <wp:extent cx="233045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0450" cy="9525"/>
                        </a:xfrm>
                        <a:custGeom>
                          <a:avLst/>
                          <a:gdLst/>
                          <a:ahLst/>
                          <a:cxnLst/>
                          <a:rect l="l" t="t" r="r" b="b"/>
                          <a:pathLst>
                            <a:path w="2330450" h="9525">
                              <a:moveTo>
                                <a:pt x="2330183" y="0"/>
                              </a:moveTo>
                              <a:lnTo>
                                <a:pt x="0" y="0"/>
                              </a:lnTo>
                              <a:lnTo>
                                <a:pt x="0" y="9144"/>
                              </a:lnTo>
                              <a:lnTo>
                                <a:pt x="2330183" y="9144"/>
                              </a:lnTo>
                              <a:lnTo>
                                <a:pt x="2330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DA6CD0" id="Graphic 3" o:spid="_x0000_s1026" style="position:absolute;margin-left:374.65pt;margin-top:9.5pt;width:183.5pt;height:.7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330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" path="m2330183,l,,,9144r2330183,l2330183,xe" fillcolor="black" stroked="f">
                <v:path arrowok="t"/>
                <w10:wrap anchorx="page"/>
              </v:shape>
            </w:pict>
          </mc:Fallback>
        </mc:AlternateContent>
      </w:r>
      <w:r w:rsidRPr="00EB02C6">
        <w:rPr>
          <w:rFonts w:ascii="Times New Roman" w:eastAsia="Times New Roman" w:hAnsi="Times New Roman" w:cs="Times New Roman"/>
          <w:smallCaps/>
          <w:spacing w:val="-2"/>
          <w:kern w:val="0"/>
          <w:sz w:val="28"/>
          <w:szCs w:val="28"/>
          <w14:ligatures w14:val="none"/>
        </w:rPr>
        <w:t>Professional</w:t>
      </w:r>
      <w:r w:rsidRPr="00EB02C6">
        <w:rPr>
          <w:rFonts w:ascii="Times New Roman" w:eastAsia="Times New Roman" w:hAnsi="Times New Roman" w:cs="Times New Roman"/>
          <w:smallCaps/>
          <w:spacing w:val="2"/>
          <w:kern w:val="0"/>
          <w:sz w:val="28"/>
          <w:szCs w:val="28"/>
          <w14:ligatures w14:val="none"/>
        </w:rPr>
        <w:t xml:space="preserve"> </w:t>
      </w:r>
      <w:r w:rsidRPr="00EB02C6">
        <w:rPr>
          <w:rFonts w:ascii="Times New Roman" w:eastAsia="Times New Roman" w:hAnsi="Times New Roman" w:cs="Times New Roman"/>
          <w:smallCaps/>
          <w:spacing w:val="-2"/>
          <w:kern w:val="0"/>
          <w:sz w:val="28"/>
          <w:szCs w:val="28"/>
          <w14:ligatures w14:val="none"/>
        </w:rPr>
        <w:t>Summary</w:t>
      </w:r>
    </w:p>
    <w:p w14:paraId="2847E731" w14:textId="77777777" w:rsidR="00020FEC" w:rsidRPr="007B2D69" w:rsidRDefault="00020FEC" w:rsidP="00020FE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7B2D69">
        <w:rPr>
          <w:rFonts w:ascii="Times New Roman" w:eastAsia="Times New Roman" w:hAnsi="Times New Roman" w:cs="Times New Roman"/>
          <w:kern w:val="0"/>
          <w:sz w:val="22"/>
          <w:szCs w:val="22"/>
          <w14:ligatures w14:val="none"/>
        </w:rPr>
        <w:t>Experienced Healthcare Business Analyst with 7+ years supporting payer, Medicaid, Marketplace (ACA), and provider organizations across claims, eligibility, enrollment, and EDI operations.</w:t>
      </w:r>
    </w:p>
    <w:p w14:paraId="697D075C" w14:textId="77777777" w:rsidR="00020FEC" w:rsidRPr="007B2D69" w:rsidRDefault="00020FEC" w:rsidP="00020FE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7B2D69">
        <w:rPr>
          <w:rFonts w:ascii="Times New Roman" w:eastAsia="Times New Roman" w:hAnsi="Times New Roman" w:cs="Times New Roman"/>
          <w:kern w:val="0"/>
          <w:sz w:val="22"/>
          <w:szCs w:val="22"/>
          <w14:ligatures w14:val="none"/>
        </w:rPr>
        <w:t>Strong hands-on expertise analyzing HIPAA X12 EDI transactions including 834, 837P/I, 835, 270/271, 277, and 278, ensuring mapping accuracy and compliance with Companion Guides.</w:t>
      </w:r>
    </w:p>
    <w:p w14:paraId="7C9035FA" w14:textId="77777777" w:rsidR="00020FEC" w:rsidRPr="007B2D69" w:rsidRDefault="00020FEC" w:rsidP="00020FE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7B2D69">
        <w:rPr>
          <w:rFonts w:ascii="Times New Roman" w:eastAsia="Times New Roman" w:hAnsi="Times New Roman" w:cs="Times New Roman"/>
          <w:kern w:val="0"/>
          <w:sz w:val="22"/>
          <w:szCs w:val="22"/>
          <w14:ligatures w14:val="none"/>
        </w:rPr>
        <w:t>Proven ability to improve claims and encounter acceptance rates, resolve clearinghouse rejections (999/277CA), and strengthen downstream MMIS and payer system workflows.</w:t>
      </w:r>
    </w:p>
    <w:p w14:paraId="4373A4B1" w14:textId="77777777" w:rsidR="00020FEC" w:rsidRPr="007B2D69" w:rsidRDefault="00020FEC" w:rsidP="00020FE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7B2D69">
        <w:rPr>
          <w:rFonts w:ascii="Times New Roman" w:eastAsia="Times New Roman" w:hAnsi="Times New Roman" w:cs="Times New Roman"/>
          <w:kern w:val="0"/>
          <w:sz w:val="22"/>
          <w:szCs w:val="22"/>
          <w14:ligatures w14:val="none"/>
        </w:rPr>
        <w:t>Skilled in ACA enrollment/eligibility reconciliation, APTC/CSR validation, 820 premium confirmation, and Marketplace CMS compliance.</w:t>
      </w:r>
    </w:p>
    <w:p w14:paraId="4681F14B" w14:textId="77777777" w:rsidR="00020FEC" w:rsidRPr="007B2D69" w:rsidRDefault="00020FEC" w:rsidP="00020FE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7B2D69">
        <w:rPr>
          <w:rFonts w:ascii="Times New Roman" w:eastAsia="Times New Roman" w:hAnsi="Times New Roman" w:cs="Times New Roman"/>
          <w:kern w:val="0"/>
          <w:sz w:val="22"/>
          <w:szCs w:val="22"/>
          <w14:ligatures w14:val="none"/>
        </w:rPr>
        <w:t>Experienced supporting Medicaid MMIS modernization through requirement analysis, mapping review, Many-to-One NPI logic validation, and SIT/UAT testing.</w:t>
      </w:r>
    </w:p>
    <w:p w14:paraId="02129FAB" w14:textId="77777777" w:rsidR="00020FEC" w:rsidRPr="007B2D69" w:rsidRDefault="00020FEC" w:rsidP="00020FE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7B2D69">
        <w:rPr>
          <w:rFonts w:ascii="Times New Roman" w:eastAsia="Times New Roman" w:hAnsi="Times New Roman" w:cs="Times New Roman"/>
          <w:kern w:val="0"/>
          <w:sz w:val="22"/>
          <w:szCs w:val="22"/>
          <w14:ligatures w14:val="none"/>
        </w:rPr>
        <w:t>Strong foundation in provider data validation, NPI/TIN accuracy checks, credentialing workflows, and identifying missing/incomplete documentation.</w:t>
      </w:r>
    </w:p>
    <w:p w14:paraId="1F84194C" w14:textId="77777777" w:rsidR="00020FEC" w:rsidRPr="007B2D69" w:rsidRDefault="00020FEC" w:rsidP="00020FE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7B2D69">
        <w:rPr>
          <w:rFonts w:ascii="Times New Roman" w:eastAsia="Times New Roman" w:hAnsi="Times New Roman" w:cs="Times New Roman"/>
          <w:kern w:val="0"/>
          <w:sz w:val="22"/>
          <w:szCs w:val="22"/>
          <w14:ligatures w14:val="none"/>
        </w:rPr>
        <w:t>Adept at translating business requirements into BRDs, user stories, process flows, data models, and functional specifications for EDI, claims, and eligibility enhancements.</w:t>
      </w:r>
    </w:p>
    <w:p w14:paraId="29CB389A" w14:textId="77777777" w:rsidR="00020FEC" w:rsidRPr="007B2D69" w:rsidRDefault="00020FEC" w:rsidP="00020FE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7B2D69">
        <w:rPr>
          <w:rFonts w:ascii="Times New Roman" w:eastAsia="Times New Roman" w:hAnsi="Times New Roman" w:cs="Times New Roman"/>
          <w:kern w:val="0"/>
          <w:sz w:val="22"/>
          <w:szCs w:val="22"/>
          <w14:ligatures w14:val="none"/>
        </w:rPr>
        <w:t>Proficient in executing SIT, UAT, regression, and end-to-end testing, validating data integrity and functional behavior across payer and Medicaid systems.</w:t>
      </w:r>
    </w:p>
    <w:p w14:paraId="74473B11" w14:textId="77777777" w:rsidR="00020FEC" w:rsidRPr="007B2D69" w:rsidRDefault="00020FEC" w:rsidP="00020FE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7B2D69">
        <w:rPr>
          <w:rFonts w:ascii="Times New Roman" w:eastAsia="Times New Roman" w:hAnsi="Times New Roman" w:cs="Times New Roman"/>
          <w:kern w:val="0"/>
          <w:sz w:val="22"/>
          <w:szCs w:val="22"/>
          <w14:ligatures w14:val="none"/>
        </w:rPr>
        <w:t>Experienced with SQL and Excel for data validation, reconciliation, root-cause analysis, and identifying transaction-level discrepancies.</w:t>
      </w:r>
    </w:p>
    <w:p w14:paraId="466A2CD6" w14:textId="36FD16CB" w:rsidR="00020FEC" w:rsidRPr="007B2D69" w:rsidRDefault="00020FEC" w:rsidP="00E7102F">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7B2D69">
        <w:rPr>
          <w:rFonts w:ascii="Times New Roman" w:eastAsia="Times New Roman" w:hAnsi="Times New Roman" w:cs="Times New Roman"/>
          <w:kern w:val="0"/>
          <w:sz w:val="22"/>
          <w:szCs w:val="22"/>
          <w14:ligatures w14:val="none"/>
        </w:rPr>
        <w:t>Recognized for improving operational efficiency, reducing rework, and supporting high-impact system releases through strong communication, documentation, and cross-functional collaboration.</w:t>
      </w:r>
    </w:p>
    <w:p w14:paraId="57105786" w14:textId="77777777" w:rsidR="00020FEC" w:rsidRPr="007B2D69" w:rsidRDefault="00020FEC" w:rsidP="00020FEC">
      <w:pPr>
        <w:widowControl w:val="0"/>
        <w:tabs>
          <w:tab w:val="left" w:pos="1109"/>
        </w:tabs>
        <w:autoSpaceDE w:val="0"/>
        <w:autoSpaceDN w:val="0"/>
        <w:spacing w:after="0" w:line="240" w:lineRule="auto"/>
        <w:ind w:right="138"/>
        <w:jc w:val="both"/>
        <w:rPr>
          <w:rFonts w:ascii="Times New Roman" w:eastAsia="Times New Roman" w:hAnsi="Times New Roman" w:cs="Times New Roman"/>
          <w:kern w:val="0"/>
          <w:sz w:val="22"/>
          <w:szCs w:val="22"/>
          <w14:ligatures w14:val="none"/>
        </w:rPr>
      </w:pPr>
    </w:p>
    <w:p w14:paraId="75B85A9A" w14:textId="695A5BE0" w:rsidR="00020FEC" w:rsidRPr="00EB02C6" w:rsidRDefault="00C51D5C" w:rsidP="00EF5AD9">
      <w:pPr>
        <w:widowControl w:val="0"/>
        <w:autoSpaceDE w:val="0"/>
        <w:autoSpaceDN w:val="0"/>
        <w:spacing w:after="0" w:line="321" w:lineRule="exact"/>
        <w:ind w:left="3232" w:right="1914" w:firstLine="368"/>
        <w:outlineLvl w:val="0"/>
        <w:rPr>
          <w:rFonts w:ascii="Times New Roman" w:eastAsia="Times New Roman" w:hAnsi="Times New Roman" w:cs="Times New Roman"/>
          <w:kern w:val="0"/>
          <w:sz w:val="28"/>
          <w:szCs w:val="28"/>
          <w14:ligatures w14:val="none"/>
        </w:rPr>
      </w:pPr>
      <w:r w:rsidRPr="00EB02C6">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665408" behindDoc="0" locked="0" layoutInCell="1" allowOverlap="1" wp14:anchorId="2AE87055" wp14:editId="0F3C69BA">
                <wp:simplePos x="0" y="0"/>
                <wp:positionH relativeFrom="page">
                  <wp:posOffset>4649107</wp:posOffset>
                </wp:positionH>
                <wp:positionV relativeFrom="paragraph">
                  <wp:posOffset>120650</wp:posOffset>
                </wp:positionV>
                <wp:extent cx="2330450" cy="9525"/>
                <wp:effectExtent l="0" t="0" r="0" b="0"/>
                <wp:wrapNone/>
                <wp:docPr id="969100909"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0450" cy="9525"/>
                        </a:xfrm>
                        <a:custGeom>
                          <a:avLst/>
                          <a:gdLst/>
                          <a:ahLst/>
                          <a:cxnLst/>
                          <a:rect l="l" t="t" r="r" b="b"/>
                          <a:pathLst>
                            <a:path w="2330450" h="9525">
                              <a:moveTo>
                                <a:pt x="2330183" y="0"/>
                              </a:moveTo>
                              <a:lnTo>
                                <a:pt x="0" y="0"/>
                              </a:lnTo>
                              <a:lnTo>
                                <a:pt x="0" y="9144"/>
                              </a:lnTo>
                              <a:lnTo>
                                <a:pt x="2330183" y="9144"/>
                              </a:lnTo>
                              <a:lnTo>
                                <a:pt x="2330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FD77C9" id="Graphic 3" o:spid="_x0000_s1026" style="position:absolute;margin-left:366.05pt;margin-top:9.5pt;width:183.5pt;height:.75pt;z-index:251665408;visibility:visible;mso-wrap-style:square;mso-wrap-distance-left:0;mso-wrap-distance-top:0;mso-wrap-distance-right:0;mso-wrap-distance-bottom:0;mso-position-horizontal:absolute;mso-position-horizontal-relative:page;mso-position-vertical:absolute;mso-position-vertical-relative:text;v-text-anchor:top" coordsize="23304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" path="m2330183,l,,,9144r2330183,l2330183,xe" fillcolor="black" stroked="f">
                <v:path arrowok="t"/>
                <w10:wrap anchorx="page"/>
              </v:shape>
            </w:pict>
          </mc:Fallback>
        </mc:AlternateContent>
      </w:r>
      <w:r w:rsidR="00020FEC" w:rsidRPr="00EB02C6">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664384" behindDoc="0" locked="0" layoutInCell="1" allowOverlap="1" wp14:anchorId="3C78C4F3" wp14:editId="4A838886">
                <wp:simplePos x="0" y="0"/>
                <wp:positionH relativeFrom="page">
                  <wp:posOffset>867773</wp:posOffset>
                </wp:positionH>
                <wp:positionV relativeFrom="paragraph">
                  <wp:posOffset>130175</wp:posOffset>
                </wp:positionV>
                <wp:extent cx="2224405" cy="6985"/>
                <wp:effectExtent l="0" t="0" r="0" b="0"/>
                <wp:wrapNone/>
                <wp:docPr id="142715220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4405" cy="6985"/>
                        </a:xfrm>
                        <a:custGeom>
                          <a:avLst/>
                          <a:gdLst/>
                          <a:ahLst/>
                          <a:cxnLst/>
                          <a:rect l="l" t="t" r="r" b="b"/>
                          <a:pathLst>
                            <a:path w="2224405" h="6985">
                              <a:moveTo>
                                <a:pt x="2224278" y="0"/>
                              </a:moveTo>
                              <a:lnTo>
                                <a:pt x="0" y="0"/>
                              </a:lnTo>
                              <a:lnTo>
                                <a:pt x="0" y="6857"/>
                              </a:lnTo>
                              <a:lnTo>
                                <a:pt x="2224278" y="6857"/>
                              </a:lnTo>
                              <a:lnTo>
                                <a:pt x="22242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A69E1A" id="Graphic 2" o:spid="_x0000_s1026" style="position:absolute;margin-left:68.35pt;margin-top:10.25pt;width:175.15pt;height:.55pt;z-index:251664384;visibility:visible;mso-wrap-style:square;mso-wrap-distance-left:0;mso-wrap-distance-top:0;mso-wrap-distance-right:0;mso-wrap-distance-bottom:0;mso-position-horizontal:absolute;mso-position-horizontal-relative:page;mso-position-vertical:absolute;mso-position-vertical-relative:text;v-text-anchor:top" coordsize="222440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" path="m2224278,l,,,6857r2224278,l2224278,xe" fillcolor="black" stroked="f">
                <v:path arrowok="t"/>
                <w10:wrap anchorx="page"/>
              </v:shape>
            </w:pict>
          </mc:Fallback>
        </mc:AlternateContent>
      </w:r>
      <w:r w:rsidR="00020FEC" w:rsidRPr="007B2D69">
        <w:rPr>
          <w:rFonts w:ascii="Times New Roman" w:eastAsia="Times New Roman" w:hAnsi="Times New Roman" w:cs="Times New Roman"/>
          <w:smallCaps/>
          <w:spacing w:val="-2"/>
          <w:kern w:val="0"/>
          <w:sz w:val="28"/>
          <w:szCs w:val="28"/>
          <w14:ligatures w14:val="none"/>
        </w:rPr>
        <w:t>Work experience</w:t>
      </w:r>
    </w:p>
    <w:p w14:paraId="4060DA36" w14:textId="77777777" w:rsidR="005C1DD5" w:rsidRPr="007B2D69" w:rsidRDefault="005C1DD5" w:rsidP="005C1DD5">
      <w:pPr>
        <w:pStyle w:val="Heading2"/>
        <w:keepNext w:val="0"/>
        <w:keepLines w:val="0"/>
        <w:widowControl w:val="0"/>
        <w:autoSpaceDE w:val="0"/>
        <w:autoSpaceDN w:val="0"/>
        <w:spacing w:before="0" w:after="0" w:line="240" w:lineRule="auto"/>
        <w:rPr>
          <w:rFonts w:ascii="Times New Roman" w:eastAsia="Times New Roman" w:hAnsi="Times New Roman" w:cs="Times New Roman"/>
          <w:b/>
          <w:bCs/>
          <w:color w:val="auto"/>
          <w:kern w:val="0"/>
          <w:sz w:val="22"/>
          <w:szCs w:val="22"/>
          <w14:ligatures w14:val="none"/>
        </w:rPr>
      </w:pPr>
    </w:p>
    <w:p w14:paraId="6A72CCF4" w14:textId="10DFE2C9" w:rsidR="00733F20" w:rsidRPr="007B2D69" w:rsidRDefault="00AA21B2" w:rsidP="005C1DD5">
      <w:pPr>
        <w:pStyle w:val="Heading2"/>
        <w:keepNext w:val="0"/>
        <w:keepLines w:val="0"/>
        <w:widowControl w:val="0"/>
        <w:autoSpaceDE w:val="0"/>
        <w:autoSpaceDN w:val="0"/>
        <w:spacing w:before="0" w:after="0" w:line="240" w:lineRule="auto"/>
        <w:rPr>
          <w:rFonts w:ascii="Times New Roman" w:eastAsia="Times New Roman" w:hAnsi="Times New Roman" w:cs="Times New Roman"/>
          <w:b/>
          <w:bCs/>
          <w:color w:val="auto"/>
          <w:kern w:val="0"/>
          <w:sz w:val="22"/>
          <w:szCs w:val="22"/>
          <w14:ligatures w14:val="none"/>
        </w:rPr>
      </w:pPr>
      <w:r>
        <w:rPr>
          <w:rFonts w:ascii="Times New Roman" w:eastAsia="Times New Roman" w:hAnsi="Times New Roman" w:cs="Times New Roman"/>
          <w:b/>
          <w:bCs/>
          <w:color w:val="auto"/>
          <w:kern w:val="0"/>
          <w:sz w:val="22"/>
          <w:szCs w:val="22"/>
          <w14:ligatures w14:val="none"/>
        </w:rPr>
        <w:t>Business Analyst</w:t>
      </w:r>
      <w:r w:rsidR="00733F20" w:rsidRPr="007B2D69">
        <w:rPr>
          <w:rFonts w:ascii="Times New Roman" w:eastAsia="Times New Roman" w:hAnsi="Times New Roman" w:cs="Times New Roman"/>
          <w:b/>
          <w:bCs/>
          <w:color w:val="auto"/>
          <w:kern w:val="0"/>
          <w:sz w:val="22"/>
          <w:szCs w:val="22"/>
          <w14:ligatures w14:val="none"/>
        </w:rPr>
        <w:t xml:space="preserve"> | </w:t>
      </w:r>
      <w:r w:rsidR="00733F20" w:rsidRPr="007B2D69">
        <w:rPr>
          <w:rFonts w:ascii="Times New Roman" w:eastAsia="Times New Roman" w:hAnsi="Times New Roman" w:cs="Times New Roman"/>
          <w:color w:val="auto"/>
          <w:kern w:val="0"/>
          <w:sz w:val="22"/>
          <w:szCs w:val="22"/>
          <w14:ligatures w14:val="none"/>
        </w:rPr>
        <w:t>05/</w:t>
      </w:r>
      <w:r w:rsidR="00862976" w:rsidRPr="007B2D69">
        <w:rPr>
          <w:rFonts w:ascii="Times New Roman" w:eastAsia="Times New Roman" w:hAnsi="Times New Roman" w:cs="Times New Roman"/>
          <w:color w:val="auto"/>
          <w:kern w:val="0"/>
          <w:sz w:val="22"/>
          <w:szCs w:val="22"/>
          <w14:ligatures w14:val="none"/>
        </w:rPr>
        <w:t>2024 – Present</w:t>
      </w:r>
    </w:p>
    <w:p w14:paraId="4DC49653" w14:textId="6C0FBC2E" w:rsidR="00862976" w:rsidRPr="007B2D69" w:rsidRDefault="00733F20" w:rsidP="005C1DD5">
      <w:pPr>
        <w:pStyle w:val="Heading2"/>
        <w:keepNext w:val="0"/>
        <w:keepLines w:val="0"/>
        <w:widowControl w:val="0"/>
        <w:autoSpaceDE w:val="0"/>
        <w:autoSpaceDN w:val="0"/>
        <w:spacing w:before="0" w:after="0" w:line="240" w:lineRule="auto"/>
        <w:rPr>
          <w:rFonts w:ascii="Times New Roman" w:eastAsia="Times New Roman" w:hAnsi="Times New Roman" w:cs="Times New Roman"/>
          <w:b/>
          <w:bCs/>
          <w:color w:val="auto"/>
          <w:kern w:val="0"/>
          <w:sz w:val="22"/>
          <w:szCs w:val="22"/>
          <w14:ligatures w14:val="none"/>
        </w:rPr>
      </w:pPr>
      <w:r w:rsidRPr="007B2D69">
        <w:rPr>
          <w:rFonts w:ascii="Times New Roman" w:eastAsia="Times New Roman" w:hAnsi="Times New Roman" w:cs="Times New Roman"/>
          <w:b/>
          <w:bCs/>
          <w:color w:val="auto"/>
          <w:kern w:val="0"/>
          <w:sz w:val="22"/>
          <w:szCs w:val="22"/>
          <w14:ligatures w14:val="none"/>
        </w:rPr>
        <w:t>Educology Solutions</w:t>
      </w:r>
      <w:r w:rsidR="00D010CC" w:rsidRPr="007B2D69">
        <w:rPr>
          <w:rFonts w:ascii="Times New Roman" w:eastAsia="Times New Roman" w:hAnsi="Times New Roman" w:cs="Times New Roman"/>
          <w:b/>
          <w:bCs/>
          <w:color w:val="auto"/>
          <w:kern w:val="0"/>
          <w:sz w:val="22"/>
          <w:szCs w:val="22"/>
          <w14:ligatures w14:val="none"/>
        </w:rPr>
        <w:t xml:space="preserve"> – Dallas TX</w:t>
      </w:r>
      <w:r w:rsidR="00862976" w:rsidRPr="007B2D69">
        <w:rPr>
          <w:rFonts w:ascii="Times New Roman" w:eastAsia="Times New Roman" w:hAnsi="Times New Roman" w:cs="Times New Roman"/>
          <w:b/>
          <w:bCs/>
          <w:color w:val="auto"/>
          <w:kern w:val="0"/>
          <w:sz w:val="22"/>
          <w:szCs w:val="22"/>
          <w14:ligatures w14:val="none"/>
        </w:rPr>
        <w:br/>
        <w:t>Project: DC-DD-EDI (Medicaid Management Information System – MMIS)</w:t>
      </w:r>
    </w:p>
    <w:p w14:paraId="1FD5A5D5" w14:textId="386D791B" w:rsidR="00EB02C6" w:rsidRPr="007B2D69" w:rsidRDefault="00EB02C6" w:rsidP="00C51D5C">
      <w:pPr>
        <w:widowControl w:val="0"/>
        <w:tabs>
          <w:tab w:val="left" w:pos="1109"/>
        </w:tabs>
        <w:autoSpaceDE w:val="0"/>
        <w:autoSpaceDN w:val="0"/>
        <w:spacing w:after="0" w:line="240" w:lineRule="auto"/>
        <w:ind w:right="136"/>
        <w:jc w:val="both"/>
        <w:rPr>
          <w:rFonts w:ascii="Times New Roman" w:eastAsia="Times New Roman" w:hAnsi="Times New Roman" w:cs="Times New Roman"/>
          <w:kern w:val="0"/>
          <w:sz w:val="22"/>
          <w:szCs w:val="22"/>
          <w14:ligatures w14:val="none"/>
        </w:rPr>
      </w:pPr>
      <w:r w:rsidRPr="007B2D69">
        <w:rPr>
          <w:rFonts w:ascii="Times New Roman" w:eastAsia="Times New Roman" w:hAnsi="Times New Roman" w:cs="Times New Roman"/>
          <w:kern w:val="0"/>
          <w:sz w:val="22"/>
          <w:szCs w:val="22"/>
          <w14:ligatures w14:val="none"/>
        </w:rPr>
        <w:t>As an Application Engineer, I served as a key liaison between business teams, system integrators, EDI analysts, and development teams. My work focused on requirement analysis, EDI mapping validation, functional testing, defect resolution, data integrity checks, and documenting process improvements for Medicaid claims, eligibility, enrollment, and provider data flows. I supported end-to-end validation of X12 transaction sets, ensured compliance with Companion Guides, and played a key role in testing Many-to-One NPI logic across the MMIS.</w:t>
      </w:r>
    </w:p>
    <w:p w14:paraId="1B0D4F2E" w14:textId="77777777" w:rsidR="001B28FD" w:rsidRPr="007B2D69" w:rsidRDefault="001B28FD" w:rsidP="00C51D5C">
      <w:pPr>
        <w:pStyle w:val="ListParagraph"/>
        <w:widowControl w:val="0"/>
        <w:tabs>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p>
    <w:p w14:paraId="6D73A0B4" w14:textId="7CEC9497" w:rsidR="0044455B" w:rsidRPr="0044455B"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t>Served as liaison between business, EDI analysts, and technical teams to define and validate Medicaid MMIS requirements.</w:t>
      </w:r>
    </w:p>
    <w:p w14:paraId="07E906F1" w14:textId="77777777" w:rsidR="0044455B" w:rsidRPr="0044455B"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t>Analyzed and documented requirements for EDI transactions and provider data logic across 837P/I, 835, 834, 270/271, and 278 workflows.</w:t>
      </w:r>
    </w:p>
    <w:p w14:paraId="11BBEE3F" w14:textId="77777777" w:rsidR="0044455B" w:rsidRPr="0044455B"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t>Created BRDs, workflow diagrams, and data/process models supporting MMIS and EDI enhancements.</w:t>
      </w:r>
    </w:p>
    <w:p w14:paraId="71AF9E2E" w14:textId="77777777" w:rsidR="0044455B" w:rsidRPr="0044455B"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t>Designed and executed test scenarios and test cases for CR3 (Many-to-One NPI), R31 releases, and multiple change requests.</w:t>
      </w:r>
    </w:p>
    <w:p w14:paraId="79544CDC" w14:textId="77777777" w:rsidR="0044455B" w:rsidRPr="0044455B"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lastRenderedPageBreak/>
        <w:t>Performed functional, regression, and smoke testing for MMIS updates in SIT environments.</w:t>
      </w:r>
    </w:p>
    <w:p w14:paraId="32158165" w14:textId="77777777" w:rsidR="0044455B" w:rsidRPr="0044455B"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t>Validated inbound/outbound EDI X12 files (837P/I, 835, 277, 278) to ensure accuracy, mapping correctness, and HIPAA 5010 compliance.</w:t>
      </w:r>
    </w:p>
    <w:p w14:paraId="7E11C1B3" w14:textId="77777777" w:rsidR="0044455B" w:rsidRPr="0044455B"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t>Compared Companion Guides with Conduent formats to identify mapping discrepancies and document required corrections.</w:t>
      </w:r>
    </w:p>
    <w:p w14:paraId="0A40F135" w14:textId="77777777" w:rsidR="0044455B" w:rsidRPr="0044455B"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t>Conducted provider data validation, including Many-to-One NPI relationship testing and logical gap identification.</w:t>
      </w:r>
    </w:p>
    <w:p w14:paraId="7872376C" w14:textId="77777777" w:rsidR="0044455B" w:rsidRPr="0044455B"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t>Collaborated with developers and BA teams during SIT/UAT cycles to clarify requirements and validate fixes.</w:t>
      </w:r>
    </w:p>
    <w:p w14:paraId="34A1178A" w14:textId="31198758" w:rsidR="0044455B" w:rsidRPr="0044455B"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t>Documented testing outcomes, validation logs, defect summaries, and file-correction notes for audit readiness.</w:t>
      </w:r>
    </w:p>
    <w:p w14:paraId="2FBDF237" w14:textId="77777777" w:rsidR="001B28FD" w:rsidRPr="007B2D69" w:rsidRDefault="001B28FD" w:rsidP="00C51D5C">
      <w:pPr>
        <w:widowControl w:val="0"/>
        <w:tabs>
          <w:tab w:val="left" w:pos="1109"/>
        </w:tabs>
        <w:autoSpaceDE w:val="0"/>
        <w:autoSpaceDN w:val="0"/>
        <w:spacing w:after="0" w:line="240" w:lineRule="auto"/>
        <w:ind w:left="749" w:right="138"/>
        <w:jc w:val="both"/>
        <w:rPr>
          <w:rFonts w:ascii="Times New Roman" w:eastAsia="Times New Roman" w:hAnsi="Times New Roman" w:cs="Times New Roman"/>
          <w:kern w:val="0"/>
          <w:sz w:val="22"/>
          <w:szCs w:val="22"/>
          <w14:ligatures w14:val="none"/>
        </w:rPr>
      </w:pPr>
    </w:p>
    <w:p w14:paraId="2310DB68" w14:textId="0BE6C91C" w:rsidR="0044455B" w:rsidRPr="007B2D69" w:rsidRDefault="0044455B" w:rsidP="00C51D5C">
      <w:pPr>
        <w:widowControl w:val="0"/>
        <w:tabs>
          <w:tab w:val="left" w:pos="1109"/>
        </w:tabs>
        <w:autoSpaceDE w:val="0"/>
        <w:autoSpaceDN w:val="0"/>
        <w:spacing w:after="0" w:line="240" w:lineRule="auto"/>
        <w:ind w:left="749" w:right="138"/>
        <w:jc w:val="both"/>
        <w:rPr>
          <w:rFonts w:ascii="Times New Roman" w:eastAsia="Times New Roman" w:hAnsi="Times New Roman" w:cs="Times New Roman"/>
          <w:b/>
          <w:bCs/>
          <w:kern w:val="0"/>
          <w:sz w:val="22"/>
          <w:szCs w:val="22"/>
          <w:u w:val="single"/>
          <w14:ligatures w14:val="none"/>
        </w:rPr>
      </w:pPr>
      <w:r w:rsidRPr="007B2D69">
        <w:rPr>
          <w:rFonts w:ascii="Times New Roman" w:eastAsia="Times New Roman" w:hAnsi="Times New Roman" w:cs="Times New Roman"/>
          <w:b/>
          <w:bCs/>
          <w:kern w:val="0"/>
          <w:sz w:val="22"/>
          <w:szCs w:val="22"/>
          <w:u w:val="single"/>
          <w14:ligatures w14:val="none"/>
        </w:rPr>
        <w:t>Key Contributions</w:t>
      </w:r>
    </w:p>
    <w:p w14:paraId="58BDE931" w14:textId="77777777" w:rsidR="0044455B" w:rsidRPr="0044455B"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t>Strengthened provider data accuracy by validating complex Many-to-One NPI scenarios.</w:t>
      </w:r>
    </w:p>
    <w:p w14:paraId="08A7D06D" w14:textId="77777777" w:rsidR="0044455B" w:rsidRPr="0044455B"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t>Gained direct access to DC DEV environment to perform deeper provider and claims data validation.</w:t>
      </w:r>
    </w:p>
    <w:p w14:paraId="28F38DFC" w14:textId="77777777" w:rsidR="0044455B" w:rsidRPr="0044455B"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t>Improved 837 processing quality by identifying and resolving mapping and structure issues.</w:t>
      </w:r>
    </w:p>
    <w:p w14:paraId="1605E87B" w14:textId="1D0E3BB8" w:rsidR="00EB02C6" w:rsidRPr="007B2D69" w:rsidRDefault="0044455B" w:rsidP="00C51D5C">
      <w:pPr>
        <w:pStyle w:val="ListParagraph"/>
        <w:widowControl w:val="0"/>
        <w:numPr>
          <w:ilvl w:val="0"/>
          <w:numId w:val="10"/>
        </w:numPr>
        <w:tabs>
          <w:tab w:val="clear" w:pos="720"/>
          <w:tab w:val="left" w:pos="1109"/>
        </w:tabs>
        <w:autoSpaceDE w:val="0"/>
        <w:autoSpaceDN w:val="0"/>
        <w:spacing w:after="0" w:line="240" w:lineRule="auto"/>
        <w:ind w:left="1109" w:right="138"/>
        <w:contextualSpacing w:val="0"/>
        <w:jc w:val="both"/>
        <w:rPr>
          <w:rFonts w:ascii="Times New Roman" w:eastAsia="Times New Roman" w:hAnsi="Times New Roman" w:cs="Times New Roman"/>
          <w:kern w:val="0"/>
          <w:sz w:val="22"/>
          <w:szCs w:val="22"/>
          <w14:ligatures w14:val="none"/>
        </w:rPr>
      </w:pPr>
      <w:r w:rsidRPr="0044455B">
        <w:rPr>
          <w:rFonts w:ascii="Times New Roman" w:eastAsia="Times New Roman" w:hAnsi="Times New Roman" w:cs="Times New Roman"/>
          <w:kern w:val="0"/>
          <w:sz w:val="22"/>
          <w:szCs w:val="22"/>
          <w14:ligatures w14:val="none"/>
        </w:rPr>
        <w:t>Provided detailed 834 enrollment file analysis for improved MMIS enrollment workflows.</w:t>
      </w:r>
    </w:p>
    <w:p w14:paraId="4E3B3C5E" w14:textId="77777777" w:rsidR="001917D4" w:rsidRPr="007B2D69" w:rsidRDefault="001917D4" w:rsidP="003516FE">
      <w:pPr>
        <w:widowControl w:val="0"/>
        <w:tabs>
          <w:tab w:val="left" w:pos="1109"/>
        </w:tabs>
        <w:autoSpaceDE w:val="0"/>
        <w:autoSpaceDN w:val="0"/>
        <w:spacing w:after="0" w:line="240" w:lineRule="auto"/>
        <w:ind w:right="138"/>
        <w:rPr>
          <w:rFonts w:ascii="Times New Roman" w:eastAsia="Times New Roman" w:hAnsi="Times New Roman" w:cs="Times New Roman"/>
          <w:kern w:val="0"/>
          <w:sz w:val="22"/>
          <w:szCs w:val="22"/>
          <w14:ligatures w14:val="none"/>
        </w:rPr>
      </w:pPr>
    </w:p>
    <w:p w14:paraId="76E4FCE8" w14:textId="362B3EED" w:rsidR="00144FE7" w:rsidRPr="003516FE" w:rsidRDefault="003516FE" w:rsidP="00144FE7">
      <w:pPr>
        <w:widowControl w:val="0"/>
        <w:tabs>
          <w:tab w:val="left" w:pos="1109"/>
        </w:tabs>
        <w:autoSpaceDE w:val="0"/>
        <w:autoSpaceDN w:val="0"/>
        <w:spacing w:after="0" w:line="240" w:lineRule="auto"/>
        <w:ind w:right="138"/>
        <w:rPr>
          <w:rFonts w:ascii="Times New Roman" w:eastAsia="Times New Roman" w:hAnsi="Times New Roman" w:cs="Times New Roman"/>
          <w:kern w:val="0"/>
          <w:sz w:val="22"/>
          <w:szCs w:val="22"/>
          <w:lang w:val="en-IN"/>
          <w14:ligatures w14:val="none"/>
        </w:rPr>
      </w:pPr>
      <w:r w:rsidRPr="003516FE">
        <w:rPr>
          <w:rFonts w:ascii="Times New Roman" w:eastAsia="Times New Roman" w:hAnsi="Times New Roman" w:cs="Times New Roman"/>
          <w:b/>
          <w:bCs/>
          <w:kern w:val="0"/>
          <w:sz w:val="22"/>
          <w:szCs w:val="22"/>
          <w:lang w:val="en-IN"/>
          <w14:ligatures w14:val="none"/>
        </w:rPr>
        <w:t xml:space="preserve">Business Analyst / EDI &amp; Claims Coordinator | </w:t>
      </w:r>
      <w:r w:rsidR="00CD002B" w:rsidRPr="007B2D69">
        <w:rPr>
          <w:rFonts w:ascii="Times New Roman" w:eastAsia="Times New Roman" w:hAnsi="Times New Roman" w:cs="Times New Roman"/>
          <w:kern w:val="0"/>
          <w:sz w:val="22"/>
          <w:szCs w:val="22"/>
          <w:lang w:val="en-IN"/>
          <w14:ligatures w14:val="none"/>
        </w:rPr>
        <w:t xml:space="preserve">09/2022 </w:t>
      </w:r>
      <w:r w:rsidR="00144FE7" w:rsidRPr="003516FE">
        <w:rPr>
          <w:rFonts w:ascii="Times New Roman" w:eastAsia="Times New Roman" w:hAnsi="Times New Roman" w:cs="Times New Roman"/>
          <w:kern w:val="0"/>
          <w:sz w:val="22"/>
          <w:szCs w:val="22"/>
          <w:lang w:val="en-IN"/>
          <w14:ligatures w14:val="none"/>
        </w:rPr>
        <w:t xml:space="preserve">– </w:t>
      </w:r>
      <w:r w:rsidR="007A04DF" w:rsidRPr="007B2D69">
        <w:rPr>
          <w:rFonts w:ascii="Times New Roman" w:eastAsia="Times New Roman" w:hAnsi="Times New Roman" w:cs="Times New Roman"/>
          <w:kern w:val="0"/>
          <w:sz w:val="22"/>
          <w:szCs w:val="22"/>
          <w:lang w:val="en-IN"/>
          <w14:ligatures w14:val="none"/>
        </w:rPr>
        <w:t>04/2024</w:t>
      </w:r>
    </w:p>
    <w:p w14:paraId="138197BE" w14:textId="24C4B381" w:rsidR="003516FE" w:rsidRPr="003516FE" w:rsidRDefault="003516FE" w:rsidP="003516FE">
      <w:pPr>
        <w:widowControl w:val="0"/>
        <w:tabs>
          <w:tab w:val="left" w:pos="1109"/>
        </w:tabs>
        <w:autoSpaceDE w:val="0"/>
        <w:autoSpaceDN w:val="0"/>
        <w:spacing w:after="0" w:line="240" w:lineRule="auto"/>
        <w:ind w:right="138"/>
        <w:rPr>
          <w:rFonts w:ascii="Times New Roman" w:eastAsia="Times New Roman" w:hAnsi="Times New Roman" w:cs="Times New Roman"/>
          <w:b/>
          <w:bCs/>
          <w:kern w:val="0"/>
          <w:sz w:val="22"/>
          <w:szCs w:val="22"/>
          <w:lang w:val="en-IN"/>
          <w14:ligatures w14:val="none"/>
        </w:rPr>
      </w:pPr>
      <w:proofErr w:type="spellStart"/>
      <w:r w:rsidRPr="003516FE">
        <w:rPr>
          <w:rFonts w:ascii="Times New Roman" w:eastAsia="Times New Roman" w:hAnsi="Times New Roman" w:cs="Times New Roman"/>
          <w:b/>
          <w:bCs/>
          <w:kern w:val="0"/>
          <w:sz w:val="22"/>
          <w:szCs w:val="22"/>
          <w:lang w:val="en-IN"/>
          <w14:ligatures w14:val="none"/>
        </w:rPr>
        <w:t>Luminare</w:t>
      </w:r>
      <w:proofErr w:type="spellEnd"/>
      <w:r w:rsidRPr="003516FE">
        <w:rPr>
          <w:rFonts w:ascii="Times New Roman" w:eastAsia="Times New Roman" w:hAnsi="Times New Roman" w:cs="Times New Roman"/>
          <w:b/>
          <w:bCs/>
          <w:kern w:val="0"/>
          <w:sz w:val="22"/>
          <w:szCs w:val="22"/>
          <w:lang w:val="en-IN"/>
          <w14:ligatures w14:val="none"/>
        </w:rPr>
        <w:t xml:space="preserve"> Health – Remote, TX</w:t>
      </w:r>
    </w:p>
    <w:p w14:paraId="16F79CF0" w14:textId="52E0708D" w:rsidR="003516FE" w:rsidRPr="003516FE" w:rsidRDefault="003516FE" w:rsidP="00794929">
      <w:pPr>
        <w:widowControl w:val="0"/>
        <w:tabs>
          <w:tab w:val="left" w:pos="1109"/>
        </w:tabs>
        <w:autoSpaceDE w:val="0"/>
        <w:autoSpaceDN w:val="0"/>
        <w:spacing w:after="0" w:line="240" w:lineRule="auto"/>
        <w:ind w:right="138"/>
        <w:jc w:val="both"/>
        <w:rPr>
          <w:rFonts w:ascii="Times New Roman" w:eastAsia="Times New Roman" w:hAnsi="Times New Roman" w:cs="Times New Roman"/>
          <w:kern w:val="0"/>
          <w:sz w:val="22"/>
          <w:szCs w:val="22"/>
          <w:lang w:val="en-IN"/>
          <w14:ligatures w14:val="none"/>
        </w:rPr>
      </w:pPr>
      <w:r w:rsidRPr="003516FE">
        <w:rPr>
          <w:rFonts w:ascii="Times New Roman" w:eastAsia="Times New Roman" w:hAnsi="Times New Roman" w:cs="Times New Roman"/>
          <w:kern w:val="0"/>
          <w:sz w:val="22"/>
          <w:szCs w:val="22"/>
          <w:lang w:val="en-IN"/>
          <w14:ligatures w14:val="none"/>
        </w:rPr>
        <w:t xml:space="preserve">As Business Analyst and EDI/Claims Coordinator, I served as the bridge between operations, payer-partners, providers, and IT defining requirements, mapping EDI data flows (837, 834, 270/271, 835), validating eligibility and provider data, supporting claims submissions, and ensuring compliance with HIPAA 5010 standards. I led process redesign for </w:t>
      </w:r>
      <w:proofErr w:type="spellStart"/>
      <w:r w:rsidRPr="003516FE">
        <w:rPr>
          <w:rFonts w:ascii="Times New Roman" w:eastAsia="Times New Roman" w:hAnsi="Times New Roman" w:cs="Times New Roman"/>
          <w:kern w:val="0"/>
          <w:sz w:val="22"/>
          <w:szCs w:val="22"/>
          <w:lang w:val="en-IN"/>
          <w14:ligatures w14:val="none"/>
        </w:rPr>
        <w:t>enrollment</w:t>
      </w:r>
      <w:proofErr w:type="spellEnd"/>
      <w:r w:rsidRPr="003516FE">
        <w:rPr>
          <w:rFonts w:ascii="Times New Roman" w:eastAsia="Times New Roman" w:hAnsi="Times New Roman" w:cs="Times New Roman"/>
          <w:kern w:val="0"/>
          <w:sz w:val="22"/>
          <w:szCs w:val="22"/>
          <w:lang w:val="en-IN"/>
          <w14:ligatures w14:val="none"/>
        </w:rPr>
        <w:t>-to-claims lifecycle, validated remittance outputs, supported system testing, and helped stabilize claim adjudication workflows.</w:t>
      </w:r>
    </w:p>
    <w:p w14:paraId="7A81F908" w14:textId="77777777" w:rsidR="00794929" w:rsidRPr="007B2D69" w:rsidRDefault="00794929" w:rsidP="00794929">
      <w:pPr>
        <w:widowControl w:val="0"/>
        <w:tabs>
          <w:tab w:val="left" w:pos="1109"/>
        </w:tabs>
        <w:autoSpaceDE w:val="0"/>
        <w:autoSpaceDN w:val="0"/>
        <w:spacing w:after="0" w:line="240" w:lineRule="auto"/>
        <w:ind w:left="720" w:right="138"/>
        <w:jc w:val="both"/>
        <w:rPr>
          <w:rFonts w:ascii="Times New Roman" w:eastAsia="Times New Roman" w:hAnsi="Times New Roman" w:cs="Times New Roman"/>
          <w:kern w:val="0"/>
          <w:sz w:val="22"/>
          <w:szCs w:val="22"/>
          <w:lang w:val="en-IN"/>
          <w14:ligatures w14:val="none"/>
        </w:rPr>
      </w:pPr>
    </w:p>
    <w:p w14:paraId="72E4440D" w14:textId="1C656FE2" w:rsidR="003516FE" w:rsidRPr="003516FE" w:rsidRDefault="003516FE" w:rsidP="00794929">
      <w:pPr>
        <w:widowControl w:val="0"/>
        <w:numPr>
          <w:ilvl w:val="0"/>
          <w:numId w:val="12"/>
        </w:numPr>
        <w:tabs>
          <w:tab w:val="left" w:pos="1109"/>
        </w:tabs>
        <w:autoSpaceDE w:val="0"/>
        <w:autoSpaceDN w:val="0"/>
        <w:spacing w:after="0" w:line="240" w:lineRule="auto"/>
        <w:ind w:right="138"/>
        <w:jc w:val="both"/>
        <w:rPr>
          <w:rFonts w:ascii="Times New Roman" w:eastAsia="Times New Roman" w:hAnsi="Times New Roman" w:cs="Times New Roman"/>
          <w:kern w:val="0"/>
          <w:sz w:val="22"/>
          <w:szCs w:val="22"/>
          <w:lang w:val="en-IN"/>
          <w14:ligatures w14:val="none"/>
        </w:rPr>
      </w:pPr>
      <w:r w:rsidRPr="003516FE">
        <w:rPr>
          <w:rFonts w:ascii="Times New Roman" w:eastAsia="Times New Roman" w:hAnsi="Times New Roman" w:cs="Times New Roman"/>
          <w:kern w:val="0"/>
          <w:sz w:val="22"/>
          <w:szCs w:val="22"/>
          <w:lang w:val="en-IN"/>
          <w14:ligatures w14:val="none"/>
        </w:rPr>
        <w:t xml:space="preserve">Gathered and documented detailed business requirements for eligibility, </w:t>
      </w:r>
      <w:proofErr w:type="spellStart"/>
      <w:r w:rsidRPr="003516FE">
        <w:rPr>
          <w:rFonts w:ascii="Times New Roman" w:eastAsia="Times New Roman" w:hAnsi="Times New Roman" w:cs="Times New Roman"/>
          <w:kern w:val="0"/>
          <w:sz w:val="22"/>
          <w:szCs w:val="22"/>
          <w:lang w:val="en-IN"/>
          <w14:ligatures w14:val="none"/>
        </w:rPr>
        <w:t>enrollment</w:t>
      </w:r>
      <w:proofErr w:type="spellEnd"/>
      <w:r w:rsidRPr="003516FE">
        <w:rPr>
          <w:rFonts w:ascii="Times New Roman" w:eastAsia="Times New Roman" w:hAnsi="Times New Roman" w:cs="Times New Roman"/>
          <w:kern w:val="0"/>
          <w:sz w:val="22"/>
          <w:szCs w:val="22"/>
          <w:lang w:val="en-IN"/>
          <w14:ligatures w14:val="none"/>
        </w:rPr>
        <w:t>, provider data, and claims submission processes for employer and Medicaid plan members.</w:t>
      </w:r>
    </w:p>
    <w:p w14:paraId="3A13A4C1" w14:textId="77777777" w:rsidR="003516FE" w:rsidRPr="003516FE" w:rsidRDefault="003516FE" w:rsidP="00794929">
      <w:pPr>
        <w:widowControl w:val="0"/>
        <w:numPr>
          <w:ilvl w:val="0"/>
          <w:numId w:val="12"/>
        </w:numPr>
        <w:tabs>
          <w:tab w:val="left" w:pos="1109"/>
        </w:tabs>
        <w:autoSpaceDE w:val="0"/>
        <w:autoSpaceDN w:val="0"/>
        <w:spacing w:after="0" w:line="240" w:lineRule="auto"/>
        <w:ind w:right="138"/>
        <w:jc w:val="both"/>
        <w:rPr>
          <w:rFonts w:ascii="Times New Roman" w:eastAsia="Times New Roman" w:hAnsi="Times New Roman" w:cs="Times New Roman"/>
          <w:kern w:val="0"/>
          <w:sz w:val="22"/>
          <w:szCs w:val="22"/>
          <w:lang w:val="en-IN"/>
          <w14:ligatures w14:val="none"/>
        </w:rPr>
      </w:pPr>
      <w:r w:rsidRPr="003516FE">
        <w:rPr>
          <w:rFonts w:ascii="Times New Roman" w:eastAsia="Times New Roman" w:hAnsi="Times New Roman" w:cs="Times New Roman"/>
          <w:kern w:val="0"/>
          <w:sz w:val="22"/>
          <w:szCs w:val="22"/>
          <w:lang w:val="en-IN"/>
          <w14:ligatures w14:val="none"/>
        </w:rPr>
        <w:t>Designed and maintained data workflows and conceptual data models to support EDI transaction flows: 270/271 (eligibility), 834 (</w:t>
      </w:r>
      <w:proofErr w:type="spellStart"/>
      <w:r w:rsidRPr="003516FE">
        <w:rPr>
          <w:rFonts w:ascii="Times New Roman" w:eastAsia="Times New Roman" w:hAnsi="Times New Roman" w:cs="Times New Roman"/>
          <w:kern w:val="0"/>
          <w:sz w:val="22"/>
          <w:szCs w:val="22"/>
          <w:lang w:val="en-IN"/>
          <w14:ligatures w14:val="none"/>
        </w:rPr>
        <w:t>enrollment</w:t>
      </w:r>
      <w:proofErr w:type="spellEnd"/>
      <w:r w:rsidRPr="003516FE">
        <w:rPr>
          <w:rFonts w:ascii="Times New Roman" w:eastAsia="Times New Roman" w:hAnsi="Times New Roman" w:cs="Times New Roman"/>
          <w:kern w:val="0"/>
          <w:sz w:val="22"/>
          <w:szCs w:val="22"/>
          <w:lang w:val="en-IN"/>
          <w14:ligatures w14:val="none"/>
        </w:rPr>
        <w:t>), 837P/I (claims), and 835 (remittance).</w:t>
      </w:r>
    </w:p>
    <w:p w14:paraId="1EA447AC" w14:textId="77777777" w:rsidR="003516FE" w:rsidRPr="003516FE" w:rsidRDefault="003516FE" w:rsidP="00794929">
      <w:pPr>
        <w:widowControl w:val="0"/>
        <w:numPr>
          <w:ilvl w:val="0"/>
          <w:numId w:val="12"/>
        </w:numPr>
        <w:tabs>
          <w:tab w:val="left" w:pos="1109"/>
        </w:tabs>
        <w:autoSpaceDE w:val="0"/>
        <w:autoSpaceDN w:val="0"/>
        <w:spacing w:after="0" w:line="240" w:lineRule="auto"/>
        <w:ind w:right="138"/>
        <w:jc w:val="both"/>
        <w:rPr>
          <w:rFonts w:ascii="Times New Roman" w:eastAsia="Times New Roman" w:hAnsi="Times New Roman" w:cs="Times New Roman"/>
          <w:kern w:val="0"/>
          <w:sz w:val="22"/>
          <w:szCs w:val="22"/>
          <w:lang w:val="en-IN"/>
          <w14:ligatures w14:val="none"/>
        </w:rPr>
      </w:pPr>
      <w:r w:rsidRPr="003516FE">
        <w:rPr>
          <w:rFonts w:ascii="Times New Roman" w:eastAsia="Times New Roman" w:hAnsi="Times New Roman" w:cs="Times New Roman"/>
          <w:kern w:val="0"/>
          <w:sz w:val="22"/>
          <w:szCs w:val="22"/>
          <w:lang w:val="en-IN"/>
          <w14:ligatures w14:val="none"/>
        </w:rPr>
        <w:t>Coordinated with payer-partners and clearinghouse vendors to interpret Companion Guides and define mapping specifications for EDI segments, loops, and data elements.</w:t>
      </w:r>
    </w:p>
    <w:p w14:paraId="1F5E56DF" w14:textId="72713164" w:rsidR="003516FE" w:rsidRPr="003516FE" w:rsidRDefault="003516FE" w:rsidP="00794929">
      <w:pPr>
        <w:widowControl w:val="0"/>
        <w:numPr>
          <w:ilvl w:val="0"/>
          <w:numId w:val="12"/>
        </w:numPr>
        <w:tabs>
          <w:tab w:val="left" w:pos="1109"/>
        </w:tabs>
        <w:autoSpaceDE w:val="0"/>
        <w:autoSpaceDN w:val="0"/>
        <w:spacing w:after="0" w:line="240" w:lineRule="auto"/>
        <w:ind w:right="138"/>
        <w:jc w:val="both"/>
        <w:rPr>
          <w:rFonts w:ascii="Times New Roman" w:eastAsia="Times New Roman" w:hAnsi="Times New Roman" w:cs="Times New Roman"/>
          <w:kern w:val="0"/>
          <w:sz w:val="22"/>
          <w:szCs w:val="22"/>
          <w:lang w:val="en-IN"/>
          <w14:ligatures w14:val="none"/>
        </w:rPr>
      </w:pPr>
      <w:r w:rsidRPr="003516FE">
        <w:rPr>
          <w:rFonts w:ascii="Times New Roman" w:eastAsia="Times New Roman" w:hAnsi="Times New Roman" w:cs="Times New Roman"/>
          <w:kern w:val="0"/>
          <w:sz w:val="22"/>
          <w:szCs w:val="22"/>
          <w:lang w:val="en-IN"/>
          <w14:ligatures w14:val="none"/>
        </w:rPr>
        <w:t xml:space="preserve">Managed provider </w:t>
      </w:r>
      <w:proofErr w:type="spellStart"/>
      <w:r w:rsidRPr="003516FE">
        <w:rPr>
          <w:rFonts w:ascii="Times New Roman" w:eastAsia="Times New Roman" w:hAnsi="Times New Roman" w:cs="Times New Roman"/>
          <w:kern w:val="0"/>
          <w:sz w:val="22"/>
          <w:szCs w:val="22"/>
          <w:lang w:val="en-IN"/>
          <w14:ligatures w14:val="none"/>
        </w:rPr>
        <w:t>enrollment</w:t>
      </w:r>
      <w:proofErr w:type="spellEnd"/>
      <w:r w:rsidRPr="003516FE">
        <w:rPr>
          <w:rFonts w:ascii="Times New Roman" w:eastAsia="Times New Roman" w:hAnsi="Times New Roman" w:cs="Times New Roman"/>
          <w:kern w:val="0"/>
          <w:sz w:val="22"/>
          <w:szCs w:val="22"/>
          <w:lang w:val="en-IN"/>
          <w14:ligatures w14:val="none"/>
        </w:rPr>
        <w:t xml:space="preserve"> and data-cleanup efforts</w:t>
      </w:r>
      <w:r w:rsidR="007B2D69">
        <w:rPr>
          <w:rFonts w:ascii="Times New Roman" w:eastAsia="Times New Roman" w:hAnsi="Times New Roman" w:cs="Times New Roman"/>
          <w:kern w:val="0"/>
          <w:sz w:val="22"/>
          <w:szCs w:val="22"/>
          <w:lang w:val="en-IN"/>
          <w14:ligatures w14:val="none"/>
        </w:rPr>
        <w:t xml:space="preserve"> </w:t>
      </w:r>
      <w:r w:rsidRPr="003516FE">
        <w:rPr>
          <w:rFonts w:ascii="Times New Roman" w:eastAsia="Times New Roman" w:hAnsi="Times New Roman" w:cs="Times New Roman"/>
          <w:kern w:val="0"/>
          <w:sz w:val="22"/>
          <w:szCs w:val="22"/>
          <w:lang w:val="en-IN"/>
          <w14:ligatures w14:val="none"/>
        </w:rPr>
        <w:t>validated NPIs, provider addresses, specialties, and credentialing status to ensure downstream claim routing accuracy.</w:t>
      </w:r>
    </w:p>
    <w:p w14:paraId="01376422" w14:textId="77777777" w:rsidR="003516FE" w:rsidRPr="003516FE" w:rsidRDefault="003516FE" w:rsidP="00794929">
      <w:pPr>
        <w:widowControl w:val="0"/>
        <w:numPr>
          <w:ilvl w:val="0"/>
          <w:numId w:val="12"/>
        </w:numPr>
        <w:tabs>
          <w:tab w:val="left" w:pos="1109"/>
        </w:tabs>
        <w:autoSpaceDE w:val="0"/>
        <w:autoSpaceDN w:val="0"/>
        <w:spacing w:after="0" w:line="240" w:lineRule="auto"/>
        <w:ind w:right="138"/>
        <w:jc w:val="both"/>
        <w:rPr>
          <w:rFonts w:ascii="Times New Roman" w:eastAsia="Times New Roman" w:hAnsi="Times New Roman" w:cs="Times New Roman"/>
          <w:kern w:val="0"/>
          <w:sz w:val="22"/>
          <w:szCs w:val="22"/>
          <w:lang w:val="en-IN"/>
          <w14:ligatures w14:val="none"/>
        </w:rPr>
      </w:pPr>
      <w:r w:rsidRPr="003516FE">
        <w:rPr>
          <w:rFonts w:ascii="Times New Roman" w:eastAsia="Times New Roman" w:hAnsi="Times New Roman" w:cs="Times New Roman"/>
          <w:kern w:val="0"/>
          <w:sz w:val="22"/>
          <w:szCs w:val="22"/>
          <w:lang w:val="en-IN"/>
          <w14:ligatures w14:val="none"/>
        </w:rPr>
        <w:t>Configured business rules for claims validation logic (member eligibility, coverage tiers, deductibles/copays, coordination of benefits) prior to batch submission.</w:t>
      </w:r>
    </w:p>
    <w:p w14:paraId="45092BE4" w14:textId="77777777" w:rsidR="003516FE" w:rsidRPr="003516FE" w:rsidRDefault="003516FE" w:rsidP="00794929">
      <w:pPr>
        <w:widowControl w:val="0"/>
        <w:numPr>
          <w:ilvl w:val="0"/>
          <w:numId w:val="12"/>
        </w:numPr>
        <w:tabs>
          <w:tab w:val="left" w:pos="1109"/>
        </w:tabs>
        <w:autoSpaceDE w:val="0"/>
        <w:autoSpaceDN w:val="0"/>
        <w:spacing w:after="0" w:line="240" w:lineRule="auto"/>
        <w:ind w:right="138"/>
        <w:jc w:val="both"/>
        <w:rPr>
          <w:rFonts w:ascii="Times New Roman" w:eastAsia="Times New Roman" w:hAnsi="Times New Roman" w:cs="Times New Roman"/>
          <w:kern w:val="0"/>
          <w:sz w:val="22"/>
          <w:szCs w:val="22"/>
          <w:lang w:val="en-IN"/>
          <w14:ligatures w14:val="none"/>
        </w:rPr>
      </w:pPr>
      <w:r w:rsidRPr="003516FE">
        <w:rPr>
          <w:rFonts w:ascii="Times New Roman" w:eastAsia="Times New Roman" w:hAnsi="Times New Roman" w:cs="Times New Roman"/>
          <w:kern w:val="0"/>
          <w:sz w:val="22"/>
          <w:szCs w:val="22"/>
          <w:lang w:val="en-IN"/>
          <w14:ligatures w14:val="none"/>
        </w:rPr>
        <w:t xml:space="preserve">Developed and executed test cases for EDI flows, including eligibility response testing (270/271), </w:t>
      </w:r>
      <w:proofErr w:type="spellStart"/>
      <w:r w:rsidRPr="003516FE">
        <w:rPr>
          <w:rFonts w:ascii="Times New Roman" w:eastAsia="Times New Roman" w:hAnsi="Times New Roman" w:cs="Times New Roman"/>
          <w:kern w:val="0"/>
          <w:sz w:val="22"/>
          <w:szCs w:val="22"/>
          <w:lang w:val="en-IN"/>
          <w14:ligatures w14:val="none"/>
        </w:rPr>
        <w:t>enrollment</w:t>
      </w:r>
      <w:proofErr w:type="spellEnd"/>
      <w:r w:rsidRPr="003516FE">
        <w:rPr>
          <w:rFonts w:ascii="Times New Roman" w:eastAsia="Times New Roman" w:hAnsi="Times New Roman" w:cs="Times New Roman"/>
          <w:kern w:val="0"/>
          <w:sz w:val="22"/>
          <w:szCs w:val="22"/>
          <w:lang w:val="en-IN"/>
          <w14:ligatures w14:val="none"/>
        </w:rPr>
        <w:t xml:space="preserve"> feeds (834), claim submission (837), and remittance reconciliation (835).</w:t>
      </w:r>
    </w:p>
    <w:p w14:paraId="0BE5A4DF" w14:textId="77777777" w:rsidR="003516FE" w:rsidRPr="003516FE" w:rsidRDefault="003516FE" w:rsidP="00794929">
      <w:pPr>
        <w:widowControl w:val="0"/>
        <w:numPr>
          <w:ilvl w:val="0"/>
          <w:numId w:val="12"/>
        </w:numPr>
        <w:tabs>
          <w:tab w:val="left" w:pos="1109"/>
        </w:tabs>
        <w:autoSpaceDE w:val="0"/>
        <w:autoSpaceDN w:val="0"/>
        <w:spacing w:after="0" w:line="240" w:lineRule="auto"/>
        <w:ind w:right="138"/>
        <w:jc w:val="both"/>
        <w:rPr>
          <w:rFonts w:ascii="Times New Roman" w:eastAsia="Times New Roman" w:hAnsi="Times New Roman" w:cs="Times New Roman"/>
          <w:kern w:val="0"/>
          <w:sz w:val="22"/>
          <w:szCs w:val="22"/>
          <w:lang w:val="en-IN"/>
          <w14:ligatures w14:val="none"/>
        </w:rPr>
      </w:pPr>
      <w:r w:rsidRPr="003516FE">
        <w:rPr>
          <w:rFonts w:ascii="Times New Roman" w:eastAsia="Times New Roman" w:hAnsi="Times New Roman" w:cs="Times New Roman"/>
          <w:kern w:val="0"/>
          <w:sz w:val="22"/>
          <w:szCs w:val="22"/>
          <w:lang w:val="en-IN"/>
          <w14:ligatures w14:val="none"/>
        </w:rPr>
        <w:t>Performed functional, smoke, and regression testing in staging/SIT environments to validate correct mapping, data transformation, and payload compliance with HIPAA X12 standards.</w:t>
      </w:r>
    </w:p>
    <w:p w14:paraId="03F2B231" w14:textId="77777777" w:rsidR="003516FE" w:rsidRPr="003516FE" w:rsidRDefault="003516FE" w:rsidP="00794929">
      <w:pPr>
        <w:widowControl w:val="0"/>
        <w:numPr>
          <w:ilvl w:val="0"/>
          <w:numId w:val="12"/>
        </w:numPr>
        <w:tabs>
          <w:tab w:val="left" w:pos="1109"/>
        </w:tabs>
        <w:autoSpaceDE w:val="0"/>
        <w:autoSpaceDN w:val="0"/>
        <w:spacing w:after="0" w:line="240" w:lineRule="auto"/>
        <w:ind w:right="138"/>
        <w:jc w:val="both"/>
        <w:rPr>
          <w:rFonts w:ascii="Times New Roman" w:eastAsia="Times New Roman" w:hAnsi="Times New Roman" w:cs="Times New Roman"/>
          <w:kern w:val="0"/>
          <w:sz w:val="22"/>
          <w:szCs w:val="22"/>
          <w:lang w:val="en-IN"/>
          <w14:ligatures w14:val="none"/>
        </w:rPr>
      </w:pPr>
      <w:r w:rsidRPr="003516FE">
        <w:rPr>
          <w:rFonts w:ascii="Times New Roman" w:eastAsia="Times New Roman" w:hAnsi="Times New Roman" w:cs="Times New Roman"/>
          <w:kern w:val="0"/>
          <w:sz w:val="22"/>
          <w:szCs w:val="22"/>
          <w:lang w:val="en-IN"/>
          <w14:ligatures w14:val="none"/>
        </w:rPr>
        <w:t>Monitored inbound remittance files and EOBs, validated payment postings, identified discrepancies, and coordinated resolution with payer-partners or internal configuration teams.</w:t>
      </w:r>
    </w:p>
    <w:p w14:paraId="10AAB79A" w14:textId="453E6507" w:rsidR="003516FE" w:rsidRPr="003516FE" w:rsidRDefault="003516FE" w:rsidP="00794929">
      <w:pPr>
        <w:widowControl w:val="0"/>
        <w:numPr>
          <w:ilvl w:val="0"/>
          <w:numId w:val="12"/>
        </w:numPr>
        <w:tabs>
          <w:tab w:val="left" w:pos="1109"/>
        </w:tabs>
        <w:autoSpaceDE w:val="0"/>
        <w:autoSpaceDN w:val="0"/>
        <w:spacing w:after="0" w:line="240" w:lineRule="auto"/>
        <w:ind w:right="138"/>
        <w:jc w:val="both"/>
        <w:rPr>
          <w:rFonts w:ascii="Times New Roman" w:eastAsia="Times New Roman" w:hAnsi="Times New Roman" w:cs="Times New Roman"/>
          <w:kern w:val="0"/>
          <w:sz w:val="22"/>
          <w:szCs w:val="22"/>
          <w:lang w:val="en-IN"/>
          <w14:ligatures w14:val="none"/>
        </w:rPr>
      </w:pPr>
      <w:r w:rsidRPr="003516FE">
        <w:rPr>
          <w:rFonts w:ascii="Times New Roman" w:eastAsia="Times New Roman" w:hAnsi="Times New Roman" w:cs="Times New Roman"/>
          <w:kern w:val="0"/>
          <w:sz w:val="22"/>
          <w:szCs w:val="22"/>
          <w:lang w:val="en-IN"/>
          <w14:ligatures w14:val="none"/>
        </w:rPr>
        <w:t>Used SQL and Excel-based reconciliation to cross-verify claim submissions, provider data, eligibility records, and remittance postings ensuring data integrity across systems.</w:t>
      </w:r>
    </w:p>
    <w:p w14:paraId="00525276" w14:textId="77777777" w:rsidR="003516FE" w:rsidRPr="003516FE" w:rsidRDefault="003516FE" w:rsidP="00794929">
      <w:pPr>
        <w:widowControl w:val="0"/>
        <w:numPr>
          <w:ilvl w:val="0"/>
          <w:numId w:val="12"/>
        </w:numPr>
        <w:tabs>
          <w:tab w:val="left" w:pos="1109"/>
        </w:tabs>
        <w:autoSpaceDE w:val="0"/>
        <w:autoSpaceDN w:val="0"/>
        <w:spacing w:after="0" w:line="240" w:lineRule="auto"/>
        <w:ind w:right="138"/>
        <w:jc w:val="both"/>
        <w:rPr>
          <w:rFonts w:ascii="Times New Roman" w:eastAsia="Times New Roman" w:hAnsi="Times New Roman" w:cs="Times New Roman"/>
          <w:kern w:val="0"/>
          <w:sz w:val="22"/>
          <w:szCs w:val="22"/>
          <w:lang w:val="en-IN"/>
          <w14:ligatures w14:val="none"/>
        </w:rPr>
      </w:pPr>
      <w:r w:rsidRPr="003516FE">
        <w:rPr>
          <w:rFonts w:ascii="Times New Roman" w:eastAsia="Times New Roman" w:hAnsi="Times New Roman" w:cs="Times New Roman"/>
          <w:kern w:val="0"/>
          <w:sz w:val="22"/>
          <w:szCs w:val="22"/>
          <w:lang w:val="en-IN"/>
          <w14:ligatures w14:val="none"/>
        </w:rPr>
        <w:t>Documented process flows, EDI mapping guides, test logs, defect summaries, and lessons learned to support knowledge transfer and audit-readiness.</w:t>
      </w:r>
    </w:p>
    <w:p w14:paraId="71321F3A" w14:textId="77777777" w:rsidR="003516FE" w:rsidRPr="003516FE" w:rsidRDefault="003516FE" w:rsidP="00794929">
      <w:pPr>
        <w:widowControl w:val="0"/>
        <w:numPr>
          <w:ilvl w:val="0"/>
          <w:numId w:val="12"/>
        </w:numPr>
        <w:tabs>
          <w:tab w:val="left" w:pos="1109"/>
        </w:tabs>
        <w:autoSpaceDE w:val="0"/>
        <w:autoSpaceDN w:val="0"/>
        <w:spacing w:after="0" w:line="240" w:lineRule="auto"/>
        <w:ind w:right="138"/>
        <w:jc w:val="both"/>
        <w:rPr>
          <w:rFonts w:ascii="Times New Roman" w:eastAsia="Times New Roman" w:hAnsi="Times New Roman" w:cs="Times New Roman"/>
          <w:kern w:val="0"/>
          <w:sz w:val="22"/>
          <w:szCs w:val="22"/>
          <w:lang w:val="en-IN"/>
          <w14:ligatures w14:val="none"/>
        </w:rPr>
      </w:pPr>
      <w:r w:rsidRPr="003516FE">
        <w:rPr>
          <w:rFonts w:ascii="Times New Roman" w:eastAsia="Times New Roman" w:hAnsi="Times New Roman" w:cs="Times New Roman"/>
          <w:kern w:val="0"/>
          <w:sz w:val="22"/>
          <w:szCs w:val="22"/>
          <w:lang w:val="en-IN"/>
          <w14:ligatures w14:val="none"/>
        </w:rPr>
        <w:t>Collaborated with operations, finance, and provider-relations teams to streamline claim adjudication turn-around times and reduce denials due to data or eligibility mismatches.</w:t>
      </w:r>
    </w:p>
    <w:p w14:paraId="62564107" w14:textId="77777777" w:rsidR="0048630C" w:rsidRPr="007B2D69" w:rsidRDefault="0048630C" w:rsidP="0048630C">
      <w:pPr>
        <w:spacing w:after="0" w:line="240" w:lineRule="auto"/>
        <w:rPr>
          <w:rFonts w:ascii="Times New Roman" w:eastAsia="Times New Roman" w:hAnsi="Times New Roman" w:cs="Times New Roman"/>
          <w:kern w:val="0"/>
          <w:sz w:val="22"/>
          <w:szCs w:val="22"/>
          <w14:ligatures w14:val="none"/>
        </w:rPr>
      </w:pPr>
    </w:p>
    <w:p w14:paraId="4F7EE20B" w14:textId="0BC9C021" w:rsidR="0048630C" w:rsidRPr="007B2D69" w:rsidRDefault="0048630C" w:rsidP="0048630C">
      <w:pPr>
        <w:spacing w:after="0" w:line="240" w:lineRule="auto"/>
        <w:rPr>
          <w:rFonts w:ascii="Times New Roman" w:eastAsia="Times New Roman" w:hAnsi="Times New Roman" w:cs="Times New Roman"/>
          <w:b/>
          <w:bCs/>
          <w:kern w:val="0"/>
          <w:sz w:val="22"/>
          <w:szCs w:val="22"/>
          <w14:ligatures w14:val="none"/>
        </w:rPr>
      </w:pPr>
      <w:r w:rsidRPr="007B2D69">
        <w:rPr>
          <w:rFonts w:ascii="Times New Roman" w:eastAsia="Times New Roman" w:hAnsi="Times New Roman" w:cs="Times New Roman"/>
          <w:b/>
          <w:bCs/>
          <w:kern w:val="0"/>
          <w:sz w:val="22"/>
          <w:szCs w:val="22"/>
          <w14:ligatures w14:val="none"/>
        </w:rPr>
        <w:t xml:space="preserve">Business Analyst | </w:t>
      </w:r>
      <w:r w:rsidRPr="007B2D69">
        <w:rPr>
          <w:rFonts w:ascii="Times New Roman" w:eastAsia="Times New Roman" w:hAnsi="Times New Roman" w:cs="Times New Roman"/>
          <w:kern w:val="0"/>
          <w:sz w:val="22"/>
          <w:szCs w:val="22"/>
          <w14:ligatures w14:val="none"/>
        </w:rPr>
        <w:t>10/2020 - 09/2022</w:t>
      </w:r>
      <w:r w:rsidRPr="007B2D69">
        <w:rPr>
          <w:rFonts w:ascii="Times New Roman" w:eastAsia="Times New Roman" w:hAnsi="Times New Roman" w:cs="Times New Roman"/>
          <w:b/>
          <w:bCs/>
          <w:kern w:val="0"/>
          <w:sz w:val="22"/>
          <w:szCs w:val="22"/>
          <w14:ligatures w14:val="none"/>
        </w:rPr>
        <w:t xml:space="preserve"> </w:t>
      </w:r>
    </w:p>
    <w:p w14:paraId="76442838" w14:textId="53E9E83A" w:rsidR="0048630C" w:rsidRPr="007B2D69" w:rsidRDefault="0048630C" w:rsidP="0048630C">
      <w:pPr>
        <w:spacing w:after="0" w:line="240" w:lineRule="auto"/>
        <w:rPr>
          <w:rFonts w:ascii="Times New Roman" w:eastAsia="Times New Roman" w:hAnsi="Times New Roman" w:cs="Times New Roman"/>
          <w:b/>
          <w:bCs/>
          <w:kern w:val="0"/>
          <w:sz w:val="22"/>
          <w:szCs w:val="22"/>
          <w14:ligatures w14:val="none"/>
        </w:rPr>
      </w:pPr>
      <w:r w:rsidRPr="007B2D69">
        <w:rPr>
          <w:rFonts w:ascii="Times New Roman" w:eastAsia="Times New Roman" w:hAnsi="Times New Roman" w:cs="Times New Roman"/>
          <w:b/>
          <w:bCs/>
          <w:kern w:val="0"/>
          <w:sz w:val="22"/>
          <w:szCs w:val="22"/>
          <w14:ligatures w14:val="none"/>
        </w:rPr>
        <w:lastRenderedPageBreak/>
        <w:t>Ambetter Health - Chattanooga, TN</w:t>
      </w:r>
    </w:p>
    <w:p w14:paraId="38DCCE27" w14:textId="6FD91694" w:rsidR="008C5B8B" w:rsidRPr="007B2D69" w:rsidRDefault="008C5B8B" w:rsidP="009F0030">
      <w:pPr>
        <w:spacing w:after="0" w:line="240" w:lineRule="auto"/>
        <w:rPr>
          <w:rFonts w:ascii="Times New Roman" w:eastAsia="Times New Roman" w:hAnsi="Times New Roman" w:cs="Times New Roman"/>
          <w:kern w:val="0"/>
          <w:sz w:val="22"/>
          <w:szCs w:val="22"/>
          <w:lang w:val="en-IN" w:eastAsia="en-IN"/>
          <w14:ligatures w14:val="none"/>
        </w:rPr>
      </w:pPr>
      <w:r w:rsidRPr="008C5B8B">
        <w:rPr>
          <w:rFonts w:ascii="Times New Roman" w:eastAsia="Times New Roman" w:hAnsi="Times New Roman" w:cs="Times New Roman"/>
          <w:kern w:val="0"/>
          <w:sz w:val="22"/>
          <w:szCs w:val="22"/>
          <w:lang w:val="en-IN" w:eastAsia="en-IN"/>
          <w14:ligatures w14:val="none"/>
        </w:rPr>
        <w:t xml:space="preserve">As a Business Analyst, I supported Ambetter’s </w:t>
      </w:r>
      <w:proofErr w:type="spellStart"/>
      <w:r w:rsidRPr="008C5B8B">
        <w:rPr>
          <w:rFonts w:ascii="Times New Roman" w:eastAsia="Times New Roman" w:hAnsi="Times New Roman" w:cs="Times New Roman"/>
          <w:kern w:val="0"/>
          <w:sz w:val="22"/>
          <w:szCs w:val="22"/>
          <w:lang w:val="en-IN" w:eastAsia="en-IN"/>
          <w14:ligatures w14:val="none"/>
        </w:rPr>
        <w:t>enrollment</w:t>
      </w:r>
      <w:proofErr w:type="spellEnd"/>
      <w:r w:rsidRPr="008C5B8B">
        <w:rPr>
          <w:rFonts w:ascii="Times New Roman" w:eastAsia="Times New Roman" w:hAnsi="Times New Roman" w:cs="Times New Roman"/>
          <w:kern w:val="0"/>
          <w:sz w:val="22"/>
          <w:szCs w:val="22"/>
          <w:lang w:val="en-IN" w:eastAsia="en-IN"/>
          <w14:ligatures w14:val="none"/>
        </w:rPr>
        <w:t xml:space="preserve">, eligibility, and claims operations by analyzing EDI transactions, documenting requirements, validating system updates, and ensuring compliance with CMS Marketplace rules. My responsibilities included resolving </w:t>
      </w:r>
      <w:proofErr w:type="spellStart"/>
      <w:r w:rsidRPr="008C5B8B">
        <w:rPr>
          <w:rFonts w:ascii="Times New Roman" w:eastAsia="Times New Roman" w:hAnsi="Times New Roman" w:cs="Times New Roman"/>
          <w:kern w:val="0"/>
          <w:sz w:val="22"/>
          <w:szCs w:val="22"/>
          <w:lang w:val="en-IN" w:eastAsia="en-IN"/>
          <w14:ligatures w14:val="none"/>
        </w:rPr>
        <w:t>enrollment</w:t>
      </w:r>
      <w:proofErr w:type="spellEnd"/>
      <w:r w:rsidRPr="008C5B8B">
        <w:rPr>
          <w:rFonts w:ascii="Times New Roman" w:eastAsia="Times New Roman" w:hAnsi="Times New Roman" w:cs="Times New Roman"/>
          <w:kern w:val="0"/>
          <w:sz w:val="22"/>
          <w:szCs w:val="22"/>
          <w:lang w:val="en-IN" w:eastAsia="en-IN"/>
          <w14:ligatures w14:val="none"/>
        </w:rPr>
        <w:t xml:space="preserve"> mismatches, improving provider and claims data integrity, supporting QHP compliance cycles, and validating enhancements to Ambetter’s internal systems and EDI workflows.</w:t>
      </w:r>
    </w:p>
    <w:p w14:paraId="2AEF4E0C" w14:textId="77777777" w:rsidR="009F0030" w:rsidRPr="008C5B8B" w:rsidRDefault="009F0030" w:rsidP="009F0030">
      <w:pPr>
        <w:spacing w:after="0" w:line="240" w:lineRule="auto"/>
        <w:rPr>
          <w:rFonts w:ascii="Times New Roman" w:eastAsia="Times New Roman" w:hAnsi="Times New Roman" w:cs="Times New Roman"/>
          <w:kern w:val="0"/>
          <w:sz w:val="22"/>
          <w:szCs w:val="22"/>
          <w:lang w:val="en-IN" w:eastAsia="en-IN"/>
          <w14:ligatures w14:val="none"/>
        </w:rPr>
      </w:pPr>
    </w:p>
    <w:p w14:paraId="049BFCB9" w14:textId="305CC403" w:rsidR="008C5B8B" w:rsidRPr="008C5B8B" w:rsidRDefault="008C5B8B" w:rsidP="009F0030">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8C5B8B">
        <w:rPr>
          <w:rFonts w:ascii="Times New Roman" w:eastAsia="Times New Roman" w:hAnsi="Times New Roman" w:cs="Times New Roman"/>
          <w:kern w:val="0"/>
          <w:sz w:val="22"/>
          <w:szCs w:val="22"/>
          <w14:ligatures w14:val="none"/>
        </w:rPr>
        <w:t xml:space="preserve">Analyzed and validated 834 enrollment transactions, identifying demographic mismatches, premium discrepancies, and missing coverage </w:t>
      </w:r>
      <w:r w:rsidR="009F0030" w:rsidRPr="007B2D69">
        <w:rPr>
          <w:rFonts w:ascii="Times New Roman" w:eastAsia="Times New Roman" w:hAnsi="Times New Roman" w:cs="Times New Roman"/>
          <w:kern w:val="0"/>
          <w:sz w:val="22"/>
          <w:szCs w:val="22"/>
          <w14:ligatures w14:val="none"/>
        </w:rPr>
        <w:t>segments:</w:t>
      </w:r>
      <w:r w:rsidRPr="008C5B8B">
        <w:rPr>
          <w:rFonts w:ascii="Times New Roman" w:eastAsia="Times New Roman" w:hAnsi="Times New Roman" w:cs="Times New Roman"/>
          <w:kern w:val="0"/>
          <w:sz w:val="22"/>
          <w:szCs w:val="22"/>
          <w14:ligatures w14:val="none"/>
        </w:rPr>
        <w:t xml:space="preserve"> coordinated corrections with CMS, brokers, and internal teams.</w:t>
      </w:r>
    </w:p>
    <w:p w14:paraId="6F3AE69F" w14:textId="166EDA84" w:rsidR="008C5B8B" w:rsidRPr="008C5B8B" w:rsidRDefault="008C5B8B" w:rsidP="009F0030">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8C5B8B">
        <w:rPr>
          <w:rFonts w:ascii="Times New Roman" w:eastAsia="Times New Roman" w:hAnsi="Times New Roman" w:cs="Times New Roman"/>
          <w:kern w:val="0"/>
          <w:sz w:val="22"/>
          <w:szCs w:val="22"/>
          <w14:ligatures w14:val="none"/>
        </w:rPr>
        <w:t>Conducted 834 internal system reconciliation, resolving variances in effective dates, term dates, APTC values, CSR levels, policy status, and financial responsibility fields.</w:t>
      </w:r>
    </w:p>
    <w:p w14:paraId="41AE626A" w14:textId="77777777" w:rsidR="008C5B8B" w:rsidRPr="008C5B8B" w:rsidRDefault="008C5B8B" w:rsidP="009F0030">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8C5B8B">
        <w:rPr>
          <w:rFonts w:ascii="Times New Roman" w:eastAsia="Times New Roman" w:hAnsi="Times New Roman" w:cs="Times New Roman"/>
          <w:kern w:val="0"/>
          <w:sz w:val="22"/>
          <w:szCs w:val="22"/>
          <w14:ligatures w14:val="none"/>
        </w:rPr>
        <w:t>Reviewed and validated 820 premium payment files, confirming correct application of APTC, subscriber contributions, and policy financial accuracy.</w:t>
      </w:r>
    </w:p>
    <w:p w14:paraId="5A0251B3" w14:textId="77777777" w:rsidR="008C5B8B" w:rsidRPr="008C5B8B" w:rsidRDefault="008C5B8B" w:rsidP="009F0030">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8C5B8B">
        <w:rPr>
          <w:rFonts w:ascii="Times New Roman" w:eastAsia="Times New Roman" w:hAnsi="Times New Roman" w:cs="Times New Roman"/>
          <w:kern w:val="0"/>
          <w:sz w:val="22"/>
          <w:szCs w:val="22"/>
          <w14:ligatures w14:val="none"/>
        </w:rPr>
        <w:t>Performed claim-level data validation for 837P/I encounter submissions, identifying missing loops, invalid coding, incorrect provider IDs, and errors impacting CMS reporting.</w:t>
      </w:r>
    </w:p>
    <w:p w14:paraId="26052E06" w14:textId="77777777" w:rsidR="008C5B8B" w:rsidRPr="008C5B8B" w:rsidRDefault="008C5B8B" w:rsidP="009F0030">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8C5B8B">
        <w:rPr>
          <w:rFonts w:ascii="Times New Roman" w:eastAsia="Times New Roman" w:hAnsi="Times New Roman" w:cs="Times New Roman"/>
          <w:kern w:val="0"/>
          <w:sz w:val="22"/>
          <w:szCs w:val="22"/>
          <w14:ligatures w14:val="none"/>
        </w:rPr>
        <w:t>Gathered business requirements and authored BRDs, user stories, RTMs, and data mapping sheets for changes to enrollment, eligibility, claims, and provider-data workflows.</w:t>
      </w:r>
    </w:p>
    <w:p w14:paraId="2FC36888" w14:textId="77777777" w:rsidR="008C5B8B" w:rsidRPr="008C5B8B" w:rsidRDefault="008C5B8B" w:rsidP="009F0030">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8C5B8B">
        <w:rPr>
          <w:rFonts w:ascii="Times New Roman" w:eastAsia="Times New Roman" w:hAnsi="Times New Roman" w:cs="Times New Roman"/>
          <w:kern w:val="0"/>
          <w:sz w:val="22"/>
          <w:szCs w:val="22"/>
          <w14:ligatures w14:val="none"/>
        </w:rPr>
        <w:t>Conducted root-cause analysis on Marketplace enrollment errors (REIN, RCNI), identifying systemic defects and supporting configuration fixes.</w:t>
      </w:r>
    </w:p>
    <w:p w14:paraId="768E06C4" w14:textId="77777777" w:rsidR="008C5B8B" w:rsidRPr="008C5B8B" w:rsidRDefault="008C5B8B" w:rsidP="009F0030">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8C5B8B">
        <w:rPr>
          <w:rFonts w:ascii="Times New Roman" w:eastAsia="Times New Roman" w:hAnsi="Times New Roman" w:cs="Times New Roman"/>
          <w:kern w:val="0"/>
          <w:sz w:val="22"/>
          <w:szCs w:val="22"/>
          <w14:ligatures w14:val="none"/>
        </w:rPr>
        <w:t>Validated NPI/TIN combinations, provider network assignments, and servicing-location details to reduce provider-related claim rejections.</w:t>
      </w:r>
    </w:p>
    <w:p w14:paraId="41A6737B" w14:textId="77777777" w:rsidR="008C5B8B" w:rsidRPr="008C5B8B" w:rsidRDefault="008C5B8B" w:rsidP="009F0030">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8C5B8B">
        <w:rPr>
          <w:rFonts w:ascii="Times New Roman" w:eastAsia="Times New Roman" w:hAnsi="Times New Roman" w:cs="Times New Roman"/>
          <w:kern w:val="0"/>
          <w:sz w:val="22"/>
          <w:szCs w:val="22"/>
          <w14:ligatures w14:val="none"/>
        </w:rPr>
        <w:t>Collaborated with EDI and IT teams to resolve clearinghouse errors (999/277CA), missing segments, HIPAA validation issues, and mapping discrepancies.</w:t>
      </w:r>
    </w:p>
    <w:p w14:paraId="29A90D47" w14:textId="77777777" w:rsidR="008C5B8B" w:rsidRPr="008C5B8B" w:rsidRDefault="008C5B8B" w:rsidP="009F0030">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8C5B8B">
        <w:rPr>
          <w:rFonts w:ascii="Times New Roman" w:eastAsia="Times New Roman" w:hAnsi="Times New Roman" w:cs="Times New Roman"/>
          <w:kern w:val="0"/>
          <w:sz w:val="22"/>
          <w:szCs w:val="22"/>
          <w14:ligatures w14:val="none"/>
        </w:rPr>
        <w:t>Supported QHP compliance activities, including binder-payment validation, reinstatement logic, coverage corrections, and outbound CMS data extracts.</w:t>
      </w:r>
    </w:p>
    <w:p w14:paraId="556F1D3B" w14:textId="77777777" w:rsidR="008C5B8B" w:rsidRPr="008C5B8B" w:rsidRDefault="008C5B8B" w:rsidP="009F0030">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8C5B8B">
        <w:rPr>
          <w:rFonts w:ascii="Times New Roman" w:eastAsia="Times New Roman" w:hAnsi="Times New Roman" w:cs="Times New Roman"/>
          <w:kern w:val="0"/>
          <w:sz w:val="22"/>
          <w:szCs w:val="22"/>
          <w14:ligatures w14:val="none"/>
        </w:rPr>
        <w:t>Used SQL and Excel to perform membership reconciliation, compare 834 files, analyze encounter data, and identify trending data-quality issues.</w:t>
      </w:r>
    </w:p>
    <w:p w14:paraId="22C1425E" w14:textId="77777777" w:rsidR="008C5B8B" w:rsidRPr="008C5B8B" w:rsidRDefault="008C5B8B" w:rsidP="009F0030">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8C5B8B">
        <w:rPr>
          <w:rFonts w:ascii="Times New Roman" w:eastAsia="Times New Roman" w:hAnsi="Times New Roman" w:cs="Times New Roman"/>
          <w:kern w:val="0"/>
          <w:sz w:val="22"/>
          <w:szCs w:val="22"/>
          <w14:ligatures w14:val="none"/>
        </w:rPr>
        <w:t>Participated in SIT and UAT cycles for EDI enhancements, eligibility system updates, provider-file changes, and encounter-processing improvements.</w:t>
      </w:r>
    </w:p>
    <w:p w14:paraId="6B1BD322" w14:textId="77777777" w:rsidR="008C5B8B" w:rsidRPr="008C5B8B" w:rsidRDefault="008C5B8B" w:rsidP="009F0030">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8C5B8B">
        <w:rPr>
          <w:rFonts w:ascii="Times New Roman" w:eastAsia="Times New Roman" w:hAnsi="Times New Roman" w:cs="Times New Roman"/>
          <w:kern w:val="0"/>
          <w:sz w:val="22"/>
          <w:szCs w:val="22"/>
          <w14:ligatures w14:val="none"/>
        </w:rPr>
        <w:t>Created workflow diagrams and data-flow documentation for ACA enrollment, eligibility updates, and claims encounter submission processes.</w:t>
      </w:r>
    </w:p>
    <w:p w14:paraId="257FA807" w14:textId="77777777" w:rsidR="008C5B8B" w:rsidRPr="008C5B8B" w:rsidRDefault="008C5B8B" w:rsidP="009F0030">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8C5B8B">
        <w:rPr>
          <w:rFonts w:ascii="Times New Roman" w:eastAsia="Times New Roman" w:hAnsi="Times New Roman" w:cs="Times New Roman"/>
          <w:kern w:val="0"/>
          <w:sz w:val="22"/>
          <w:szCs w:val="22"/>
          <w14:ligatures w14:val="none"/>
        </w:rPr>
        <w:t>Coordinated with customer service, provider relations, and enrollment operations teams to resolve member-impacting issues quickly and reduce rework.</w:t>
      </w:r>
    </w:p>
    <w:p w14:paraId="2D5DE4F1" w14:textId="71D86D72" w:rsidR="008C5B8B" w:rsidRPr="008C5B8B" w:rsidRDefault="008C5B8B" w:rsidP="008C5B8B">
      <w:pPr>
        <w:spacing w:after="0" w:line="240" w:lineRule="auto"/>
        <w:rPr>
          <w:rFonts w:ascii="Times New Roman" w:eastAsia="Times New Roman" w:hAnsi="Times New Roman" w:cs="Times New Roman"/>
          <w:kern w:val="0"/>
          <w:sz w:val="22"/>
          <w:szCs w:val="22"/>
          <w:lang w:val="en-IN" w:eastAsia="en-IN"/>
          <w14:ligatures w14:val="none"/>
        </w:rPr>
      </w:pPr>
    </w:p>
    <w:p w14:paraId="01803C98" w14:textId="116B9937" w:rsidR="00930948" w:rsidRPr="007B2D69" w:rsidRDefault="00930948" w:rsidP="00930948">
      <w:pPr>
        <w:spacing w:after="0" w:line="240" w:lineRule="auto"/>
        <w:rPr>
          <w:rFonts w:ascii="Times New Roman" w:eastAsia="Times New Roman" w:hAnsi="Times New Roman" w:cs="Times New Roman"/>
          <w:b/>
          <w:bCs/>
          <w:kern w:val="0"/>
          <w:sz w:val="22"/>
          <w:szCs w:val="22"/>
          <w:lang w:eastAsia="en-IN"/>
          <w14:ligatures w14:val="none"/>
        </w:rPr>
      </w:pPr>
      <w:r w:rsidRPr="00930948">
        <w:rPr>
          <w:rFonts w:ascii="Times New Roman" w:eastAsia="Times New Roman" w:hAnsi="Times New Roman" w:cs="Times New Roman"/>
          <w:b/>
          <w:bCs/>
          <w:kern w:val="0"/>
          <w:sz w:val="22"/>
          <w:szCs w:val="22"/>
          <w:lang w:eastAsia="en-IN"/>
          <w14:ligatures w14:val="none"/>
        </w:rPr>
        <w:t>Business Analyst</w:t>
      </w:r>
      <w:r w:rsidRPr="007B2D69">
        <w:rPr>
          <w:rFonts w:ascii="Times New Roman" w:eastAsia="Times New Roman" w:hAnsi="Times New Roman" w:cs="Times New Roman"/>
          <w:b/>
          <w:bCs/>
          <w:kern w:val="0"/>
          <w:sz w:val="22"/>
          <w:szCs w:val="22"/>
          <w:lang w:eastAsia="en-IN"/>
          <w14:ligatures w14:val="none"/>
        </w:rPr>
        <w:t xml:space="preserve"> | </w:t>
      </w:r>
      <w:r w:rsidRPr="00930948">
        <w:rPr>
          <w:rFonts w:ascii="Times New Roman" w:eastAsia="Times New Roman" w:hAnsi="Times New Roman" w:cs="Times New Roman"/>
          <w:b/>
          <w:bCs/>
          <w:kern w:val="0"/>
          <w:sz w:val="22"/>
          <w:szCs w:val="22"/>
          <w:lang w:eastAsia="en-IN"/>
          <w14:ligatures w14:val="none"/>
        </w:rPr>
        <w:t xml:space="preserve">02/2018 - 09/2020 </w:t>
      </w:r>
    </w:p>
    <w:p w14:paraId="1F2A70C0" w14:textId="77777777" w:rsidR="00930948" w:rsidRPr="007B2D69" w:rsidRDefault="00930948" w:rsidP="00930948">
      <w:pPr>
        <w:spacing w:after="0" w:line="240" w:lineRule="auto"/>
        <w:rPr>
          <w:rFonts w:ascii="Times New Roman" w:eastAsia="Times New Roman" w:hAnsi="Times New Roman" w:cs="Times New Roman"/>
          <w:b/>
          <w:bCs/>
          <w:kern w:val="0"/>
          <w:sz w:val="22"/>
          <w:szCs w:val="22"/>
          <w:lang w:eastAsia="en-IN"/>
          <w14:ligatures w14:val="none"/>
        </w:rPr>
      </w:pPr>
      <w:r w:rsidRPr="00930948">
        <w:rPr>
          <w:rFonts w:ascii="Times New Roman" w:eastAsia="Times New Roman" w:hAnsi="Times New Roman" w:cs="Times New Roman"/>
          <w:b/>
          <w:bCs/>
          <w:kern w:val="0"/>
          <w:sz w:val="22"/>
          <w:szCs w:val="22"/>
          <w:lang w:eastAsia="en-IN"/>
          <w14:ligatures w14:val="none"/>
        </w:rPr>
        <w:t>Unum Insurance - Chattanooga, TN</w:t>
      </w:r>
    </w:p>
    <w:p w14:paraId="498CBE8A" w14:textId="1F872886" w:rsidR="00FB34D8" w:rsidRDefault="00FB34D8" w:rsidP="00930948">
      <w:pPr>
        <w:spacing w:after="0" w:line="240" w:lineRule="auto"/>
        <w:rPr>
          <w:rFonts w:ascii="Times New Roman" w:eastAsia="Times New Roman" w:hAnsi="Times New Roman" w:cs="Times New Roman"/>
          <w:kern w:val="0"/>
          <w:sz w:val="22"/>
          <w:szCs w:val="22"/>
          <w:lang w:val="en-IN" w:eastAsia="en-IN"/>
          <w14:ligatures w14:val="none"/>
        </w:rPr>
      </w:pPr>
      <w:r w:rsidRPr="00FB34D8">
        <w:rPr>
          <w:rFonts w:ascii="Times New Roman" w:eastAsia="Times New Roman" w:hAnsi="Times New Roman" w:cs="Times New Roman"/>
          <w:kern w:val="0"/>
          <w:sz w:val="22"/>
          <w:szCs w:val="22"/>
          <w:lang w:val="en-IN" w:eastAsia="en-IN"/>
          <w14:ligatures w14:val="none"/>
        </w:rPr>
        <w:t xml:space="preserve">As a Business Analyst, I collaborated with claims examiners, employer group services, IT teams, and product managers to redesign processes, document requirements, validate data flows, and support system enhancements impacting disability claims, FMLA case intake, policy benefits, and eligibility updates. I supported multiple releases, conducted UAT, </w:t>
      </w:r>
      <w:proofErr w:type="spellStart"/>
      <w:r w:rsidRPr="00FB34D8">
        <w:rPr>
          <w:rFonts w:ascii="Times New Roman" w:eastAsia="Times New Roman" w:hAnsi="Times New Roman" w:cs="Times New Roman"/>
          <w:kern w:val="0"/>
          <w:sz w:val="22"/>
          <w:szCs w:val="22"/>
          <w:lang w:val="en-IN" w:eastAsia="en-IN"/>
          <w14:ligatures w14:val="none"/>
        </w:rPr>
        <w:t>analyzed</w:t>
      </w:r>
      <w:proofErr w:type="spellEnd"/>
      <w:r w:rsidRPr="00FB34D8">
        <w:rPr>
          <w:rFonts w:ascii="Times New Roman" w:eastAsia="Times New Roman" w:hAnsi="Times New Roman" w:cs="Times New Roman"/>
          <w:kern w:val="0"/>
          <w:sz w:val="22"/>
          <w:szCs w:val="22"/>
          <w:lang w:val="en-IN" w:eastAsia="en-IN"/>
          <w14:ligatures w14:val="none"/>
        </w:rPr>
        <w:t xml:space="preserve"> operational pain points, and helped improve end-to-end claims processing accuracy and turnaround time.</w:t>
      </w:r>
    </w:p>
    <w:p w14:paraId="144D9459" w14:textId="77777777" w:rsidR="007B2D69" w:rsidRPr="00FB34D8" w:rsidRDefault="007B2D69" w:rsidP="00930948">
      <w:pPr>
        <w:spacing w:after="0" w:line="240" w:lineRule="auto"/>
        <w:rPr>
          <w:rFonts w:ascii="Times New Roman" w:eastAsia="Times New Roman" w:hAnsi="Times New Roman" w:cs="Times New Roman"/>
          <w:b/>
          <w:bCs/>
          <w:kern w:val="0"/>
          <w:sz w:val="22"/>
          <w:szCs w:val="22"/>
          <w:lang w:eastAsia="en-IN"/>
          <w14:ligatures w14:val="none"/>
        </w:rPr>
      </w:pPr>
    </w:p>
    <w:p w14:paraId="6DC0A037" w14:textId="77777777" w:rsidR="00FB34D8" w:rsidRPr="00FB34D8" w:rsidRDefault="00FB34D8" w:rsidP="00930948">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FB34D8">
        <w:rPr>
          <w:rFonts w:ascii="Times New Roman" w:eastAsia="Times New Roman" w:hAnsi="Times New Roman" w:cs="Times New Roman"/>
          <w:kern w:val="0"/>
          <w:sz w:val="22"/>
          <w:szCs w:val="22"/>
          <w14:ligatures w14:val="none"/>
        </w:rPr>
        <w:t>Gathered and documented business requirements for improvements in disability claims, FMLA intake, eligibility processing, policy setup, and employer group onboarding workflows.</w:t>
      </w:r>
    </w:p>
    <w:p w14:paraId="11CF5738" w14:textId="77777777" w:rsidR="00FB34D8" w:rsidRPr="00FB34D8" w:rsidRDefault="00FB34D8" w:rsidP="00930948">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FB34D8">
        <w:rPr>
          <w:rFonts w:ascii="Times New Roman" w:eastAsia="Times New Roman" w:hAnsi="Times New Roman" w:cs="Times New Roman"/>
          <w:kern w:val="0"/>
          <w:sz w:val="22"/>
          <w:szCs w:val="22"/>
          <w14:ligatures w14:val="none"/>
        </w:rPr>
        <w:t>Analyzed claim intake processes to identify gaps in medical documentation handling, claim routing, benefit triggers, and decision support tools.</w:t>
      </w:r>
    </w:p>
    <w:p w14:paraId="5A51AEEC" w14:textId="77777777" w:rsidR="00FB34D8" w:rsidRPr="00FB34D8" w:rsidRDefault="00FB34D8" w:rsidP="00930948">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FB34D8">
        <w:rPr>
          <w:rFonts w:ascii="Times New Roman" w:eastAsia="Times New Roman" w:hAnsi="Times New Roman" w:cs="Times New Roman"/>
          <w:kern w:val="0"/>
          <w:sz w:val="22"/>
          <w:szCs w:val="22"/>
          <w14:ligatures w14:val="none"/>
        </w:rPr>
        <w:t>Worked with policy and underwriting teams to validate benefit structures, coverage rules, elimination periods, and premium billing logic used during claims adjudication.</w:t>
      </w:r>
    </w:p>
    <w:p w14:paraId="0AB07AB0" w14:textId="77777777" w:rsidR="00FB34D8" w:rsidRPr="00FB34D8" w:rsidRDefault="00FB34D8" w:rsidP="00930948">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FB34D8">
        <w:rPr>
          <w:rFonts w:ascii="Times New Roman" w:eastAsia="Times New Roman" w:hAnsi="Times New Roman" w:cs="Times New Roman"/>
          <w:kern w:val="0"/>
          <w:sz w:val="22"/>
          <w:szCs w:val="22"/>
          <w14:ligatures w14:val="none"/>
        </w:rPr>
        <w:t xml:space="preserve">Reviewed and validated employer eligibility files (834-like formats), comparing coverage </w:t>
      </w:r>
      <w:r w:rsidRPr="00FB34D8">
        <w:rPr>
          <w:rFonts w:ascii="Times New Roman" w:eastAsia="Times New Roman" w:hAnsi="Times New Roman" w:cs="Times New Roman"/>
          <w:kern w:val="0"/>
          <w:sz w:val="22"/>
          <w:szCs w:val="22"/>
          <w14:ligatures w14:val="none"/>
        </w:rPr>
        <w:lastRenderedPageBreak/>
        <w:t>data, dependent records, effective dates, and plan selections to reduce downstream claim errors.</w:t>
      </w:r>
    </w:p>
    <w:p w14:paraId="2F5F7B72" w14:textId="77777777" w:rsidR="00FB34D8" w:rsidRPr="00FB34D8" w:rsidRDefault="00FB34D8" w:rsidP="00930948">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FB34D8">
        <w:rPr>
          <w:rFonts w:ascii="Times New Roman" w:eastAsia="Times New Roman" w:hAnsi="Times New Roman" w:cs="Times New Roman"/>
          <w:kern w:val="0"/>
          <w:sz w:val="22"/>
          <w:szCs w:val="22"/>
          <w14:ligatures w14:val="none"/>
        </w:rPr>
        <w:t>Conducted root-cause analysis for claim delays, coverage mismatches, and intake routing issues; collaborated with IT to drive long-term resolution.</w:t>
      </w:r>
    </w:p>
    <w:p w14:paraId="7D0F7F28" w14:textId="77777777" w:rsidR="00FB34D8" w:rsidRPr="00FB34D8" w:rsidRDefault="00FB34D8" w:rsidP="00930948">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FB34D8">
        <w:rPr>
          <w:rFonts w:ascii="Times New Roman" w:eastAsia="Times New Roman" w:hAnsi="Times New Roman" w:cs="Times New Roman"/>
          <w:kern w:val="0"/>
          <w:sz w:val="22"/>
          <w:szCs w:val="22"/>
          <w14:ligatures w14:val="none"/>
        </w:rPr>
        <w:t>Created BRDs, user stories, workflow diagrams, and functional specifications for enhancements to claims systems, employer portals, and eligibility interfaces.</w:t>
      </w:r>
    </w:p>
    <w:p w14:paraId="568E0AF4" w14:textId="77777777" w:rsidR="00FB34D8" w:rsidRPr="00FB34D8" w:rsidRDefault="00FB34D8" w:rsidP="00930948">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FB34D8">
        <w:rPr>
          <w:rFonts w:ascii="Times New Roman" w:eastAsia="Times New Roman" w:hAnsi="Times New Roman" w:cs="Times New Roman"/>
          <w:kern w:val="0"/>
          <w:sz w:val="22"/>
          <w:szCs w:val="22"/>
          <w14:ligatures w14:val="none"/>
        </w:rPr>
        <w:t>Supported UAT cycles by developing test scripts, validating end-to-end system behavior, documenting defects, and ensuring fixes met business rules.</w:t>
      </w:r>
    </w:p>
    <w:p w14:paraId="2247225C" w14:textId="77777777" w:rsidR="00FB34D8" w:rsidRPr="00FB34D8" w:rsidRDefault="00FB34D8" w:rsidP="00930948">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FB34D8">
        <w:rPr>
          <w:rFonts w:ascii="Times New Roman" w:eastAsia="Times New Roman" w:hAnsi="Times New Roman" w:cs="Times New Roman"/>
          <w:kern w:val="0"/>
          <w:sz w:val="22"/>
          <w:szCs w:val="22"/>
          <w14:ligatures w14:val="none"/>
        </w:rPr>
        <w:t>Used Excel and SQL to analyze claim batches, benefit calculations, eligibility mismatches, and operational performance metrics.</w:t>
      </w:r>
    </w:p>
    <w:p w14:paraId="1DFDF698" w14:textId="77777777" w:rsidR="00FB34D8" w:rsidRPr="00FB34D8" w:rsidRDefault="00FB34D8" w:rsidP="00930948">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FB34D8">
        <w:rPr>
          <w:rFonts w:ascii="Times New Roman" w:eastAsia="Times New Roman" w:hAnsi="Times New Roman" w:cs="Times New Roman"/>
          <w:kern w:val="0"/>
          <w:sz w:val="22"/>
          <w:szCs w:val="22"/>
          <w14:ligatures w14:val="none"/>
        </w:rPr>
        <w:t>Partnered with employer services and customer support teams to troubleshoot group-level configuration issues affecting premium billing and claim decisions.</w:t>
      </w:r>
    </w:p>
    <w:p w14:paraId="32E9F086" w14:textId="77777777" w:rsidR="00FB34D8" w:rsidRPr="00FB34D8" w:rsidRDefault="00FB34D8" w:rsidP="00930948">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FB34D8">
        <w:rPr>
          <w:rFonts w:ascii="Times New Roman" w:eastAsia="Times New Roman" w:hAnsi="Times New Roman" w:cs="Times New Roman"/>
          <w:kern w:val="0"/>
          <w:sz w:val="22"/>
          <w:szCs w:val="22"/>
          <w14:ligatures w14:val="none"/>
        </w:rPr>
        <w:t>Assisted in implementing automated claim-trigger logic based on occupation class, injury type, elimination periods, and benefit eligibility rules.</w:t>
      </w:r>
    </w:p>
    <w:p w14:paraId="53BD0D36" w14:textId="77777777" w:rsidR="00FB34D8" w:rsidRPr="00FB34D8" w:rsidRDefault="00FB34D8" w:rsidP="00930948">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FB34D8">
        <w:rPr>
          <w:rFonts w:ascii="Times New Roman" w:eastAsia="Times New Roman" w:hAnsi="Times New Roman" w:cs="Times New Roman"/>
          <w:kern w:val="0"/>
          <w:sz w:val="22"/>
          <w:szCs w:val="22"/>
          <w14:ligatures w14:val="none"/>
        </w:rPr>
        <w:t>Developed SOPs, process maps, and training documentation to help claims examiners adopt new workflows and system updates.</w:t>
      </w:r>
    </w:p>
    <w:p w14:paraId="16B0A3DE" w14:textId="77777777" w:rsidR="00FB34D8" w:rsidRPr="00FB34D8" w:rsidRDefault="00FB34D8" w:rsidP="00930948">
      <w:pPr>
        <w:pStyle w:val="ListParagraph"/>
        <w:widowControl w:val="0"/>
        <w:numPr>
          <w:ilvl w:val="0"/>
          <w:numId w:val="13"/>
        </w:numPr>
        <w:tabs>
          <w:tab w:val="clear" w:pos="720"/>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r w:rsidRPr="00FB34D8">
        <w:rPr>
          <w:rFonts w:ascii="Times New Roman" w:eastAsia="Times New Roman" w:hAnsi="Times New Roman" w:cs="Times New Roman"/>
          <w:kern w:val="0"/>
          <w:sz w:val="22"/>
          <w:szCs w:val="22"/>
          <w14:ligatures w14:val="none"/>
        </w:rPr>
        <w:t>Participated in Agile ceremonies and release planning, ensuring alignment between business priorities and system enhancements.</w:t>
      </w:r>
    </w:p>
    <w:p w14:paraId="50A04A77" w14:textId="77777777" w:rsidR="007B2D69" w:rsidRPr="007B2D69" w:rsidRDefault="007B2D69" w:rsidP="007B2D69">
      <w:pPr>
        <w:widowControl w:val="0"/>
        <w:autoSpaceDE w:val="0"/>
        <w:autoSpaceDN w:val="0"/>
        <w:spacing w:before="84" w:after="0" w:line="240" w:lineRule="auto"/>
        <w:rPr>
          <w:rFonts w:ascii="Times New Roman" w:eastAsia="Times New Roman" w:hAnsi="Times New Roman" w:cs="Times New Roman"/>
          <w:kern w:val="0"/>
          <w:sz w:val="22"/>
          <w:szCs w:val="22"/>
          <w14:ligatures w14:val="none"/>
        </w:rPr>
      </w:pPr>
    </w:p>
    <w:p w14:paraId="30558887" w14:textId="49A479A3" w:rsidR="007B2D69" w:rsidRPr="007B2D69" w:rsidRDefault="00C165E0" w:rsidP="007B2D69">
      <w:pPr>
        <w:widowControl w:val="0"/>
        <w:autoSpaceDE w:val="0"/>
        <w:autoSpaceDN w:val="0"/>
        <w:spacing w:after="0" w:line="321" w:lineRule="exact"/>
        <w:ind w:right="1914"/>
        <w:jc w:val="center"/>
        <w:outlineLvl w:val="0"/>
        <w:rPr>
          <w:rFonts w:ascii="Times New Roman" w:eastAsia="Times New Roman" w:hAnsi="Times New Roman" w:cs="Times New Roman"/>
          <w:kern w:val="0"/>
          <w:sz w:val="28"/>
          <w:szCs w:val="28"/>
          <w14:ligatures w14:val="none"/>
        </w:rPr>
      </w:pPr>
      <w:r w:rsidRPr="007B2D69">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668480" behindDoc="0" locked="0" layoutInCell="1" allowOverlap="1" wp14:anchorId="61D46F13" wp14:editId="65226B9D">
                <wp:simplePos x="0" y="0"/>
                <wp:positionH relativeFrom="page">
                  <wp:posOffset>3788773</wp:posOffset>
                </wp:positionH>
                <wp:positionV relativeFrom="paragraph">
                  <wp:posOffset>120650</wp:posOffset>
                </wp:positionV>
                <wp:extent cx="3392170"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92170" cy="9525"/>
                        </a:xfrm>
                        <a:custGeom>
                          <a:avLst/>
                          <a:gdLst/>
                          <a:ahLst/>
                          <a:cxnLst/>
                          <a:rect l="l" t="t" r="r" b="b"/>
                          <a:pathLst>
                            <a:path w="3392804" h="9525">
                              <a:moveTo>
                                <a:pt x="3392424" y="0"/>
                              </a:moveTo>
                              <a:lnTo>
                                <a:pt x="0" y="0"/>
                              </a:lnTo>
                              <a:lnTo>
                                <a:pt x="0" y="9144"/>
                              </a:lnTo>
                              <a:lnTo>
                                <a:pt x="3392424" y="9144"/>
                              </a:lnTo>
                              <a:lnTo>
                                <a:pt x="3392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74709D" id="Graphic 7" o:spid="_x0000_s1026" style="position:absolute;margin-left:298.35pt;margin-top:9.5pt;width:267.1pt;height:.75pt;z-index:251668480;visibility:visible;mso-wrap-style:square;mso-wrap-distance-left:0;mso-wrap-distance-top:0;mso-wrap-distance-right:0;mso-wrap-distance-bottom:0;mso-position-horizontal:absolute;mso-position-horizontal-relative:page;mso-position-vertical:absolute;mso-position-vertical-relative:text;v-text-anchor:top" coordsize="339280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" path="m3392424,l,,,9144r3392424,l3392424,xe" fillcolor="black" stroked="f">
                <v:path arrowok="t"/>
                <w10:wrap anchorx="page"/>
              </v:shape>
            </w:pict>
          </mc:Fallback>
        </mc:AlternateContent>
      </w:r>
      <w:r w:rsidR="007B2D69" w:rsidRPr="007B2D69">
        <w:rPr>
          <w:rFonts w:ascii="Times New Roman" w:eastAsia="Times New Roman" w:hAnsi="Times New Roman" w:cs="Times New Roman"/>
          <w:noProof/>
          <w:kern w:val="0"/>
          <w:sz w:val="28"/>
          <w:szCs w:val="28"/>
          <w14:ligatures w14:val="none"/>
        </w:rPr>
        <mc:AlternateContent>
          <mc:Choice Requires="wps">
            <w:drawing>
              <wp:anchor distT="0" distB="0" distL="0" distR="0" simplePos="0" relativeHeight="251667456" behindDoc="0" locked="0" layoutInCell="1" allowOverlap="1" wp14:anchorId="130969D7" wp14:editId="45DB46D8">
                <wp:simplePos x="0" y="0"/>
                <wp:positionH relativeFrom="page">
                  <wp:posOffset>499872</wp:posOffset>
                </wp:positionH>
                <wp:positionV relativeFrom="paragraph">
                  <wp:posOffset>130603</wp:posOffset>
                </wp:positionV>
                <wp:extent cx="2224405" cy="698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4405" cy="6985"/>
                        </a:xfrm>
                        <a:custGeom>
                          <a:avLst/>
                          <a:gdLst/>
                          <a:ahLst/>
                          <a:cxnLst/>
                          <a:rect l="l" t="t" r="r" b="b"/>
                          <a:pathLst>
                            <a:path w="2224405" h="6985">
                              <a:moveTo>
                                <a:pt x="2224278" y="0"/>
                              </a:moveTo>
                              <a:lnTo>
                                <a:pt x="0" y="0"/>
                              </a:lnTo>
                              <a:lnTo>
                                <a:pt x="0" y="6857"/>
                              </a:lnTo>
                              <a:lnTo>
                                <a:pt x="2224278" y="6857"/>
                              </a:lnTo>
                              <a:lnTo>
                                <a:pt x="22242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E68012" id="Graphic 6" o:spid="_x0000_s1026" style="position:absolute;margin-left:39.35pt;margin-top:10.3pt;width:175.15pt;height:.55pt;z-index:251667456;visibility:visible;mso-wrap-style:square;mso-wrap-distance-left:0;mso-wrap-distance-top:0;mso-wrap-distance-right:0;mso-wrap-distance-bottom:0;mso-position-horizontal:absolute;mso-position-horizontal-relative:page;mso-position-vertical:absolute;mso-position-vertical-relative:text;v-text-anchor:top" coordsize="222440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" path="m2224278,l,,,6857r2224278,l2224278,xe" fillcolor="black" stroked="f">
                <v:path arrowok="t"/>
                <w10:wrap anchorx="page"/>
              </v:shape>
            </w:pict>
          </mc:Fallback>
        </mc:AlternateContent>
      </w:r>
      <w:r w:rsidR="007B2D69" w:rsidRPr="007B2D69">
        <w:rPr>
          <w:rFonts w:ascii="Times New Roman" w:eastAsia="Times New Roman" w:hAnsi="Times New Roman" w:cs="Times New Roman"/>
          <w:smallCaps/>
          <w:spacing w:val="-2"/>
          <w:kern w:val="0"/>
          <w:sz w:val="28"/>
          <w:szCs w:val="28"/>
          <w14:ligatures w14:val="none"/>
        </w:rPr>
        <w:t>Education</w:t>
      </w:r>
    </w:p>
    <w:p w14:paraId="5C637FF4" w14:textId="77777777" w:rsidR="007B2D69" w:rsidRPr="007B2D69" w:rsidRDefault="007B2D69" w:rsidP="007B2D69">
      <w:pPr>
        <w:widowControl w:val="0"/>
        <w:numPr>
          <w:ilvl w:val="0"/>
          <w:numId w:val="16"/>
        </w:numPr>
        <w:tabs>
          <w:tab w:val="left" w:pos="1109"/>
        </w:tabs>
        <w:autoSpaceDE w:val="0"/>
        <w:autoSpaceDN w:val="0"/>
        <w:spacing w:after="0" w:line="269" w:lineRule="exact"/>
        <w:ind w:hanging="359"/>
        <w:rPr>
          <w:rFonts w:ascii="Times New Roman" w:eastAsia="Times New Roman" w:hAnsi="Times New Roman" w:cs="Times New Roman"/>
          <w:kern w:val="0"/>
          <w:sz w:val="22"/>
          <w:szCs w:val="22"/>
          <w14:ligatures w14:val="none"/>
        </w:rPr>
      </w:pPr>
      <w:r w:rsidRPr="007B2D69">
        <w:rPr>
          <w:rFonts w:ascii="Times New Roman" w:eastAsia="Times New Roman" w:hAnsi="Times New Roman" w:cs="Times New Roman"/>
          <w:kern w:val="0"/>
          <w:sz w:val="22"/>
          <w:szCs w:val="22"/>
          <w14:ligatures w14:val="none"/>
        </w:rPr>
        <w:t>Master</w:t>
      </w:r>
      <w:r w:rsidRPr="007B2D69">
        <w:rPr>
          <w:rFonts w:ascii="Times New Roman" w:eastAsia="Times New Roman" w:hAnsi="Times New Roman" w:cs="Times New Roman"/>
          <w:spacing w:val="-9"/>
          <w:kern w:val="0"/>
          <w:sz w:val="22"/>
          <w:szCs w:val="22"/>
          <w14:ligatures w14:val="none"/>
        </w:rPr>
        <w:t xml:space="preserve"> </w:t>
      </w:r>
      <w:r w:rsidRPr="007B2D69">
        <w:rPr>
          <w:rFonts w:ascii="Times New Roman" w:eastAsia="Times New Roman" w:hAnsi="Times New Roman" w:cs="Times New Roman"/>
          <w:kern w:val="0"/>
          <w:sz w:val="22"/>
          <w:szCs w:val="22"/>
          <w14:ligatures w14:val="none"/>
        </w:rPr>
        <w:t>of</w:t>
      </w:r>
      <w:r w:rsidRPr="007B2D69">
        <w:rPr>
          <w:rFonts w:ascii="Times New Roman" w:eastAsia="Times New Roman" w:hAnsi="Times New Roman" w:cs="Times New Roman"/>
          <w:spacing w:val="-9"/>
          <w:kern w:val="0"/>
          <w:sz w:val="22"/>
          <w:szCs w:val="22"/>
          <w14:ligatures w14:val="none"/>
        </w:rPr>
        <w:t xml:space="preserve"> </w:t>
      </w:r>
      <w:r w:rsidRPr="007B2D69">
        <w:rPr>
          <w:rFonts w:ascii="Times New Roman" w:eastAsia="Times New Roman" w:hAnsi="Times New Roman" w:cs="Times New Roman"/>
          <w:kern w:val="0"/>
          <w:sz w:val="22"/>
          <w:szCs w:val="22"/>
          <w14:ligatures w14:val="none"/>
        </w:rPr>
        <w:t>Computer</w:t>
      </w:r>
      <w:r w:rsidRPr="007B2D69">
        <w:rPr>
          <w:rFonts w:ascii="Times New Roman" w:eastAsia="Times New Roman" w:hAnsi="Times New Roman" w:cs="Times New Roman"/>
          <w:spacing w:val="-9"/>
          <w:kern w:val="0"/>
          <w:sz w:val="22"/>
          <w:szCs w:val="22"/>
          <w14:ligatures w14:val="none"/>
        </w:rPr>
        <w:t xml:space="preserve"> </w:t>
      </w:r>
      <w:r w:rsidRPr="007B2D69">
        <w:rPr>
          <w:rFonts w:ascii="Times New Roman" w:eastAsia="Times New Roman" w:hAnsi="Times New Roman" w:cs="Times New Roman"/>
          <w:kern w:val="0"/>
          <w:sz w:val="22"/>
          <w:szCs w:val="22"/>
          <w14:ligatures w14:val="none"/>
        </w:rPr>
        <w:t>Application</w:t>
      </w:r>
      <w:r w:rsidRPr="007B2D69">
        <w:rPr>
          <w:rFonts w:ascii="Times New Roman" w:eastAsia="Times New Roman" w:hAnsi="Times New Roman" w:cs="Times New Roman"/>
          <w:spacing w:val="-9"/>
          <w:kern w:val="0"/>
          <w:sz w:val="22"/>
          <w:szCs w:val="22"/>
          <w14:ligatures w14:val="none"/>
        </w:rPr>
        <w:t xml:space="preserve"> </w:t>
      </w:r>
      <w:r w:rsidRPr="007B2D69">
        <w:rPr>
          <w:rFonts w:ascii="Times New Roman" w:eastAsia="Times New Roman" w:hAnsi="Times New Roman" w:cs="Times New Roman"/>
          <w:kern w:val="0"/>
          <w:sz w:val="22"/>
          <w:szCs w:val="22"/>
          <w14:ligatures w14:val="none"/>
        </w:rPr>
        <w:t>(M.C.A)</w:t>
      </w:r>
      <w:r w:rsidRPr="007B2D69">
        <w:rPr>
          <w:rFonts w:ascii="Times New Roman" w:eastAsia="Times New Roman" w:hAnsi="Times New Roman" w:cs="Times New Roman"/>
          <w:spacing w:val="-8"/>
          <w:kern w:val="0"/>
          <w:sz w:val="22"/>
          <w:szCs w:val="22"/>
          <w14:ligatures w14:val="none"/>
        </w:rPr>
        <w:t xml:space="preserve"> </w:t>
      </w:r>
      <w:r w:rsidRPr="007B2D69">
        <w:rPr>
          <w:rFonts w:ascii="Times New Roman" w:eastAsia="Times New Roman" w:hAnsi="Times New Roman" w:cs="Times New Roman"/>
          <w:kern w:val="0"/>
          <w:sz w:val="22"/>
          <w:szCs w:val="22"/>
          <w14:ligatures w14:val="none"/>
        </w:rPr>
        <w:t>from</w:t>
      </w:r>
      <w:r w:rsidRPr="007B2D69">
        <w:rPr>
          <w:rFonts w:ascii="Times New Roman" w:eastAsia="Times New Roman" w:hAnsi="Times New Roman" w:cs="Times New Roman"/>
          <w:spacing w:val="-10"/>
          <w:kern w:val="0"/>
          <w:sz w:val="22"/>
          <w:szCs w:val="22"/>
          <w14:ligatures w14:val="none"/>
        </w:rPr>
        <w:t xml:space="preserve"> </w:t>
      </w:r>
      <w:r w:rsidRPr="007B2D69">
        <w:rPr>
          <w:rFonts w:ascii="Times New Roman" w:eastAsia="Times New Roman" w:hAnsi="Times New Roman" w:cs="Times New Roman"/>
          <w:kern w:val="0"/>
          <w:sz w:val="22"/>
          <w:szCs w:val="22"/>
          <w14:ligatures w14:val="none"/>
        </w:rPr>
        <w:t>Guru</w:t>
      </w:r>
      <w:r w:rsidRPr="007B2D69">
        <w:rPr>
          <w:rFonts w:ascii="Times New Roman" w:eastAsia="Times New Roman" w:hAnsi="Times New Roman" w:cs="Times New Roman"/>
          <w:spacing w:val="-9"/>
          <w:kern w:val="0"/>
          <w:sz w:val="22"/>
          <w:szCs w:val="22"/>
          <w14:ligatures w14:val="none"/>
        </w:rPr>
        <w:t xml:space="preserve"> </w:t>
      </w:r>
      <w:proofErr w:type="spellStart"/>
      <w:r w:rsidRPr="007B2D69">
        <w:rPr>
          <w:rFonts w:ascii="Times New Roman" w:eastAsia="Times New Roman" w:hAnsi="Times New Roman" w:cs="Times New Roman"/>
          <w:kern w:val="0"/>
          <w:sz w:val="22"/>
          <w:szCs w:val="22"/>
          <w14:ligatures w14:val="none"/>
        </w:rPr>
        <w:t>Ghasidas</w:t>
      </w:r>
      <w:proofErr w:type="spellEnd"/>
      <w:r w:rsidRPr="007B2D69">
        <w:rPr>
          <w:rFonts w:ascii="Times New Roman" w:eastAsia="Times New Roman" w:hAnsi="Times New Roman" w:cs="Times New Roman"/>
          <w:spacing w:val="-10"/>
          <w:kern w:val="0"/>
          <w:sz w:val="22"/>
          <w:szCs w:val="22"/>
          <w14:ligatures w14:val="none"/>
        </w:rPr>
        <w:t xml:space="preserve"> </w:t>
      </w:r>
      <w:r w:rsidRPr="007B2D69">
        <w:rPr>
          <w:rFonts w:ascii="Times New Roman" w:eastAsia="Times New Roman" w:hAnsi="Times New Roman" w:cs="Times New Roman"/>
          <w:kern w:val="0"/>
          <w:sz w:val="22"/>
          <w:szCs w:val="22"/>
          <w14:ligatures w14:val="none"/>
        </w:rPr>
        <w:t>University</w:t>
      </w:r>
      <w:r w:rsidRPr="007B2D69">
        <w:rPr>
          <w:rFonts w:ascii="Times New Roman" w:eastAsia="Times New Roman" w:hAnsi="Times New Roman" w:cs="Times New Roman"/>
          <w:spacing w:val="-8"/>
          <w:kern w:val="0"/>
          <w:sz w:val="22"/>
          <w:szCs w:val="22"/>
          <w14:ligatures w14:val="none"/>
        </w:rPr>
        <w:t xml:space="preserve"> </w:t>
      </w:r>
      <w:r w:rsidRPr="007B2D69">
        <w:rPr>
          <w:rFonts w:ascii="Times New Roman" w:eastAsia="Times New Roman" w:hAnsi="Times New Roman" w:cs="Times New Roman"/>
          <w:spacing w:val="-2"/>
          <w:kern w:val="0"/>
          <w:sz w:val="22"/>
          <w:szCs w:val="22"/>
          <w14:ligatures w14:val="none"/>
        </w:rPr>
        <w:t>(India)</w:t>
      </w:r>
    </w:p>
    <w:p w14:paraId="70309678" w14:textId="77777777" w:rsidR="007B2D69" w:rsidRPr="007B2D69" w:rsidRDefault="007B2D69" w:rsidP="007B2D69">
      <w:pPr>
        <w:widowControl w:val="0"/>
        <w:numPr>
          <w:ilvl w:val="0"/>
          <w:numId w:val="16"/>
        </w:numPr>
        <w:tabs>
          <w:tab w:val="left" w:pos="1109"/>
        </w:tabs>
        <w:autoSpaceDE w:val="0"/>
        <w:autoSpaceDN w:val="0"/>
        <w:spacing w:after="0" w:line="269" w:lineRule="exact"/>
        <w:ind w:hanging="359"/>
        <w:rPr>
          <w:rFonts w:ascii="Times New Roman" w:eastAsia="Times New Roman" w:hAnsi="Times New Roman" w:cs="Times New Roman"/>
          <w:kern w:val="0"/>
          <w:sz w:val="22"/>
          <w:szCs w:val="22"/>
          <w14:ligatures w14:val="none"/>
        </w:rPr>
      </w:pPr>
      <w:r w:rsidRPr="007B2D69">
        <w:rPr>
          <w:rFonts w:ascii="Times New Roman" w:eastAsia="Times New Roman" w:hAnsi="Times New Roman" w:cs="Times New Roman"/>
          <w:kern w:val="0"/>
          <w:sz w:val="22"/>
          <w:szCs w:val="22"/>
          <w14:ligatures w14:val="none"/>
        </w:rPr>
        <w:t>BSc</w:t>
      </w:r>
      <w:r w:rsidRPr="007B2D69">
        <w:rPr>
          <w:rFonts w:ascii="Times New Roman" w:eastAsia="Times New Roman" w:hAnsi="Times New Roman" w:cs="Times New Roman"/>
          <w:spacing w:val="-11"/>
          <w:kern w:val="0"/>
          <w:sz w:val="22"/>
          <w:szCs w:val="22"/>
          <w14:ligatures w14:val="none"/>
        </w:rPr>
        <w:t xml:space="preserve"> </w:t>
      </w:r>
      <w:r w:rsidRPr="007B2D69">
        <w:rPr>
          <w:rFonts w:ascii="Times New Roman" w:eastAsia="Times New Roman" w:hAnsi="Times New Roman" w:cs="Times New Roman"/>
          <w:kern w:val="0"/>
          <w:sz w:val="22"/>
          <w:szCs w:val="22"/>
          <w14:ligatures w14:val="none"/>
        </w:rPr>
        <w:t>Computer</w:t>
      </w:r>
      <w:r w:rsidRPr="007B2D69">
        <w:rPr>
          <w:rFonts w:ascii="Times New Roman" w:eastAsia="Times New Roman" w:hAnsi="Times New Roman" w:cs="Times New Roman"/>
          <w:spacing w:val="-9"/>
          <w:kern w:val="0"/>
          <w:sz w:val="22"/>
          <w:szCs w:val="22"/>
          <w14:ligatures w14:val="none"/>
        </w:rPr>
        <w:t xml:space="preserve"> </w:t>
      </w:r>
      <w:r w:rsidRPr="007B2D69">
        <w:rPr>
          <w:rFonts w:ascii="Times New Roman" w:eastAsia="Times New Roman" w:hAnsi="Times New Roman" w:cs="Times New Roman"/>
          <w:kern w:val="0"/>
          <w:sz w:val="22"/>
          <w:szCs w:val="22"/>
          <w14:ligatures w14:val="none"/>
        </w:rPr>
        <w:t>science</w:t>
      </w:r>
      <w:r w:rsidRPr="007B2D69">
        <w:rPr>
          <w:rFonts w:ascii="Times New Roman" w:eastAsia="Times New Roman" w:hAnsi="Times New Roman" w:cs="Times New Roman"/>
          <w:spacing w:val="-10"/>
          <w:kern w:val="0"/>
          <w:sz w:val="22"/>
          <w:szCs w:val="22"/>
          <w14:ligatures w14:val="none"/>
        </w:rPr>
        <w:t xml:space="preserve"> </w:t>
      </w:r>
      <w:r w:rsidRPr="007B2D69">
        <w:rPr>
          <w:rFonts w:ascii="Times New Roman" w:eastAsia="Times New Roman" w:hAnsi="Times New Roman" w:cs="Times New Roman"/>
          <w:kern w:val="0"/>
          <w:sz w:val="22"/>
          <w:szCs w:val="22"/>
          <w14:ligatures w14:val="none"/>
        </w:rPr>
        <w:t>(Pt.</w:t>
      </w:r>
      <w:r w:rsidRPr="007B2D69">
        <w:rPr>
          <w:rFonts w:ascii="Times New Roman" w:eastAsia="Times New Roman" w:hAnsi="Times New Roman" w:cs="Times New Roman"/>
          <w:spacing w:val="-9"/>
          <w:kern w:val="0"/>
          <w:sz w:val="22"/>
          <w:szCs w:val="22"/>
          <w14:ligatures w14:val="none"/>
        </w:rPr>
        <w:t xml:space="preserve"> </w:t>
      </w:r>
      <w:r w:rsidRPr="007B2D69">
        <w:rPr>
          <w:rFonts w:ascii="Times New Roman" w:eastAsia="Times New Roman" w:hAnsi="Times New Roman" w:cs="Times New Roman"/>
          <w:kern w:val="0"/>
          <w:sz w:val="22"/>
          <w:szCs w:val="22"/>
          <w14:ligatures w14:val="none"/>
        </w:rPr>
        <w:t>Ravishankar</w:t>
      </w:r>
      <w:r w:rsidRPr="007B2D69">
        <w:rPr>
          <w:rFonts w:ascii="Times New Roman" w:eastAsia="Times New Roman" w:hAnsi="Times New Roman" w:cs="Times New Roman"/>
          <w:spacing w:val="-10"/>
          <w:kern w:val="0"/>
          <w:sz w:val="22"/>
          <w:szCs w:val="22"/>
          <w14:ligatures w14:val="none"/>
        </w:rPr>
        <w:t xml:space="preserve"> </w:t>
      </w:r>
      <w:r w:rsidRPr="007B2D69">
        <w:rPr>
          <w:rFonts w:ascii="Times New Roman" w:eastAsia="Times New Roman" w:hAnsi="Times New Roman" w:cs="Times New Roman"/>
          <w:kern w:val="0"/>
          <w:sz w:val="22"/>
          <w:szCs w:val="22"/>
          <w14:ligatures w14:val="none"/>
        </w:rPr>
        <w:t>Shukla</w:t>
      </w:r>
      <w:r w:rsidRPr="007B2D69">
        <w:rPr>
          <w:rFonts w:ascii="Times New Roman" w:eastAsia="Times New Roman" w:hAnsi="Times New Roman" w:cs="Times New Roman"/>
          <w:spacing w:val="-10"/>
          <w:kern w:val="0"/>
          <w:sz w:val="22"/>
          <w:szCs w:val="22"/>
          <w14:ligatures w14:val="none"/>
        </w:rPr>
        <w:t xml:space="preserve"> </w:t>
      </w:r>
      <w:r w:rsidRPr="007B2D69">
        <w:rPr>
          <w:rFonts w:ascii="Times New Roman" w:eastAsia="Times New Roman" w:hAnsi="Times New Roman" w:cs="Times New Roman"/>
          <w:kern w:val="0"/>
          <w:sz w:val="22"/>
          <w:szCs w:val="22"/>
          <w14:ligatures w14:val="none"/>
        </w:rPr>
        <w:t>University</w:t>
      </w:r>
      <w:r w:rsidRPr="007B2D69">
        <w:rPr>
          <w:rFonts w:ascii="Times New Roman" w:eastAsia="Times New Roman" w:hAnsi="Times New Roman" w:cs="Times New Roman"/>
          <w:spacing w:val="-9"/>
          <w:kern w:val="0"/>
          <w:sz w:val="22"/>
          <w:szCs w:val="22"/>
          <w14:ligatures w14:val="none"/>
        </w:rPr>
        <w:t xml:space="preserve"> </w:t>
      </w:r>
      <w:r w:rsidRPr="007B2D69">
        <w:rPr>
          <w:rFonts w:ascii="Times New Roman" w:eastAsia="Times New Roman" w:hAnsi="Times New Roman" w:cs="Times New Roman"/>
          <w:spacing w:val="-2"/>
          <w:kern w:val="0"/>
          <w:sz w:val="22"/>
          <w:szCs w:val="22"/>
          <w14:ligatures w14:val="none"/>
        </w:rPr>
        <w:t>India)</w:t>
      </w:r>
    </w:p>
    <w:p w14:paraId="0A9B2F33" w14:textId="77777777" w:rsidR="007B2D69" w:rsidRPr="00930948" w:rsidRDefault="007B2D69" w:rsidP="00930948">
      <w:pPr>
        <w:pStyle w:val="ListParagraph"/>
        <w:widowControl w:val="0"/>
        <w:tabs>
          <w:tab w:val="left" w:pos="1109"/>
        </w:tabs>
        <w:autoSpaceDE w:val="0"/>
        <w:autoSpaceDN w:val="0"/>
        <w:spacing w:after="0" w:line="240" w:lineRule="auto"/>
        <w:ind w:left="1109" w:right="136"/>
        <w:contextualSpacing w:val="0"/>
        <w:jc w:val="both"/>
        <w:rPr>
          <w:rFonts w:ascii="Times New Roman" w:eastAsia="Times New Roman" w:hAnsi="Times New Roman" w:cs="Times New Roman"/>
          <w:kern w:val="0"/>
          <w:sz w:val="22"/>
          <w:szCs w:val="22"/>
          <w14:ligatures w14:val="none"/>
        </w:rPr>
      </w:pPr>
    </w:p>
    <w:sectPr w:rsidR="007B2D69" w:rsidRPr="009309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4DD4"/>
    <w:multiLevelType w:val="multilevel"/>
    <w:tmpl w:val="E0F4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E58C8"/>
    <w:multiLevelType w:val="multilevel"/>
    <w:tmpl w:val="9908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66E6C"/>
    <w:multiLevelType w:val="multilevel"/>
    <w:tmpl w:val="E816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A5EBF"/>
    <w:multiLevelType w:val="multilevel"/>
    <w:tmpl w:val="448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C5917"/>
    <w:multiLevelType w:val="multilevel"/>
    <w:tmpl w:val="36E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E4AEB"/>
    <w:multiLevelType w:val="multilevel"/>
    <w:tmpl w:val="DA36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975D5"/>
    <w:multiLevelType w:val="multilevel"/>
    <w:tmpl w:val="70D4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60850"/>
    <w:multiLevelType w:val="multilevel"/>
    <w:tmpl w:val="062A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320CD"/>
    <w:multiLevelType w:val="multilevel"/>
    <w:tmpl w:val="39AC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A18B5"/>
    <w:multiLevelType w:val="multilevel"/>
    <w:tmpl w:val="2AD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62BAD"/>
    <w:multiLevelType w:val="multilevel"/>
    <w:tmpl w:val="7A54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E33E1"/>
    <w:multiLevelType w:val="multilevel"/>
    <w:tmpl w:val="EE60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31E04"/>
    <w:multiLevelType w:val="multilevel"/>
    <w:tmpl w:val="858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537341"/>
    <w:multiLevelType w:val="hybridMultilevel"/>
    <w:tmpl w:val="AAF4F16E"/>
    <w:lvl w:ilvl="0" w:tplc="C136E54A">
      <w:numFmt w:val="bullet"/>
      <w:lvlText w:val=""/>
      <w:lvlJc w:val="left"/>
      <w:pPr>
        <w:ind w:left="1109" w:hanging="360"/>
      </w:pPr>
      <w:rPr>
        <w:rFonts w:ascii="Symbol" w:eastAsia="Symbol" w:hAnsi="Symbol" w:cs="Symbol" w:hint="default"/>
        <w:b w:val="0"/>
        <w:bCs w:val="0"/>
        <w:i w:val="0"/>
        <w:iCs w:val="0"/>
        <w:spacing w:val="0"/>
        <w:w w:val="99"/>
        <w:sz w:val="22"/>
        <w:szCs w:val="22"/>
        <w:lang w:val="en-US" w:eastAsia="en-US" w:bidi="ar-SA"/>
      </w:rPr>
    </w:lvl>
    <w:lvl w:ilvl="1" w:tplc="E76EF176">
      <w:numFmt w:val="bullet"/>
      <w:lvlText w:val="•"/>
      <w:lvlJc w:val="left"/>
      <w:pPr>
        <w:ind w:left="2060" w:hanging="360"/>
      </w:pPr>
      <w:rPr>
        <w:rFonts w:hint="default"/>
        <w:lang w:val="en-US" w:eastAsia="en-US" w:bidi="ar-SA"/>
      </w:rPr>
    </w:lvl>
    <w:lvl w:ilvl="2" w:tplc="EB409C28">
      <w:numFmt w:val="bullet"/>
      <w:lvlText w:val="•"/>
      <w:lvlJc w:val="left"/>
      <w:pPr>
        <w:ind w:left="3021" w:hanging="360"/>
      </w:pPr>
      <w:rPr>
        <w:rFonts w:hint="default"/>
        <w:lang w:val="en-US" w:eastAsia="en-US" w:bidi="ar-SA"/>
      </w:rPr>
    </w:lvl>
    <w:lvl w:ilvl="3" w:tplc="19ECB0EC">
      <w:numFmt w:val="bullet"/>
      <w:lvlText w:val="•"/>
      <w:lvlJc w:val="left"/>
      <w:pPr>
        <w:ind w:left="3981" w:hanging="360"/>
      </w:pPr>
      <w:rPr>
        <w:rFonts w:hint="default"/>
        <w:lang w:val="en-US" w:eastAsia="en-US" w:bidi="ar-SA"/>
      </w:rPr>
    </w:lvl>
    <w:lvl w:ilvl="4" w:tplc="BA168FC6">
      <w:numFmt w:val="bullet"/>
      <w:lvlText w:val="•"/>
      <w:lvlJc w:val="left"/>
      <w:pPr>
        <w:ind w:left="4942" w:hanging="360"/>
      </w:pPr>
      <w:rPr>
        <w:rFonts w:hint="default"/>
        <w:lang w:val="en-US" w:eastAsia="en-US" w:bidi="ar-SA"/>
      </w:rPr>
    </w:lvl>
    <w:lvl w:ilvl="5" w:tplc="3664FBD4">
      <w:numFmt w:val="bullet"/>
      <w:lvlText w:val="•"/>
      <w:lvlJc w:val="left"/>
      <w:pPr>
        <w:ind w:left="5903" w:hanging="360"/>
      </w:pPr>
      <w:rPr>
        <w:rFonts w:hint="default"/>
        <w:lang w:val="en-US" w:eastAsia="en-US" w:bidi="ar-SA"/>
      </w:rPr>
    </w:lvl>
    <w:lvl w:ilvl="6" w:tplc="B2E44502">
      <w:numFmt w:val="bullet"/>
      <w:lvlText w:val="•"/>
      <w:lvlJc w:val="left"/>
      <w:pPr>
        <w:ind w:left="6863" w:hanging="360"/>
      </w:pPr>
      <w:rPr>
        <w:rFonts w:hint="default"/>
        <w:lang w:val="en-US" w:eastAsia="en-US" w:bidi="ar-SA"/>
      </w:rPr>
    </w:lvl>
    <w:lvl w:ilvl="7" w:tplc="BE86B896">
      <w:numFmt w:val="bullet"/>
      <w:lvlText w:val="•"/>
      <w:lvlJc w:val="left"/>
      <w:pPr>
        <w:ind w:left="7824" w:hanging="360"/>
      </w:pPr>
      <w:rPr>
        <w:rFonts w:hint="default"/>
        <w:lang w:val="en-US" w:eastAsia="en-US" w:bidi="ar-SA"/>
      </w:rPr>
    </w:lvl>
    <w:lvl w:ilvl="8" w:tplc="DC146918">
      <w:numFmt w:val="bullet"/>
      <w:lvlText w:val="•"/>
      <w:lvlJc w:val="left"/>
      <w:pPr>
        <w:ind w:left="8785" w:hanging="360"/>
      </w:pPr>
      <w:rPr>
        <w:rFonts w:hint="default"/>
        <w:lang w:val="en-US" w:eastAsia="en-US" w:bidi="ar-SA"/>
      </w:rPr>
    </w:lvl>
  </w:abstractNum>
  <w:abstractNum w:abstractNumId="14" w15:restartNumberingAfterBreak="0">
    <w:nsid w:val="68BD6F35"/>
    <w:multiLevelType w:val="multilevel"/>
    <w:tmpl w:val="18C0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E43E9B"/>
    <w:multiLevelType w:val="multilevel"/>
    <w:tmpl w:val="E702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955165">
    <w:abstractNumId w:val="2"/>
  </w:num>
  <w:num w:numId="2" w16cid:durableId="308101157">
    <w:abstractNumId w:val="10"/>
  </w:num>
  <w:num w:numId="3" w16cid:durableId="1821464249">
    <w:abstractNumId w:val="7"/>
  </w:num>
  <w:num w:numId="4" w16cid:durableId="1349022926">
    <w:abstractNumId w:val="6"/>
  </w:num>
  <w:num w:numId="5" w16cid:durableId="646591010">
    <w:abstractNumId w:val="12"/>
  </w:num>
  <w:num w:numId="6" w16cid:durableId="440691024">
    <w:abstractNumId w:val="4"/>
  </w:num>
  <w:num w:numId="7" w16cid:durableId="1108965016">
    <w:abstractNumId w:val="15"/>
  </w:num>
  <w:num w:numId="8" w16cid:durableId="418675302">
    <w:abstractNumId w:val="0"/>
  </w:num>
  <w:num w:numId="9" w16cid:durableId="1111704644">
    <w:abstractNumId w:val="14"/>
  </w:num>
  <w:num w:numId="10" w16cid:durableId="583538858">
    <w:abstractNumId w:val="8"/>
  </w:num>
  <w:num w:numId="11" w16cid:durableId="1060438640">
    <w:abstractNumId w:val="11"/>
  </w:num>
  <w:num w:numId="12" w16cid:durableId="1858349770">
    <w:abstractNumId w:val="5"/>
  </w:num>
  <w:num w:numId="13" w16cid:durableId="62530747">
    <w:abstractNumId w:val="9"/>
  </w:num>
  <w:num w:numId="14" w16cid:durableId="435446946">
    <w:abstractNumId w:val="1"/>
  </w:num>
  <w:num w:numId="15" w16cid:durableId="1107578739">
    <w:abstractNumId w:val="3"/>
  </w:num>
  <w:num w:numId="16" w16cid:durableId="7571386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411"/>
    <w:rsid w:val="00020FEC"/>
    <w:rsid w:val="00035645"/>
    <w:rsid w:val="00112411"/>
    <w:rsid w:val="00132E02"/>
    <w:rsid w:val="00144FE7"/>
    <w:rsid w:val="0014562C"/>
    <w:rsid w:val="0015787B"/>
    <w:rsid w:val="001917D4"/>
    <w:rsid w:val="001B28FD"/>
    <w:rsid w:val="00211AD0"/>
    <w:rsid w:val="00223B11"/>
    <w:rsid w:val="00243D63"/>
    <w:rsid w:val="00285B4E"/>
    <w:rsid w:val="002D37BC"/>
    <w:rsid w:val="003516FE"/>
    <w:rsid w:val="003E2C97"/>
    <w:rsid w:val="0044176F"/>
    <w:rsid w:val="0044455B"/>
    <w:rsid w:val="0048630C"/>
    <w:rsid w:val="005626AC"/>
    <w:rsid w:val="005C1DD5"/>
    <w:rsid w:val="00634FE0"/>
    <w:rsid w:val="00674814"/>
    <w:rsid w:val="006A1916"/>
    <w:rsid w:val="006F5787"/>
    <w:rsid w:val="00733F20"/>
    <w:rsid w:val="00794929"/>
    <w:rsid w:val="00794E33"/>
    <w:rsid w:val="007A04DF"/>
    <w:rsid w:val="007B2D69"/>
    <w:rsid w:val="007D5E32"/>
    <w:rsid w:val="00862976"/>
    <w:rsid w:val="008C5B8B"/>
    <w:rsid w:val="00930948"/>
    <w:rsid w:val="009F0030"/>
    <w:rsid w:val="00AA21B2"/>
    <w:rsid w:val="00AC4B11"/>
    <w:rsid w:val="00AC5B6F"/>
    <w:rsid w:val="00C165E0"/>
    <w:rsid w:val="00C51D5C"/>
    <w:rsid w:val="00C712F2"/>
    <w:rsid w:val="00CD002B"/>
    <w:rsid w:val="00CF3F0D"/>
    <w:rsid w:val="00D010CC"/>
    <w:rsid w:val="00D45617"/>
    <w:rsid w:val="00D70E61"/>
    <w:rsid w:val="00DC1EA7"/>
    <w:rsid w:val="00E7102F"/>
    <w:rsid w:val="00EB02C6"/>
    <w:rsid w:val="00EF5AD9"/>
    <w:rsid w:val="00EF6650"/>
    <w:rsid w:val="00FA1964"/>
    <w:rsid w:val="00FB3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E44D2"/>
  <w15:chartTrackingRefBased/>
  <w15:docId w15:val="{51D502CC-F513-4669-956C-FE6DD3B0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2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411"/>
    <w:rPr>
      <w:rFonts w:eastAsiaTheme="majorEastAsia" w:cstheme="majorBidi"/>
      <w:color w:val="272727" w:themeColor="text1" w:themeTint="D8"/>
    </w:rPr>
  </w:style>
  <w:style w:type="paragraph" w:styleId="Title">
    <w:name w:val="Title"/>
    <w:basedOn w:val="Normal"/>
    <w:next w:val="Normal"/>
    <w:link w:val="TitleChar"/>
    <w:uiPriority w:val="10"/>
    <w:qFormat/>
    <w:rsid w:val="00112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411"/>
    <w:pPr>
      <w:spacing w:before="160"/>
      <w:jc w:val="center"/>
    </w:pPr>
    <w:rPr>
      <w:i/>
      <w:iCs/>
      <w:color w:val="404040" w:themeColor="text1" w:themeTint="BF"/>
    </w:rPr>
  </w:style>
  <w:style w:type="character" w:customStyle="1" w:styleId="QuoteChar">
    <w:name w:val="Quote Char"/>
    <w:basedOn w:val="DefaultParagraphFont"/>
    <w:link w:val="Quote"/>
    <w:uiPriority w:val="29"/>
    <w:rsid w:val="00112411"/>
    <w:rPr>
      <w:i/>
      <w:iCs/>
      <w:color w:val="404040" w:themeColor="text1" w:themeTint="BF"/>
    </w:rPr>
  </w:style>
  <w:style w:type="paragraph" w:styleId="ListParagraph">
    <w:name w:val="List Paragraph"/>
    <w:basedOn w:val="Normal"/>
    <w:uiPriority w:val="1"/>
    <w:qFormat/>
    <w:rsid w:val="00112411"/>
    <w:pPr>
      <w:ind w:left="720"/>
      <w:contextualSpacing/>
    </w:pPr>
  </w:style>
  <w:style w:type="character" w:styleId="IntenseEmphasis">
    <w:name w:val="Intense Emphasis"/>
    <w:basedOn w:val="DefaultParagraphFont"/>
    <w:uiPriority w:val="21"/>
    <w:qFormat/>
    <w:rsid w:val="00112411"/>
    <w:rPr>
      <w:i/>
      <w:iCs/>
      <w:color w:val="0F4761" w:themeColor="accent1" w:themeShade="BF"/>
    </w:rPr>
  </w:style>
  <w:style w:type="paragraph" w:styleId="IntenseQuote">
    <w:name w:val="Intense Quote"/>
    <w:basedOn w:val="Normal"/>
    <w:next w:val="Normal"/>
    <w:link w:val="IntenseQuoteChar"/>
    <w:uiPriority w:val="30"/>
    <w:qFormat/>
    <w:rsid w:val="00112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411"/>
    <w:rPr>
      <w:i/>
      <w:iCs/>
      <w:color w:val="0F4761" w:themeColor="accent1" w:themeShade="BF"/>
    </w:rPr>
  </w:style>
  <w:style w:type="character" w:styleId="IntenseReference">
    <w:name w:val="Intense Reference"/>
    <w:basedOn w:val="DefaultParagraphFont"/>
    <w:uiPriority w:val="32"/>
    <w:qFormat/>
    <w:rsid w:val="00112411"/>
    <w:rPr>
      <w:b/>
      <w:bCs/>
      <w:smallCaps/>
      <w:color w:val="0F4761" w:themeColor="accent1" w:themeShade="BF"/>
      <w:spacing w:val="5"/>
    </w:rPr>
  </w:style>
  <w:style w:type="paragraph" w:styleId="NormalWeb">
    <w:name w:val="Normal (Web)"/>
    <w:basedOn w:val="Normal"/>
    <w:uiPriority w:val="99"/>
    <w:semiHidden/>
    <w:unhideWhenUsed/>
    <w:rsid w:val="00D70E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0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33877">
      <w:bodyDiv w:val="1"/>
      <w:marLeft w:val="0"/>
      <w:marRight w:val="0"/>
      <w:marTop w:val="0"/>
      <w:marBottom w:val="0"/>
      <w:divBdr>
        <w:top w:val="none" w:sz="0" w:space="0" w:color="auto"/>
        <w:left w:val="none" w:sz="0" w:space="0" w:color="auto"/>
        <w:bottom w:val="none" w:sz="0" w:space="0" w:color="auto"/>
        <w:right w:val="none" w:sz="0" w:space="0" w:color="auto"/>
      </w:divBdr>
    </w:div>
    <w:div w:id="184905202">
      <w:bodyDiv w:val="1"/>
      <w:marLeft w:val="0"/>
      <w:marRight w:val="0"/>
      <w:marTop w:val="0"/>
      <w:marBottom w:val="0"/>
      <w:divBdr>
        <w:top w:val="none" w:sz="0" w:space="0" w:color="auto"/>
        <w:left w:val="none" w:sz="0" w:space="0" w:color="auto"/>
        <w:bottom w:val="none" w:sz="0" w:space="0" w:color="auto"/>
        <w:right w:val="none" w:sz="0" w:space="0" w:color="auto"/>
      </w:divBdr>
    </w:div>
    <w:div w:id="280459329">
      <w:bodyDiv w:val="1"/>
      <w:marLeft w:val="0"/>
      <w:marRight w:val="0"/>
      <w:marTop w:val="0"/>
      <w:marBottom w:val="0"/>
      <w:divBdr>
        <w:top w:val="none" w:sz="0" w:space="0" w:color="auto"/>
        <w:left w:val="none" w:sz="0" w:space="0" w:color="auto"/>
        <w:bottom w:val="none" w:sz="0" w:space="0" w:color="auto"/>
        <w:right w:val="none" w:sz="0" w:space="0" w:color="auto"/>
      </w:divBdr>
    </w:div>
    <w:div w:id="480925795">
      <w:bodyDiv w:val="1"/>
      <w:marLeft w:val="0"/>
      <w:marRight w:val="0"/>
      <w:marTop w:val="0"/>
      <w:marBottom w:val="0"/>
      <w:divBdr>
        <w:top w:val="none" w:sz="0" w:space="0" w:color="auto"/>
        <w:left w:val="none" w:sz="0" w:space="0" w:color="auto"/>
        <w:bottom w:val="none" w:sz="0" w:space="0" w:color="auto"/>
        <w:right w:val="none" w:sz="0" w:space="0" w:color="auto"/>
      </w:divBdr>
    </w:div>
    <w:div w:id="577903020">
      <w:bodyDiv w:val="1"/>
      <w:marLeft w:val="0"/>
      <w:marRight w:val="0"/>
      <w:marTop w:val="0"/>
      <w:marBottom w:val="0"/>
      <w:divBdr>
        <w:top w:val="none" w:sz="0" w:space="0" w:color="auto"/>
        <w:left w:val="none" w:sz="0" w:space="0" w:color="auto"/>
        <w:bottom w:val="none" w:sz="0" w:space="0" w:color="auto"/>
        <w:right w:val="none" w:sz="0" w:space="0" w:color="auto"/>
      </w:divBdr>
    </w:div>
    <w:div w:id="727261777">
      <w:bodyDiv w:val="1"/>
      <w:marLeft w:val="0"/>
      <w:marRight w:val="0"/>
      <w:marTop w:val="0"/>
      <w:marBottom w:val="0"/>
      <w:divBdr>
        <w:top w:val="none" w:sz="0" w:space="0" w:color="auto"/>
        <w:left w:val="none" w:sz="0" w:space="0" w:color="auto"/>
        <w:bottom w:val="none" w:sz="0" w:space="0" w:color="auto"/>
        <w:right w:val="none" w:sz="0" w:space="0" w:color="auto"/>
      </w:divBdr>
    </w:div>
    <w:div w:id="866794912">
      <w:bodyDiv w:val="1"/>
      <w:marLeft w:val="0"/>
      <w:marRight w:val="0"/>
      <w:marTop w:val="0"/>
      <w:marBottom w:val="0"/>
      <w:divBdr>
        <w:top w:val="none" w:sz="0" w:space="0" w:color="auto"/>
        <w:left w:val="none" w:sz="0" w:space="0" w:color="auto"/>
        <w:bottom w:val="none" w:sz="0" w:space="0" w:color="auto"/>
        <w:right w:val="none" w:sz="0" w:space="0" w:color="auto"/>
      </w:divBdr>
    </w:div>
    <w:div w:id="1059400388">
      <w:bodyDiv w:val="1"/>
      <w:marLeft w:val="0"/>
      <w:marRight w:val="0"/>
      <w:marTop w:val="0"/>
      <w:marBottom w:val="0"/>
      <w:divBdr>
        <w:top w:val="none" w:sz="0" w:space="0" w:color="auto"/>
        <w:left w:val="none" w:sz="0" w:space="0" w:color="auto"/>
        <w:bottom w:val="none" w:sz="0" w:space="0" w:color="auto"/>
        <w:right w:val="none" w:sz="0" w:space="0" w:color="auto"/>
      </w:divBdr>
    </w:div>
    <w:div w:id="1069768337">
      <w:bodyDiv w:val="1"/>
      <w:marLeft w:val="0"/>
      <w:marRight w:val="0"/>
      <w:marTop w:val="0"/>
      <w:marBottom w:val="0"/>
      <w:divBdr>
        <w:top w:val="none" w:sz="0" w:space="0" w:color="auto"/>
        <w:left w:val="none" w:sz="0" w:space="0" w:color="auto"/>
        <w:bottom w:val="none" w:sz="0" w:space="0" w:color="auto"/>
        <w:right w:val="none" w:sz="0" w:space="0" w:color="auto"/>
      </w:divBdr>
    </w:div>
    <w:div w:id="1670213158">
      <w:bodyDiv w:val="1"/>
      <w:marLeft w:val="0"/>
      <w:marRight w:val="0"/>
      <w:marTop w:val="0"/>
      <w:marBottom w:val="0"/>
      <w:divBdr>
        <w:top w:val="none" w:sz="0" w:space="0" w:color="auto"/>
        <w:left w:val="none" w:sz="0" w:space="0" w:color="auto"/>
        <w:bottom w:val="none" w:sz="0" w:space="0" w:color="auto"/>
        <w:right w:val="none" w:sz="0" w:space="0" w:color="auto"/>
      </w:divBdr>
    </w:div>
    <w:div w:id="2098553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watitiwarib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1c35869-6495-4b3a-952e-bc5e37f13032}" enabled="1" method="Standard" siteId="{c663f89c-ef9b-418f-bd3d-41e46c0ce068}" removed="0"/>
</clbl:labelList>
</file>

<file path=docProps/app.xml><?xml version="1.0" encoding="utf-8"?>
<Properties xmlns="http://schemas.openxmlformats.org/officeDocument/2006/extended-properties" xmlns:vt="http://schemas.openxmlformats.org/officeDocument/2006/docPropsVTypes">
  <Template>Normal</Template>
  <TotalTime>12</TotalTime>
  <Pages>4</Pages>
  <Words>1721</Words>
  <Characters>9811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Tiwari, Swati</dc:creator>
  <cp:keywords/>
  <dc:description/>
  <cp:lastModifiedBy>Insight Talent</cp:lastModifiedBy>
  <cp:revision>3</cp:revision>
  <dcterms:created xsi:type="dcterms:W3CDTF">2025-12-01T21:52:00Z</dcterms:created>
  <dcterms:modified xsi:type="dcterms:W3CDTF">2025-12-02T15:03:00Z</dcterms:modified>
</cp:coreProperties>
</file>