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before="200" w:line="276" w:lineRule="auto"/>
        <w:contextualSpacing w:val="0"/>
        <w:rPr>
          <w:rFonts w:ascii="Roboto" w:cs="Roboto" w:eastAsia="Roboto" w:hAnsi="Roboto"/>
          <w:b w:val="1"/>
          <w:color w:val="333333"/>
          <w:sz w:val="42"/>
          <w:szCs w:val="42"/>
        </w:rPr>
      </w:pPr>
      <w:bookmarkStart w:colFirst="0" w:colLast="0" w:name="_dmw6u78hj6b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2"/>
          <w:szCs w:val="42"/>
          <w:rtl w:val="0"/>
        </w:rPr>
        <w:t xml:space="preserve">Configuration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76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5di0wxmykfju" w:id="1"/>
      <w:bookmarkEnd w:id="1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After installing the module, construct the Gantt view via providing the required components. The components are specified below.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200" w:line="264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oagxsd7x6m6l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42"/>
          <w:szCs w:val="42"/>
          <w:rtl w:val="0"/>
        </w:rPr>
        <w:t xml:space="preserve">Components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200" w:line="264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dq0r1to03qiz" w:id="3"/>
      <w:bookmarkEnd w:id="3"/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start_date.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480" w:before="20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j1e0emo60ccu" w:id="4"/>
      <w:bookmarkEnd w:id="4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Name of the field providing the start datetime of the event for each record.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xgf4yujji2yq" w:id="5"/>
      <w:bookmarkEnd w:id="5"/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date_end.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480" w:before="20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nzmw2l8ar17e" w:id="6"/>
      <w:bookmarkEnd w:id="6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Name of the field providing the end datetime of the event for each record.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0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iuqxe5zd9yyw" w:id="7"/>
      <w:bookmarkEnd w:id="7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group_by.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80" w:before="20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iuqxe5zd9yyw" w:id="7"/>
      <w:bookmarkEnd w:id="7"/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Name of a field to group tasks by.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20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rtjg6rpookn4" w:id="8"/>
      <w:bookmarkEnd w:id="8"/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View Configuration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480" w:before="200" w:line="240" w:lineRule="auto"/>
        <w:contextualSpacing w:val="0"/>
        <w:rPr>
          <w:rFonts w:ascii="Courier New" w:cs="Courier New" w:eastAsia="Courier New" w:hAnsi="Courier New"/>
          <w:color w:val="c7254e"/>
          <w:sz w:val="22"/>
          <w:szCs w:val="22"/>
          <w:shd w:fill="f9f2f4" w:val="clear"/>
        </w:rPr>
      </w:pPr>
      <w:bookmarkStart w:colFirst="0" w:colLast="0" w:name="_rtjg6rpookn4" w:id="8"/>
      <w:bookmarkEnd w:id="8"/>
      <w:r w:rsidDel="00000000" w:rsidR="00000000" w:rsidRPr="00000000">
        <w:rPr>
          <w:rFonts w:ascii="Courier New" w:cs="Courier New" w:eastAsia="Courier New" w:hAnsi="Courier New"/>
          <w:color w:val="c7254e"/>
          <w:sz w:val="22"/>
          <w:szCs w:val="22"/>
          <w:shd w:fill="f9f2f4" w:val="clear"/>
          <w:rtl w:val="0"/>
        </w:rPr>
        <w:t xml:space="preserve">&lt;gantt_custom string="Project Task" start_date="date_start" end_date="date_deadline" group_by="project_id" /&gt;</w:t>
      </w:r>
    </w:p>
    <w:p w:rsidR="00000000" w:rsidDel="00000000" w:rsidP="00000000" w:rsidRDefault="00000000" w:rsidRPr="00000000" w14:paraId="0000000B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