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9C7F5" w14:textId="77777777" w:rsidR="00225D16" w:rsidRPr="00225D16" w:rsidRDefault="00225D16" w:rsidP="00225D16">
      <w:pPr>
        <w:jc w:val="center"/>
        <w:rPr>
          <w:rFonts w:ascii="Aptos" w:hAnsi="Aptos"/>
          <w:b/>
          <w:bCs/>
          <w:sz w:val="36"/>
          <w:szCs w:val="36"/>
        </w:rPr>
      </w:pPr>
      <w:proofErr w:type="spellStart"/>
      <w:r w:rsidRPr="00225D16">
        <w:rPr>
          <w:rFonts w:ascii="Aptos" w:hAnsi="Aptos"/>
          <w:b/>
          <w:bCs/>
          <w:sz w:val="36"/>
          <w:szCs w:val="36"/>
        </w:rPr>
        <w:t>Analyzing</w:t>
      </w:r>
      <w:proofErr w:type="spellEnd"/>
      <w:r w:rsidRPr="00225D16">
        <w:rPr>
          <w:rFonts w:ascii="Aptos" w:hAnsi="Aptos"/>
          <w:b/>
          <w:bCs/>
          <w:sz w:val="36"/>
          <w:szCs w:val="36"/>
        </w:rPr>
        <w:t xml:space="preserve"> the Impact of Car Features on Price and Profitability</w:t>
      </w:r>
    </w:p>
    <w:p w14:paraId="3942C2A5" w14:textId="77777777" w:rsidR="00225D16" w:rsidRPr="00225D16" w:rsidRDefault="00225D16" w:rsidP="00225D16">
      <w:pPr>
        <w:rPr>
          <w:rFonts w:ascii="Aptos" w:hAnsi="Aptos"/>
          <w:b/>
          <w:bCs/>
          <w:sz w:val="32"/>
          <w:szCs w:val="32"/>
        </w:rPr>
      </w:pPr>
      <w:r w:rsidRPr="00225D16">
        <w:rPr>
          <w:rFonts w:ascii="Aptos" w:hAnsi="Aptos"/>
          <w:b/>
          <w:bCs/>
          <w:sz w:val="32"/>
          <w:szCs w:val="32"/>
        </w:rPr>
        <w:t>1. Project Description</w:t>
      </w:r>
    </w:p>
    <w:p w14:paraId="5132120D" w14:textId="77777777" w:rsidR="00225D16" w:rsidRPr="00225D16" w:rsidRDefault="00225D16" w:rsidP="00225D16">
      <w:pPr>
        <w:rPr>
          <w:rFonts w:ascii="Aptos" w:hAnsi="Aptos"/>
          <w:b/>
          <w:bCs/>
          <w:sz w:val="28"/>
          <w:szCs w:val="28"/>
        </w:rPr>
      </w:pPr>
      <w:r w:rsidRPr="00225D16">
        <w:rPr>
          <w:rFonts w:ascii="Aptos" w:hAnsi="Aptos"/>
          <w:b/>
          <w:bCs/>
          <w:sz w:val="28"/>
          <w:szCs w:val="28"/>
        </w:rPr>
        <w:t>Overview of the Project and Its Purpose</w:t>
      </w:r>
    </w:p>
    <w:p w14:paraId="08EB5BF6" w14:textId="77777777" w:rsidR="00225D16" w:rsidRPr="00225D16" w:rsidRDefault="00225D16" w:rsidP="00225D16">
      <w:pPr>
        <w:rPr>
          <w:rFonts w:ascii="Aptos" w:hAnsi="Aptos"/>
          <w:sz w:val="24"/>
          <w:szCs w:val="24"/>
        </w:rPr>
      </w:pPr>
      <w:r w:rsidRPr="00225D16">
        <w:rPr>
          <w:rFonts w:ascii="Aptos" w:hAnsi="Aptos"/>
          <w:sz w:val="24"/>
          <w:szCs w:val="24"/>
        </w:rPr>
        <w:t xml:space="preserve">This project aims to </w:t>
      </w:r>
      <w:proofErr w:type="spellStart"/>
      <w:r w:rsidRPr="00225D16">
        <w:rPr>
          <w:rFonts w:ascii="Aptos" w:hAnsi="Aptos"/>
          <w:sz w:val="24"/>
          <w:szCs w:val="24"/>
        </w:rPr>
        <w:t>analyze</w:t>
      </w:r>
      <w:proofErr w:type="spellEnd"/>
      <w:r w:rsidRPr="00225D16">
        <w:rPr>
          <w:rFonts w:ascii="Aptos" w:hAnsi="Aptos"/>
          <w:sz w:val="24"/>
          <w:szCs w:val="24"/>
        </w:rPr>
        <w:t xml:space="preserve"> the relationship between various car features and their impact on pricing (MSRP) and profitability in the automotive market. By exploring the data, the study provides actionable insights for car manufacturers to optimize pricing strategies and prioritize product development efforts.</w:t>
      </w:r>
    </w:p>
    <w:p w14:paraId="48339AAC" w14:textId="77777777" w:rsidR="00225D16" w:rsidRPr="00225D16" w:rsidRDefault="00225D16" w:rsidP="00225D16">
      <w:pPr>
        <w:rPr>
          <w:rFonts w:ascii="Aptos" w:hAnsi="Aptos"/>
          <w:b/>
          <w:bCs/>
          <w:sz w:val="28"/>
          <w:szCs w:val="28"/>
        </w:rPr>
      </w:pPr>
      <w:r w:rsidRPr="00225D16">
        <w:rPr>
          <w:rFonts w:ascii="Aptos" w:hAnsi="Aptos"/>
          <w:b/>
          <w:bCs/>
          <w:sz w:val="28"/>
          <w:szCs w:val="28"/>
        </w:rPr>
        <w:t>Business Problem</w:t>
      </w:r>
    </w:p>
    <w:p w14:paraId="7EC19C10" w14:textId="77777777" w:rsidR="00225D16" w:rsidRPr="00225D16" w:rsidRDefault="00225D16" w:rsidP="00225D16">
      <w:pPr>
        <w:rPr>
          <w:rFonts w:ascii="Aptos" w:hAnsi="Aptos"/>
          <w:sz w:val="24"/>
          <w:szCs w:val="24"/>
        </w:rPr>
      </w:pPr>
      <w:r w:rsidRPr="00225D16">
        <w:rPr>
          <w:rFonts w:ascii="Aptos" w:hAnsi="Aptos"/>
          <w:sz w:val="24"/>
          <w:szCs w:val="24"/>
        </w:rPr>
        <w:t>The project seeks to answer:</w:t>
      </w:r>
    </w:p>
    <w:p w14:paraId="648CFB03" w14:textId="77777777" w:rsidR="00225D16" w:rsidRPr="00225D16" w:rsidRDefault="00225D16" w:rsidP="00225D16">
      <w:pPr>
        <w:numPr>
          <w:ilvl w:val="0"/>
          <w:numId w:val="1"/>
        </w:numPr>
        <w:rPr>
          <w:rFonts w:ascii="Aptos" w:hAnsi="Aptos"/>
          <w:sz w:val="24"/>
          <w:szCs w:val="24"/>
        </w:rPr>
      </w:pPr>
      <w:r w:rsidRPr="00225D16">
        <w:rPr>
          <w:rFonts w:ascii="Aptos" w:hAnsi="Aptos"/>
          <w:b/>
          <w:bCs/>
          <w:sz w:val="24"/>
          <w:szCs w:val="24"/>
        </w:rPr>
        <w:t>Key Question</w:t>
      </w:r>
      <w:r w:rsidRPr="00225D16">
        <w:rPr>
          <w:rFonts w:ascii="Aptos" w:hAnsi="Aptos"/>
          <w:sz w:val="24"/>
          <w:szCs w:val="24"/>
        </w:rPr>
        <w:t>: How can car manufacturers optimize pricing and product development decisions to maximize profitability while meeting consumer demand?</w:t>
      </w:r>
    </w:p>
    <w:p w14:paraId="0F867CD5" w14:textId="77777777" w:rsidR="00225D16" w:rsidRPr="00225D16" w:rsidRDefault="00225D16" w:rsidP="00225D16">
      <w:pPr>
        <w:rPr>
          <w:rFonts w:ascii="Aptos" w:hAnsi="Aptos"/>
          <w:b/>
          <w:bCs/>
          <w:sz w:val="28"/>
          <w:szCs w:val="28"/>
        </w:rPr>
      </w:pPr>
      <w:r w:rsidRPr="00225D16">
        <w:rPr>
          <w:rFonts w:ascii="Aptos" w:hAnsi="Aptos"/>
          <w:b/>
          <w:bCs/>
          <w:sz w:val="28"/>
          <w:szCs w:val="28"/>
        </w:rPr>
        <w:t>Data Sources</w:t>
      </w:r>
    </w:p>
    <w:p w14:paraId="356FA995" w14:textId="77777777" w:rsidR="00225D16" w:rsidRPr="00225D16" w:rsidRDefault="00225D16" w:rsidP="00225D16">
      <w:pPr>
        <w:rPr>
          <w:rFonts w:ascii="Aptos" w:hAnsi="Aptos"/>
          <w:sz w:val="24"/>
          <w:szCs w:val="24"/>
        </w:rPr>
      </w:pPr>
      <w:r w:rsidRPr="00225D16">
        <w:rPr>
          <w:rFonts w:ascii="Aptos" w:hAnsi="Aptos"/>
          <w:sz w:val="24"/>
          <w:szCs w:val="24"/>
        </w:rPr>
        <w:t xml:space="preserve">The dataset titled </w:t>
      </w:r>
      <w:r w:rsidRPr="00225D16">
        <w:rPr>
          <w:rFonts w:ascii="Aptos" w:hAnsi="Aptos"/>
          <w:b/>
          <w:bCs/>
          <w:sz w:val="24"/>
          <w:szCs w:val="24"/>
        </w:rPr>
        <w:t>"Car Features and MSRP"</w:t>
      </w:r>
      <w:r w:rsidRPr="00225D16">
        <w:rPr>
          <w:rFonts w:ascii="Aptos" w:hAnsi="Aptos"/>
          <w:sz w:val="24"/>
          <w:szCs w:val="24"/>
        </w:rPr>
        <w:t xml:space="preserve"> was sourced from Kaggle. It contains data on 11,159 car models with 16 variables, including:</w:t>
      </w:r>
    </w:p>
    <w:p w14:paraId="17C9876F" w14:textId="77777777" w:rsidR="00225D16" w:rsidRPr="00225D16" w:rsidRDefault="00225D16" w:rsidP="00225D16">
      <w:pPr>
        <w:numPr>
          <w:ilvl w:val="0"/>
          <w:numId w:val="2"/>
        </w:numPr>
        <w:rPr>
          <w:rFonts w:ascii="Aptos" w:hAnsi="Aptos"/>
          <w:sz w:val="24"/>
          <w:szCs w:val="24"/>
        </w:rPr>
      </w:pPr>
      <w:r w:rsidRPr="00225D16">
        <w:rPr>
          <w:rFonts w:ascii="Aptos" w:hAnsi="Aptos"/>
          <w:sz w:val="24"/>
          <w:szCs w:val="24"/>
        </w:rPr>
        <w:t>Make, Model, Year</w:t>
      </w:r>
    </w:p>
    <w:p w14:paraId="295D59AF" w14:textId="77777777" w:rsidR="00225D16" w:rsidRPr="00225D16" w:rsidRDefault="00225D16" w:rsidP="00225D16">
      <w:pPr>
        <w:numPr>
          <w:ilvl w:val="0"/>
          <w:numId w:val="2"/>
        </w:numPr>
        <w:rPr>
          <w:rFonts w:ascii="Aptos" w:hAnsi="Aptos"/>
          <w:sz w:val="24"/>
          <w:szCs w:val="24"/>
        </w:rPr>
      </w:pPr>
      <w:r w:rsidRPr="00225D16">
        <w:rPr>
          <w:rFonts w:ascii="Aptos" w:hAnsi="Aptos"/>
          <w:sz w:val="24"/>
          <w:szCs w:val="24"/>
        </w:rPr>
        <w:t>Engine specifications (e.g., Fuel Type, Horsepower)</w:t>
      </w:r>
    </w:p>
    <w:p w14:paraId="7D46566D" w14:textId="77777777" w:rsidR="00225D16" w:rsidRPr="00225D16" w:rsidRDefault="00225D16" w:rsidP="00225D16">
      <w:pPr>
        <w:numPr>
          <w:ilvl w:val="0"/>
          <w:numId w:val="2"/>
        </w:numPr>
        <w:rPr>
          <w:rFonts w:ascii="Aptos" w:hAnsi="Aptos"/>
          <w:sz w:val="24"/>
          <w:szCs w:val="24"/>
        </w:rPr>
      </w:pPr>
      <w:r w:rsidRPr="00225D16">
        <w:rPr>
          <w:rFonts w:ascii="Aptos" w:hAnsi="Aptos"/>
          <w:sz w:val="24"/>
          <w:szCs w:val="24"/>
        </w:rPr>
        <w:t>Transmission Type, Driven Wheels, Body Style</w:t>
      </w:r>
    </w:p>
    <w:p w14:paraId="0E6E9B39" w14:textId="77777777" w:rsidR="00225D16" w:rsidRPr="00225D16" w:rsidRDefault="00225D16" w:rsidP="00225D16">
      <w:pPr>
        <w:numPr>
          <w:ilvl w:val="0"/>
          <w:numId w:val="2"/>
        </w:numPr>
        <w:rPr>
          <w:rFonts w:ascii="Aptos" w:hAnsi="Aptos"/>
          <w:sz w:val="24"/>
          <w:szCs w:val="24"/>
        </w:rPr>
      </w:pPr>
      <w:r w:rsidRPr="00225D16">
        <w:rPr>
          <w:rFonts w:ascii="Aptos" w:hAnsi="Aptos"/>
          <w:sz w:val="24"/>
          <w:szCs w:val="24"/>
        </w:rPr>
        <w:t>Market Category, Popularity, MSRP.</w:t>
      </w:r>
    </w:p>
    <w:p w14:paraId="4445847E" w14:textId="77777777" w:rsidR="00225D16" w:rsidRPr="00225D16" w:rsidRDefault="00225D16" w:rsidP="00225D16">
      <w:pPr>
        <w:rPr>
          <w:rFonts w:ascii="Aptos" w:hAnsi="Aptos"/>
          <w:b/>
          <w:bCs/>
          <w:sz w:val="28"/>
          <w:szCs w:val="28"/>
        </w:rPr>
      </w:pPr>
      <w:r w:rsidRPr="00225D16">
        <w:rPr>
          <w:rFonts w:ascii="Aptos" w:hAnsi="Aptos"/>
          <w:b/>
          <w:bCs/>
          <w:sz w:val="28"/>
          <w:szCs w:val="28"/>
        </w:rPr>
        <w:t>Data Cleaning and Preprocessing</w:t>
      </w:r>
    </w:p>
    <w:p w14:paraId="39F8A4C0" w14:textId="77777777" w:rsidR="00225D16" w:rsidRPr="00225D16" w:rsidRDefault="00225D16" w:rsidP="00225D16">
      <w:pPr>
        <w:rPr>
          <w:rFonts w:ascii="Aptos" w:hAnsi="Aptos"/>
          <w:sz w:val="24"/>
          <w:szCs w:val="24"/>
        </w:rPr>
      </w:pPr>
      <w:r w:rsidRPr="00225D16">
        <w:rPr>
          <w:rFonts w:ascii="Aptos" w:hAnsi="Aptos"/>
          <w:sz w:val="24"/>
          <w:szCs w:val="24"/>
        </w:rPr>
        <w:t>The following steps were performed:</w:t>
      </w:r>
    </w:p>
    <w:p w14:paraId="12D51E76" w14:textId="77777777" w:rsidR="00225D16" w:rsidRPr="00225D16" w:rsidRDefault="00225D16" w:rsidP="00225D16">
      <w:pPr>
        <w:numPr>
          <w:ilvl w:val="0"/>
          <w:numId w:val="3"/>
        </w:numPr>
        <w:rPr>
          <w:rFonts w:ascii="Aptos" w:hAnsi="Aptos"/>
          <w:sz w:val="24"/>
          <w:szCs w:val="24"/>
        </w:rPr>
      </w:pPr>
      <w:r w:rsidRPr="00225D16">
        <w:rPr>
          <w:rFonts w:ascii="Aptos" w:hAnsi="Aptos"/>
          <w:b/>
          <w:bCs/>
          <w:sz w:val="24"/>
          <w:szCs w:val="24"/>
        </w:rPr>
        <w:t>Handling Missing Values</w:t>
      </w:r>
      <w:r w:rsidRPr="00225D16">
        <w:rPr>
          <w:rFonts w:ascii="Aptos" w:hAnsi="Aptos"/>
          <w:sz w:val="24"/>
          <w:szCs w:val="24"/>
        </w:rPr>
        <w:t>:</w:t>
      </w:r>
    </w:p>
    <w:p w14:paraId="14FE5E00" w14:textId="77777777" w:rsidR="00225D16" w:rsidRPr="00225D16" w:rsidRDefault="00225D16" w:rsidP="00225D16">
      <w:pPr>
        <w:numPr>
          <w:ilvl w:val="1"/>
          <w:numId w:val="3"/>
        </w:numPr>
        <w:rPr>
          <w:rFonts w:ascii="Aptos" w:hAnsi="Aptos"/>
          <w:sz w:val="24"/>
          <w:szCs w:val="24"/>
        </w:rPr>
      </w:pPr>
      <w:r w:rsidRPr="00225D16">
        <w:rPr>
          <w:rFonts w:ascii="Aptos" w:hAnsi="Aptos"/>
          <w:sz w:val="24"/>
          <w:szCs w:val="24"/>
        </w:rPr>
        <w:t>Numerical columns like Engine HP were filled with the median values.</w:t>
      </w:r>
    </w:p>
    <w:p w14:paraId="7D68E443" w14:textId="77777777" w:rsidR="00225D16" w:rsidRPr="00225D16" w:rsidRDefault="00225D16" w:rsidP="00225D16">
      <w:pPr>
        <w:numPr>
          <w:ilvl w:val="1"/>
          <w:numId w:val="3"/>
        </w:numPr>
        <w:rPr>
          <w:rFonts w:ascii="Aptos" w:hAnsi="Aptos"/>
          <w:sz w:val="24"/>
          <w:szCs w:val="24"/>
        </w:rPr>
      </w:pPr>
      <w:r w:rsidRPr="00225D16">
        <w:rPr>
          <w:rFonts w:ascii="Aptos" w:hAnsi="Aptos"/>
          <w:sz w:val="24"/>
          <w:szCs w:val="24"/>
        </w:rPr>
        <w:t>Categorical columns like Market Category were filled with the mode.</w:t>
      </w:r>
    </w:p>
    <w:p w14:paraId="3C09DC5F" w14:textId="77777777" w:rsidR="00225D16" w:rsidRPr="00225D16" w:rsidRDefault="00225D16" w:rsidP="00225D16">
      <w:pPr>
        <w:numPr>
          <w:ilvl w:val="0"/>
          <w:numId w:val="3"/>
        </w:numPr>
        <w:rPr>
          <w:rFonts w:ascii="Aptos" w:hAnsi="Aptos"/>
          <w:sz w:val="24"/>
          <w:szCs w:val="24"/>
        </w:rPr>
      </w:pPr>
      <w:r w:rsidRPr="00225D16">
        <w:rPr>
          <w:rFonts w:ascii="Aptos" w:hAnsi="Aptos"/>
          <w:b/>
          <w:bCs/>
          <w:sz w:val="24"/>
          <w:szCs w:val="24"/>
        </w:rPr>
        <w:t>Outlier Detection</w:t>
      </w:r>
      <w:r w:rsidRPr="00225D16">
        <w:rPr>
          <w:rFonts w:ascii="Aptos" w:hAnsi="Aptos"/>
          <w:sz w:val="24"/>
          <w:szCs w:val="24"/>
        </w:rPr>
        <w:t>:</w:t>
      </w:r>
    </w:p>
    <w:p w14:paraId="6157F011" w14:textId="77777777" w:rsidR="00225D16" w:rsidRPr="00225D16" w:rsidRDefault="00225D16" w:rsidP="00225D16">
      <w:pPr>
        <w:numPr>
          <w:ilvl w:val="1"/>
          <w:numId w:val="3"/>
        </w:numPr>
        <w:rPr>
          <w:rFonts w:ascii="Aptos" w:hAnsi="Aptos"/>
          <w:sz w:val="24"/>
          <w:szCs w:val="24"/>
        </w:rPr>
      </w:pPr>
      <w:r w:rsidRPr="00225D16">
        <w:rPr>
          <w:rFonts w:ascii="Aptos" w:hAnsi="Aptos"/>
          <w:sz w:val="24"/>
          <w:szCs w:val="24"/>
        </w:rPr>
        <w:t>Outliers in MSRP were identified using interquartile ranges and removed.</w:t>
      </w:r>
    </w:p>
    <w:p w14:paraId="05A1A7ED" w14:textId="77777777" w:rsidR="00225D16" w:rsidRPr="00225D16" w:rsidRDefault="00225D16" w:rsidP="00225D16">
      <w:pPr>
        <w:numPr>
          <w:ilvl w:val="0"/>
          <w:numId w:val="3"/>
        </w:numPr>
        <w:rPr>
          <w:rFonts w:ascii="Aptos" w:hAnsi="Aptos"/>
          <w:sz w:val="24"/>
          <w:szCs w:val="24"/>
        </w:rPr>
      </w:pPr>
      <w:r w:rsidRPr="00225D16">
        <w:rPr>
          <w:rFonts w:ascii="Aptos" w:hAnsi="Aptos"/>
          <w:b/>
          <w:bCs/>
          <w:sz w:val="24"/>
          <w:szCs w:val="24"/>
        </w:rPr>
        <w:t>Dummy Variable Creation</w:t>
      </w:r>
      <w:r w:rsidRPr="00225D16">
        <w:rPr>
          <w:rFonts w:ascii="Aptos" w:hAnsi="Aptos"/>
          <w:sz w:val="24"/>
          <w:szCs w:val="24"/>
        </w:rPr>
        <w:t>:</w:t>
      </w:r>
    </w:p>
    <w:p w14:paraId="25B3EA38" w14:textId="77777777" w:rsidR="00225D16" w:rsidRDefault="00225D16" w:rsidP="00225D16">
      <w:pPr>
        <w:numPr>
          <w:ilvl w:val="1"/>
          <w:numId w:val="3"/>
        </w:numPr>
        <w:rPr>
          <w:rFonts w:ascii="Aptos" w:hAnsi="Aptos"/>
          <w:sz w:val="24"/>
          <w:szCs w:val="24"/>
        </w:rPr>
      </w:pPr>
      <w:r w:rsidRPr="00225D16">
        <w:rPr>
          <w:rFonts w:ascii="Aptos" w:hAnsi="Aptos"/>
          <w:sz w:val="24"/>
          <w:szCs w:val="24"/>
        </w:rPr>
        <w:t>Categorical variables (e.g., Vehicle Size, Transmission Type) were converted to dummy variables for regression analysis.</w:t>
      </w:r>
    </w:p>
    <w:p w14:paraId="2E8278B3" w14:textId="77777777" w:rsidR="00225D16" w:rsidRPr="00225D16" w:rsidRDefault="00225D16" w:rsidP="00225D16">
      <w:pPr>
        <w:rPr>
          <w:rFonts w:ascii="Aptos" w:hAnsi="Aptos"/>
          <w:sz w:val="24"/>
          <w:szCs w:val="24"/>
        </w:rPr>
      </w:pPr>
    </w:p>
    <w:p w14:paraId="022D25E3" w14:textId="77777777" w:rsidR="00225D16" w:rsidRPr="00225D16" w:rsidRDefault="00225D16" w:rsidP="00225D16">
      <w:pPr>
        <w:numPr>
          <w:ilvl w:val="0"/>
          <w:numId w:val="3"/>
        </w:numPr>
        <w:rPr>
          <w:rFonts w:ascii="Aptos" w:hAnsi="Aptos"/>
          <w:sz w:val="24"/>
          <w:szCs w:val="24"/>
        </w:rPr>
      </w:pPr>
      <w:r w:rsidRPr="00225D16">
        <w:rPr>
          <w:rFonts w:ascii="Aptos" w:hAnsi="Aptos"/>
          <w:b/>
          <w:bCs/>
          <w:sz w:val="24"/>
          <w:szCs w:val="24"/>
        </w:rPr>
        <w:lastRenderedPageBreak/>
        <w:t>Formatting</w:t>
      </w:r>
      <w:r w:rsidRPr="00225D16">
        <w:rPr>
          <w:rFonts w:ascii="Aptos" w:hAnsi="Aptos"/>
          <w:sz w:val="24"/>
          <w:szCs w:val="24"/>
        </w:rPr>
        <w:t>:</w:t>
      </w:r>
    </w:p>
    <w:p w14:paraId="19132A24" w14:textId="77777777" w:rsidR="00225D16" w:rsidRPr="00225D16" w:rsidRDefault="00225D16" w:rsidP="00225D16">
      <w:pPr>
        <w:numPr>
          <w:ilvl w:val="1"/>
          <w:numId w:val="3"/>
        </w:numPr>
        <w:rPr>
          <w:rFonts w:ascii="Aptos" w:hAnsi="Aptos"/>
          <w:sz w:val="24"/>
          <w:szCs w:val="24"/>
        </w:rPr>
      </w:pPr>
      <w:r w:rsidRPr="00225D16">
        <w:rPr>
          <w:rFonts w:ascii="Aptos" w:hAnsi="Aptos"/>
          <w:sz w:val="24"/>
          <w:szCs w:val="24"/>
        </w:rPr>
        <w:t>Ensured consistent numerical formatting and removed duplicates.</w:t>
      </w:r>
    </w:p>
    <w:p w14:paraId="0F447529" w14:textId="77777777" w:rsidR="00225D16" w:rsidRPr="00225D16" w:rsidRDefault="00225D16" w:rsidP="00225D16">
      <w:pPr>
        <w:rPr>
          <w:rFonts w:ascii="Aptos" w:hAnsi="Aptos"/>
          <w:b/>
          <w:bCs/>
          <w:sz w:val="24"/>
          <w:szCs w:val="24"/>
        </w:rPr>
      </w:pPr>
      <w:r w:rsidRPr="00225D16">
        <w:rPr>
          <w:rFonts w:ascii="Aptos" w:hAnsi="Aptos"/>
          <w:b/>
          <w:bCs/>
          <w:sz w:val="24"/>
          <w:szCs w:val="24"/>
        </w:rPr>
        <w:t>Assumptions</w:t>
      </w:r>
    </w:p>
    <w:p w14:paraId="504F5459" w14:textId="77777777" w:rsidR="00225D16" w:rsidRPr="00225D16" w:rsidRDefault="00225D16" w:rsidP="00225D16">
      <w:pPr>
        <w:numPr>
          <w:ilvl w:val="0"/>
          <w:numId w:val="4"/>
        </w:numPr>
        <w:rPr>
          <w:rFonts w:ascii="Aptos" w:hAnsi="Aptos"/>
          <w:sz w:val="24"/>
          <w:szCs w:val="24"/>
        </w:rPr>
      </w:pPr>
      <w:r w:rsidRPr="00225D16">
        <w:rPr>
          <w:rFonts w:ascii="Aptos" w:hAnsi="Aptos"/>
          <w:sz w:val="24"/>
          <w:szCs w:val="24"/>
        </w:rPr>
        <w:t>The data reflects historical trends and may not represent the current market.</w:t>
      </w:r>
    </w:p>
    <w:p w14:paraId="259024CB" w14:textId="63FA756B" w:rsidR="00225D16" w:rsidRPr="00225D16" w:rsidRDefault="00225D16" w:rsidP="00225D16">
      <w:pPr>
        <w:numPr>
          <w:ilvl w:val="0"/>
          <w:numId w:val="4"/>
        </w:numPr>
        <w:rPr>
          <w:rFonts w:ascii="Aptos" w:hAnsi="Aptos"/>
          <w:sz w:val="24"/>
          <w:szCs w:val="24"/>
        </w:rPr>
      </w:pPr>
      <w:r w:rsidRPr="00225D16">
        <w:rPr>
          <w:rFonts w:ascii="Aptos" w:hAnsi="Aptos"/>
          <w:sz w:val="24"/>
          <w:szCs w:val="24"/>
        </w:rPr>
        <w:t>Missing values are assumed to be random and not indicative of underlying patterns.</w:t>
      </w:r>
    </w:p>
    <w:p w14:paraId="25E034DF" w14:textId="77777777" w:rsidR="00225D16" w:rsidRPr="00225D16" w:rsidRDefault="00225D16" w:rsidP="00225D16">
      <w:pPr>
        <w:rPr>
          <w:rFonts w:ascii="Aptos" w:hAnsi="Aptos"/>
          <w:b/>
          <w:bCs/>
          <w:sz w:val="32"/>
          <w:szCs w:val="32"/>
        </w:rPr>
      </w:pPr>
      <w:r w:rsidRPr="00225D16">
        <w:rPr>
          <w:rFonts w:ascii="Aptos" w:hAnsi="Aptos"/>
          <w:b/>
          <w:bCs/>
          <w:sz w:val="32"/>
          <w:szCs w:val="32"/>
        </w:rPr>
        <w:t>2. Approach</w:t>
      </w:r>
    </w:p>
    <w:p w14:paraId="25592089" w14:textId="77777777" w:rsidR="00225D16" w:rsidRPr="00225D16" w:rsidRDefault="00225D16" w:rsidP="00225D16">
      <w:pPr>
        <w:rPr>
          <w:rFonts w:ascii="Aptos" w:hAnsi="Aptos"/>
          <w:b/>
          <w:bCs/>
          <w:sz w:val="28"/>
          <w:szCs w:val="28"/>
        </w:rPr>
      </w:pPr>
      <w:r w:rsidRPr="00225D16">
        <w:rPr>
          <w:rFonts w:ascii="Aptos" w:hAnsi="Aptos"/>
          <w:b/>
          <w:bCs/>
          <w:sz w:val="28"/>
          <w:szCs w:val="28"/>
        </w:rPr>
        <w:t>Analytical Methods</w:t>
      </w:r>
    </w:p>
    <w:p w14:paraId="6741F338" w14:textId="77777777" w:rsidR="00225D16" w:rsidRPr="00225D16" w:rsidRDefault="00225D16" w:rsidP="00225D16">
      <w:pPr>
        <w:numPr>
          <w:ilvl w:val="0"/>
          <w:numId w:val="5"/>
        </w:numPr>
        <w:rPr>
          <w:rFonts w:ascii="Aptos" w:hAnsi="Aptos"/>
          <w:sz w:val="24"/>
          <w:szCs w:val="24"/>
        </w:rPr>
      </w:pPr>
      <w:r w:rsidRPr="00225D16">
        <w:rPr>
          <w:rFonts w:ascii="Aptos" w:hAnsi="Aptos"/>
          <w:b/>
          <w:bCs/>
          <w:sz w:val="24"/>
          <w:szCs w:val="24"/>
        </w:rPr>
        <w:t>Descriptive Statistics</w:t>
      </w:r>
      <w:r w:rsidRPr="00225D16">
        <w:rPr>
          <w:rFonts w:ascii="Aptos" w:hAnsi="Aptos"/>
          <w:sz w:val="24"/>
          <w:szCs w:val="24"/>
        </w:rPr>
        <w:t>:</w:t>
      </w:r>
    </w:p>
    <w:p w14:paraId="681CA82C" w14:textId="77777777" w:rsidR="00225D16" w:rsidRPr="00225D16" w:rsidRDefault="00225D16" w:rsidP="00225D16">
      <w:pPr>
        <w:numPr>
          <w:ilvl w:val="1"/>
          <w:numId w:val="5"/>
        </w:numPr>
        <w:rPr>
          <w:rFonts w:ascii="Aptos" w:hAnsi="Aptos"/>
          <w:sz w:val="24"/>
          <w:szCs w:val="24"/>
        </w:rPr>
      </w:pPr>
      <w:r w:rsidRPr="00225D16">
        <w:rPr>
          <w:rFonts w:ascii="Aptos" w:hAnsi="Aptos"/>
          <w:sz w:val="24"/>
          <w:szCs w:val="24"/>
        </w:rPr>
        <w:t>Summary statistics (mean, median, standard deviation) were used to understand the dataset.</w:t>
      </w:r>
    </w:p>
    <w:p w14:paraId="2E6C915A" w14:textId="77777777" w:rsidR="00225D16" w:rsidRPr="00225D16" w:rsidRDefault="00225D16" w:rsidP="00225D16">
      <w:pPr>
        <w:numPr>
          <w:ilvl w:val="0"/>
          <w:numId w:val="5"/>
        </w:numPr>
        <w:rPr>
          <w:rFonts w:ascii="Aptos" w:hAnsi="Aptos"/>
          <w:sz w:val="24"/>
          <w:szCs w:val="24"/>
        </w:rPr>
      </w:pPr>
      <w:r w:rsidRPr="00225D16">
        <w:rPr>
          <w:rFonts w:ascii="Aptos" w:hAnsi="Aptos"/>
          <w:b/>
          <w:bCs/>
          <w:sz w:val="24"/>
          <w:szCs w:val="24"/>
        </w:rPr>
        <w:t>Visualization</w:t>
      </w:r>
      <w:r w:rsidRPr="00225D16">
        <w:rPr>
          <w:rFonts w:ascii="Aptos" w:hAnsi="Aptos"/>
          <w:sz w:val="24"/>
          <w:szCs w:val="24"/>
        </w:rPr>
        <w:t>:</w:t>
      </w:r>
    </w:p>
    <w:p w14:paraId="1610FCB8" w14:textId="77777777" w:rsidR="00225D16" w:rsidRPr="00225D16" w:rsidRDefault="00225D16" w:rsidP="00225D16">
      <w:pPr>
        <w:numPr>
          <w:ilvl w:val="1"/>
          <w:numId w:val="5"/>
        </w:numPr>
        <w:rPr>
          <w:rFonts w:ascii="Aptos" w:hAnsi="Aptos"/>
          <w:sz w:val="24"/>
          <w:szCs w:val="24"/>
        </w:rPr>
      </w:pPr>
      <w:r w:rsidRPr="00225D16">
        <w:rPr>
          <w:rFonts w:ascii="Aptos" w:hAnsi="Aptos"/>
          <w:sz w:val="24"/>
          <w:szCs w:val="24"/>
        </w:rPr>
        <w:t>Scatter plots, line charts, and bar charts were created to identify relationships between features and MSRP.</w:t>
      </w:r>
    </w:p>
    <w:p w14:paraId="24BBDC36" w14:textId="77777777" w:rsidR="00225D16" w:rsidRPr="00225D16" w:rsidRDefault="00225D16" w:rsidP="00225D16">
      <w:pPr>
        <w:numPr>
          <w:ilvl w:val="0"/>
          <w:numId w:val="5"/>
        </w:numPr>
        <w:rPr>
          <w:rFonts w:ascii="Aptos" w:hAnsi="Aptos"/>
          <w:sz w:val="24"/>
          <w:szCs w:val="24"/>
        </w:rPr>
      </w:pPr>
      <w:r w:rsidRPr="00225D16">
        <w:rPr>
          <w:rFonts w:ascii="Aptos" w:hAnsi="Aptos"/>
          <w:b/>
          <w:bCs/>
          <w:sz w:val="24"/>
          <w:szCs w:val="24"/>
        </w:rPr>
        <w:t>Regression Analysis</w:t>
      </w:r>
      <w:r w:rsidRPr="00225D16">
        <w:rPr>
          <w:rFonts w:ascii="Aptos" w:hAnsi="Aptos"/>
          <w:sz w:val="24"/>
          <w:szCs w:val="24"/>
        </w:rPr>
        <w:t>:</w:t>
      </w:r>
    </w:p>
    <w:p w14:paraId="55FBD464" w14:textId="77777777" w:rsidR="00225D16" w:rsidRPr="00225D16" w:rsidRDefault="00225D16" w:rsidP="00225D16">
      <w:pPr>
        <w:numPr>
          <w:ilvl w:val="1"/>
          <w:numId w:val="5"/>
        </w:numPr>
        <w:rPr>
          <w:rFonts w:ascii="Aptos" w:hAnsi="Aptos"/>
          <w:sz w:val="24"/>
          <w:szCs w:val="24"/>
        </w:rPr>
      </w:pPr>
      <w:r w:rsidRPr="00225D16">
        <w:rPr>
          <w:rFonts w:ascii="Aptos" w:hAnsi="Aptos"/>
          <w:sz w:val="24"/>
          <w:szCs w:val="24"/>
        </w:rPr>
        <w:t>Performed multiple linear regression to identify the strongest predictors of MSRP.</w:t>
      </w:r>
    </w:p>
    <w:p w14:paraId="390FD2D3" w14:textId="77777777" w:rsidR="00225D16" w:rsidRPr="00225D16" w:rsidRDefault="00225D16" w:rsidP="00225D16">
      <w:pPr>
        <w:numPr>
          <w:ilvl w:val="0"/>
          <w:numId w:val="5"/>
        </w:numPr>
        <w:rPr>
          <w:rFonts w:ascii="Aptos" w:hAnsi="Aptos"/>
          <w:sz w:val="24"/>
          <w:szCs w:val="24"/>
        </w:rPr>
      </w:pPr>
      <w:r w:rsidRPr="00225D16">
        <w:rPr>
          <w:rFonts w:ascii="Aptos" w:hAnsi="Aptos"/>
          <w:b/>
          <w:bCs/>
          <w:sz w:val="24"/>
          <w:szCs w:val="24"/>
        </w:rPr>
        <w:t>Interactive Dashboard</w:t>
      </w:r>
      <w:r w:rsidRPr="00225D16">
        <w:rPr>
          <w:rFonts w:ascii="Aptos" w:hAnsi="Aptos"/>
          <w:sz w:val="24"/>
          <w:szCs w:val="24"/>
        </w:rPr>
        <w:t>:</w:t>
      </w:r>
    </w:p>
    <w:p w14:paraId="2F17C1F8" w14:textId="77777777" w:rsidR="00225D16" w:rsidRPr="00225D16" w:rsidRDefault="00225D16" w:rsidP="00225D16">
      <w:pPr>
        <w:numPr>
          <w:ilvl w:val="1"/>
          <w:numId w:val="5"/>
        </w:numPr>
        <w:rPr>
          <w:rFonts w:ascii="Aptos" w:hAnsi="Aptos"/>
          <w:sz w:val="24"/>
          <w:szCs w:val="24"/>
        </w:rPr>
      </w:pPr>
      <w:r w:rsidRPr="00225D16">
        <w:rPr>
          <w:rFonts w:ascii="Aptos" w:hAnsi="Aptos"/>
          <w:sz w:val="24"/>
          <w:szCs w:val="24"/>
        </w:rPr>
        <w:t>Developed an Excel dashboard with slicers and charts to visualize key insights dynamically.</w:t>
      </w:r>
    </w:p>
    <w:p w14:paraId="3D790E5A" w14:textId="77777777" w:rsidR="00225D16" w:rsidRPr="00225D16" w:rsidRDefault="00225D16" w:rsidP="00225D16">
      <w:pPr>
        <w:rPr>
          <w:rFonts w:ascii="Aptos" w:hAnsi="Aptos"/>
          <w:b/>
          <w:bCs/>
          <w:sz w:val="28"/>
          <w:szCs w:val="28"/>
        </w:rPr>
      </w:pPr>
      <w:r w:rsidRPr="00225D16">
        <w:rPr>
          <w:rFonts w:ascii="Aptos" w:hAnsi="Aptos"/>
          <w:b/>
          <w:bCs/>
          <w:sz w:val="28"/>
          <w:szCs w:val="28"/>
        </w:rPr>
        <w:t>Reasoning Behind Methods</w:t>
      </w:r>
    </w:p>
    <w:p w14:paraId="68286291" w14:textId="77777777" w:rsidR="00225D16" w:rsidRPr="00225D16" w:rsidRDefault="00225D16" w:rsidP="00225D16">
      <w:pPr>
        <w:numPr>
          <w:ilvl w:val="0"/>
          <w:numId w:val="6"/>
        </w:numPr>
        <w:rPr>
          <w:rFonts w:ascii="Aptos" w:hAnsi="Aptos"/>
          <w:sz w:val="24"/>
          <w:szCs w:val="24"/>
        </w:rPr>
      </w:pPr>
      <w:r w:rsidRPr="00225D16">
        <w:rPr>
          <w:rFonts w:ascii="Aptos" w:hAnsi="Aptos"/>
          <w:sz w:val="24"/>
          <w:szCs w:val="24"/>
        </w:rPr>
        <w:t>Regression analysis was chosen to quantify the relationship between features and MSRP.</w:t>
      </w:r>
    </w:p>
    <w:p w14:paraId="705A46A4" w14:textId="77777777" w:rsidR="00225D16" w:rsidRPr="00225D16" w:rsidRDefault="00225D16" w:rsidP="00225D16">
      <w:pPr>
        <w:numPr>
          <w:ilvl w:val="0"/>
          <w:numId w:val="6"/>
        </w:numPr>
        <w:rPr>
          <w:rFonts w:ascii="Aptos" w:hAnsi="Aptos"/>
          <w:sz w:val="24"/>
          <w:szCs w:val="24"/>
        </w:rPr>
      </w:pPr>
      <w:r w:rsidRPr="00225D16">
        <w:rPr>
          <w:rFonts w:ascii="Aptos" w:hAnsi="Aptos"/>
          <w:sz w:val="24"/>
          <w:szCs w:val="24"/>
        </w:rPr>
        <w:t>Visualization methods were employed for intuitive interpretation of trends and patterns.</w:t>
      </w:r>
    </w:p>
    <w:p w14:paraId="5254E5FB" w14:textId="60270E5A" w:rsidR="00225D16" w:rsidRPr="00225D16" w:rsidRDefault="00225D16" w:rsidP="00225D16">
      <w:pPr>
        <w:rPr>
          <w:rFonts w:ascii="Aptos" w:hAnsi="Aptos"/>
          <w:b/>
          <w:bCs/>
          <w:sz w:val="28"/>
          <w:szCs w:val="28"/>
        </w:rPr>
      </w:pPr>
      <w:r w:rsidRPr="00225D16">
        <w:rPr>
          <w:rFonts w:ascii="Aptos" w:hAnsi="Aptos"/>
          <w:b/>
          <w:bCs/>
          <w:sz w:val="28"/>
          <w:szCs w:val="28"/>
        </w:rPr>
        <w:t>Modelling Techniques</w:t>
      </w:r>
    </w:p>
    <w:p w14:paraId="1E07B74F" w14:textId="77777777" w:rsidR="00225D16" w:rsidRPr="00225D16" w:rsidRDefault="00225D16" w:rsidP="00225D16">
      <w:pPr>
        <w:numPr>
          <w:ilvl w:val="0"/>
          <w:numId w:val="7"/>
        </w:numPr>
        <w:rPr>
          <w:rFonts w:ascii="Aptos" w:hAnsi="Aptos"/>
          <w:sz w:val="24"/>
          <w:szCs w:val="24"/>
        </w:rPr>
      </w:pPr>
      <w:r w:rsidRPr="00225D16">
        <w:rPr>
          <w:rFonts w:ascii="Aptos" w:hAnsi="Aptos"/>
          <w:sz w:val="24"/>
          <w:szCs w:val="24"/>
        </w:rPr>
        <w:t>Multiple Linear Regression:</w:t>
      </w:r>
    </w:p>
    <w:p w14:paraId="29102579" w14:textId="77777777" w:rsidR="00225D16" w:rsidRPr="00225D16" w:rsidRDefault="00225D16" w:rsidP="00225D16">
      <w:pPr>
        <w:numPr>
          <w:ilvl w:val="1"/>
          <w:numId w:val="7"/>
        </w:numPr>
        <w:rPr>
          <w:rFonts w:ascii="Aptos" w:hAnsi="Aptos"/>
          <w:sz w:val="24"/>
          <w:szCs w:val="24"/>
        </w:rPr>
      </w:pPr>
      <w:r w:rsidRPr="00225D16">
        <w:rPr>
          <w:rFonts w:ascii="Aptos" w:hAnsi="Aptos"/>
          <w:sz w:val="24"/>
          <w:szCs w:val="24"/>
        </w:rPr>
        <w:t>Dependent variable: MSRP.</w:t>
      </w:r>
    </w:p>
    <w:p w14:paraId="6B7A4947" w14:textId="77777777" w:rsidR="00225D16" w:rsidRPr="00225D16" w:rsidRDefault="00225D16" w:rsidP="00225D16">
      <w:pPr>
        <w:numPr>
          <w:ilvl w:val="1"/>
          <w:numId w:val="7"/>
        </w:numPr>
        <w:rPr>
          <w:rFonts w:ascii="Aptos" w:hAnsi="Aptos"/>
          <w:sz w:val="24"/>
          <w:szCs w:val="24"/>
        </w:rPr>
      </w:pPr>
      <w:r w:rsidRPr="00225D16">
        <w:rPr>
          <w:rFonts w:ascii="Aptos" w:hAnsi="Aptos"/>
          <w:sz w:val="24"/>
          <w:szCs w:val="24"/>
        </w:rPr>
        <w:t>Independent variables: Engine HP, Highway MPG, and dummy variables for categorical features.</w:t>
      </w:r>
    </w:p>
    <w:p w14:paraId="3ADFED8E" w14:textId="77777777" w:rsidR="00225D16" w:rsidRDefault="00225D16" w:rsidP="00225D16">
      <w:pPr>
        <w:rPr>
          <w:rFonts w:ascii="Aptos" w:hAnsi="Aptos"/>
          <w:b/>
          <w:bCs/>
          <w:sz w:val="28"/>
          <w:szCs w:val="28"/>
        </w:rPr>
      </w:pPr>
    </w:p>
    <w:p w14:paraId="4D5A1D15" w14:textId="5E5D42FE" w:rsidR="00225D16" w:rsidRPr="00225D16" w:rsidRDefault="00225D16" w:rsidP="00225D16">
      <w:pPr>
        <w:rPr>
          <w:rFonts w:ascii="Aptos" w:hAnsi="Aptos"/>
          <w:b/>
          <w:bCs/>
          <w:sz w:val="28"/>
          <w:szCs w:val="28"/>
        </w:rPr>
      </w:pPr>
      <w:r w:rsidRPr="00225D16">
        <w:rPr>
          <w:rFonts w:ascii="Aptos" w:hAnsi="Aptos"/>
          <w:b/>
          <w:bCs/>
          <w:sz w:val="28"/>
          <w:szCs w:val="28"/>
        </w:rPr>
        <w:lastRenderedPageBreak/>
        <w:t>Challenges and Limitations</w:t>
      </w:r>
    </w:p>
    <w:p w14:paraId="151A84E0" w14:textId="77777777" w:rsidR="00225D16" w:rsidRPr="00225D16" w:rsidRDefault="00225D16" w:rsidP="00225D16">
      <w:pPr>
        <w:numPr>
          <w:ilvl w:val="0"/>
          <w:numId w:val="8"/>
        </w:numPr>
        <w:rPr>
          <w:rFonts w:ascii="Aptos" w:hAnsi="Aptos"/>
          <w:sz w:val="24"/>
          <w:szCs w:val="24"/>
        </w:rPr>
      </w:pPr>
      <w:r w:rsidRPr="00225D16">
        <w:rPr>
          <w:rFonts w:ascii="Aptos" w:hAnsi="Aptos"/>
          <w:b/>
          <w:bCs/>
          <w:sz w:val="24"/>
          <w:szCs w:val="24"/>
        </w:rPr>
        <w:t>Challenge</w:t>
      </w:r>
      <w:r w:rsidRPr="00225D16">
        <w:rPr>
          <w:rFonts w:ascii="Aptos" w:hAnsi="Aptos"/>
          <w:sz w:val="24"/>
          <w:szCs w:val="24"/>
        </w:rPr>
        <w:t>: Creating dummy variables for categorical data in a dataset with over 11,000 rows.</w:t>
      </w:r>
    </w:p>
    <w:p w14:paraId="35683B79" w14:textId="77777777" w:rsidR="00225D16" w:rsidRPr="00225D16" w:rsidRDefault="00225D16" w:rsidP="00225D16">
      <w:pPr>
        <w:numPr>
          <w:ilvl w:val="0"/>
          <w:numId w:val="8"/>
        </w:numPr>
        <w:rPr>
          <w:rFonts w:ascii="Aptos" w:hAnsi="Aptos"/>
          <w:sz w:val="24"/>
          <w:szCs w:val="24"/>
        </w:rPr>
      </w:pPr>
      <w:r w:rsidRPr="00225D16">
        <w:rPr>
          <w:rFonts w:ascii="Aptos" w:hAnsi="Aptos"/>
          <w:b/>
          <w:bCs/>
          <w:sz w:val="24"/>
          <w:szCs w:val="24"/>
        </w:rPr>
        <w:t>Limitation</w:t>
      </w:r>
      <w:r w:rsidRPr="00225D16">
        <w:rPr>
          <w:rFonts w:ascii="Aptos" w:hAnsi="Aptos"/>
          <w:sz w:val="24"/>
          <w:szCs w:val="24"/>
        </w:rPr>
        <w:t>: Exclusion of certain features like cost data limited the ability to directly compute profitability.</w:t>
      </w:r>
    </w:p>
    <w:p w14:paraId="7E5D8B71" w14:textId="77777777" w:rsidR="00225D16" w:rsidRPr="00225D16" w:rsidRDefault="00225D16" w:rsidP="00225D16">
      <w:pPr>
        <w:rPr>
          <w:rFonts w:ascii="Aptos" w:hAnsi="Aptos"/>
          <w:b/>
          <w:bCs/>
          <w:sz w:val="32"/>
          <w:szCs w:val="32"/>
        </w:rPr>
      </w:pPr>
      <w:r w:rsidRPr="00225D16">
        <w:rPr>
          <w:rFonts w:ascii="Aptos" w:hAnsi="Aptos"/>
          <w:b/>
          <w:bCs/>
          <w:sz w:val="32"/>
          <w:szCs w:val="32"/>
        </w:rPr>
        <w:t>3. Tech-Stack Used</w:t>
      </w:r>
    </w:p>
    <w:p w14:paraId="65BB59CC" w14:textId="77777777" w:rsidR="00225D16" w:rsidRPr="00225D16" w:rsidRDefault="00225D16" w:rsidP="00225D16">
      <w:pPr>
        <w:rPr>
          <w:rFonts w:ascii="Aptos" w:hAnsi="Aptos"/>
          <w:b/>
          <w:bCs/>
          <w:sz w:val="28"/>
          <w:szCs w:val="28"/>
        </w:rPr>
      </w:pPr>
      <w:r w:rsidRPr="00225D16">
        <w:rPr>
          <w:rFonts w:ascii="Aptos" w:hAnsi="Aptos"/>
          <w:b/>
          <w:bCs/>
          <w:sz w:val="28"/>
          <w:szCs w:val="28"/>
        </w:rPr>
        <w:t>Tools and Software</w:t>
      </w:r>
    </w:p>
    <w:p w14:paraId="5F70C8BD" w14:textId="77777777" w:rsidR="00225D16" w:rsidRPr="00225D16" w:rsidRDefault="00225D16" w:rsidP="00225D16">
      <w:pPr>
        <w:numPr>
          <w:ilvl w:val="0"/>
          <w:numId w:val="9"/>
        </w:numPr>
        <w:rPr>
          <w:rFonts w:ascii="Aptos" w:hAnsi="Aptos"/>
          <w:sz w:val="24"/>
          <w:szCs w:val="24"/>
        </w:rPr>
      </w:pPr>
      <w:r w:rsidRPr="00225D16">
        <w:rPr>
          <w:rFonts w:ascii="Aptos" w:hAnsi="Aptos"/>
          <w:b/>
          <w:bCs/>
          <w:sz w:val="24"/>
          <w:szCs w:val="24"/>
        </w:rPr>
        <w:t>Microsoft Excel 365</w:t>
      </w:r>
      <w:r w:rsidRPr="00225D16">
        <w:rPr>
          <w:rFonts w:ascii="Aptos" w:hAnsi="Aptos"/>
          <w:sz w:val="24"/>
          <w:szCs w:val="24"/>
        </w:rPr>
        <w:t>:</w:t>
      </w:r>
    </w:p>
    <w:p w14:paraId="04D1EE81" w14:textId="77777777" w:rsidR="00225D16" w:rsidRPr="00225D16" w:rsidRDefault="00225D16" w:rsidP="00225D16">
      <w:pPr>
        <w:numPr>
          <w:ilvl w:val="1"/>
          <w:numId w:val="9"/>
        </w:numPr>
        <w:rPr>
          <w:rFonts w:ascii="Aptos" w:hAnsi="Aptos"/>
          <w:sz w:val="24"/>
          <w:szCs w:val="24"/>
        </w:rPr>
      </w:pPr>
      <w:r w:rsidRPr="00225D16">
        <w:rPr>
          <w:rFonts w:ascii="Aptos" w:hAnsi="Aptos"/>
          <w:sz w:val="24"/>
          <w:szCs w:val="24"/>
        </w:rPr>
        <w:t>Utilized for all aspects of the project, including data cleaning, analysis, and visualization.</w:t>
      </w:r>
    </w:p>
    <w:p w14:paraId="04B7774D" w14:textId="77777777" w:rsidR="00225D16" w:rsidRPr="00225D16" w:rsidRDefault="00225D16" w:rsidP="00225D16">
      <w:pPr>
        <w:numPr>
          <w:ilvl w:val="1"/>
          <w:numId w:val="9"/>
        </w:numPr>
        <w:rPr>
          <w:rFonts w:ascii="Aptos" w:hAnsi="Aptos"/>
          <w:sz w:val="24"/>
          <w:szCs w:val="24"/>
        </w:rPr>
      </w:pPr>
      <w:r w:rsidRPr="00225D16">
        <w:rPr>
          <w:rFonts w:ascii="Aptos" w:hAnsi="Aptos"/>
          <w:sz w:val="24"/>
          <w:szCs w:val="24"/>
        </w:rPr>
        <w:t>Features such as Pivot Tables, Power Query, and advanced charting tools were extensively used to process and present the data.</w:t>
      </w:r>
    </w:p>
    <w:p w14:paraId="0D686D70" w14:textId="77777777" w:rsidR="00225D16" w:rsidRPr="00225D16" w:rsidRDefault="00225D16" w:rsidP="00225D16">
      <w:pPr>
        <w:rPr>
          <w:rFonts w:ascii="Aptos" w:hAnsi="Aptos"/>
          <w:b/>
          <w:bCs/>
          <w:sz w:val="28"/>
          <w:szCs w:val="28"/>
        </w:rPr>
      </w:pPr>
      <w:r w:rsidRPr="00225D16">
        <w:rPr>
          <w:rFonts w:ascii="Aptos" w:hAnsi="Aptos"/>
          <w:b/>
          <w:bCs/>
          <w:sz w:val="28"/>
          <w:szCs w:val="28"/>
        </w:rPr>
        <w:t>Reasoning for Choice</w:t>
      </w:r>
    </w:p>
    <w:p w14:paraId="7A3B1875" w14:textId="77777777" w:rsidR="00225D16" w:rsidRPr="00225D16" w:rsidRDefault="00225D16" w:rsidP="00225D16">
      <w:pPr>
        <w:numPr>
          <w:ilvl w:val="0"/>
          <w:numId w:val="10"/>
        </w:numPr>
        <w:rPr>
          <w:rFonts w:ascii="Aptos" w:hAnsi="Aptos"/>
          <w:sz w:val="24"/>
          <w:szCs w:val="24"/>
        </w:rPr>
      </w:pPr>
      <w:r w:rsidRPr="00225D16">
        <w:rPr>
          <w:rFonts w:ascii="Aptos" w:hAnsi="Aptos"/>
          <w:sz w:val="24"/>
          <w:szCs w:val="24"/>
        </w:rPr>
        <w:t>Excel 365 provides powerful tools for data manipulation and visualization within a user-friendly interface, making it ideal for this project.</w:t>
      </w:r>
    </w:p>
    <w:p w14:paraId="4826383D" w14:textId="77777777" w:rsidR="00225D16" w:rsidRPr="00225D16" w:rsidRDefault="00225D16" w:rsidP="00225D16">
      <w:pPr>
        <w:numPr>
          <w:ilvl w:val="0"/>
          <w:numId w:val="10"/>
        </w:numPr>
        <w:rPr>
          <w:rFonts w:ascii="Aptos" w:hAnsi="Aptos"/>
          <w:sz w:val="24"/>
          <w:szCs w:val="24"/>
        </w:rPr>
      </w:pPr>
      <w:r w:rsidRPr="00225D16">
        <w:rPr>
          <w:rFonts w:ascii="Aptos" w:hAnsi="Aptos"/>
          <w:sz w:val="24"/>
          <w:szCs w:val="24"/>
        </w:rPr>
        <w:t>Its cloud integration allows for seamless collaboration and accessibility across devices.</w:t>
      </w:r>
    </w:p>
    <w:p w14:paraId="7D486030" w14:textId="77777777" w:rsidR="00225D16" w:rsidRPr="00225D16" w:rsidRDefault="00225D16" w:rsidP="00225D16">
      <w:pPr>
        <w:rPr>
          <w:rFonts w:ascii="Aptos" w:hAnsi="Aptos"/>
          <w:b/>
          <w:bCs/>
          <w:sz w:val="28"/>
          <w:szCs w:val="28"/>
        </w:rPr>
      </w:pPr>
      <w:r w:rsidRPr="00225D16">
        <w:rPr>
          <w:rFonts w:ascii="Aptos" w:hAnsi="Aptos"/>
          <w:b/>
          <w:bCs/>
          <w:sz w:val="28"/>
          <w:szCs w:val="28"/>
        </w:rPr>
        <w:t>Additional Features Utilized</w:t>
      </w:r>
    </w:p>
    <w:p w14:paraId="5C9EFE15" w14:textId="77777777" w:rsidR="00225D16" w:rsidRPr="00225D16" w:rsidRDefault="00225D16" w:rsidP="00225D16">
      <w:pPr>
        <w:numPr>
          <w:ilvl w:val="0"/>
          <w:numId w:val="11"/>
        </w:numPr>
        <w:rPr>
          <w:rFonts w:ascii="Aptos" w:hAnsi="Aptos"/>
          <w:sz w:val="24"/>
          <w:szCs w:val="24"/>
        </w:rPr>
      </w:pPr>
      <w:r w:rsidRPr="00225D16">
        <w:rPr>
          <w:rFonts w:ascii="Aptos" w:hAnsi="Aptos"/>
          <w:b/>
          <w:bCs/>
          <w:sz w:val="24"/>
          <w:szCs w:val="24"/>
        </w:rPr>
        <w:t xml:space="preserve">Analysis </w:t>
      </w:r>
      <w:proofErr w:type="spellStart"/>
      <w:r w:rsidRPr="00225D16">
        <w:rPr>
          <w:rFonts w:ascii="Aptos" w:hAnsi="Aptos"/>
          <w:b/>
          <w:bCs/>
          <w:sz w:val="24"/>
          <w:szCs w:val="24"/>
        </w:rPr>
        <w:t>ToolPak</w:t>
      </w:r>
      <w:proofErr w:type="spellEnd"/>
      <w:r w:rsidRPr="00225D16">
        <w:rPr>
          <w:rFonts w:ascii="Aptos" w:hAnsi="Aptos"/>
          <w:sz w:val="24"/>
          <w:szCs w:val="24"/>
        </w:rPr>
        <w:t>:</w:t>
      </w:r>
    </w:p>
    <w:p w14:paraId="5A865427" w14:textId="77777777" w:rsidR="00225D16" w:rsidRPr="00225D16" w:rsidRDefault="00225D16" w:rsidP="00225D16">
      <w:pPr>
        <w:numPr>
          <w:ilvl w:val="1"/>
          <w:numId w:val="11"/>
        </w:numPr>
        <w:rPr>
          <w:rFonts w:ascii="Aptos" w:hAnsi="Aptos"/>
          <w:sz w:val="24"/>
          <w:szCs w:val="24"/>
        </w:rPr>
      </w:pPr>
      <w:r w:rsidRPr="00225D16">
        <w:rPr>
          <w:rFonts w:ascii="Aptos" w:hAnsi="Aptos"/>
          <w:sz w:val="24"/>
          <w:szCs w:val="24"/>
        </w:rPr>
        <w:t>Enabled regression analysis to identify key predictors of MSRP.</w:t>
      </w:r>
    </w:p>
    <w:p w14:paraId="6E5744EA" w14:textId="77777777" w:rsidR="00225D16" w:rsidRPr="00225D16" w:rsidRDefault="00225D16" w:rsidP="00225D16">
      <w:pPr>
        <w:numPr>
          <w:ilvl w:val="0"/>
          <w:numId w:val="11"/>
        </w:numPr>
        <w:rPr>
          <w:rFonts w:ascii="Aptos" w:hAnsi="Aptos"/>
          <w:sz w:val="24"/>
          <w:szCs w:val="24"/>
        </w:rPr>
      </w:pPr>
      <w:r w:rsidRPr="00225D16">
        <w:rPr>
          <w:rFonts w:ascii="Aptos" w:hAnsi="Aptos"/>
          <w:b/>
          <w:bCs/>
          <w:sz w:val="24"/>
          <w:szCs w:val="24"/>
        </w:rPr>
        <w:t>Interactive Dashboards</w:t>
      </w:r>
      <w:r w:rsidRPr="00225D16">
        <w:rPr>
          <w:rFonts w:ascii="Aptos" w:hAnsi="Aptos"/>
          <w:sz w:val="24"/>
          <w:szCs w:val="24"/>
        </w:rPr>
        <w:t>:</w:t>
      </w:r>
    </w:p>
    <w:p w14:paraId="24FBC2AA" w14:textId="77777777" w:rsidR="00225D16" w:rsidRPr="00225D16" w:rsidRDefault="00225D16" w:rsidP="00225D16">
      <w:pPr>
        <w:numPr>
          <w:ilvl w:val="1"/>
          <w:numId w:val="11"/>
        </w:numPr>
        <w:rPr>
          <w:rFonts w:ascii="Aptos" w:hAnsi="Aptos"/>
          <w:sz w:val="24"/>
          <w:szCs w:val="24"/>
        </w:rPr>
      </w:pPr>
      <w:r w:rsidRPr="00225D16">
        <w:rPr>
          <w:rFonts w:ascii="Aptos" w:hAnsi="Aptos"/>
          <w:sz w:val="24"/>
          <w:szCs w:val="24"/>
        </w:rPr>
        <w:t>Leveraged slicers and charts for dynamic data filtering and visualization.</w:t>
      </w:r>
    </w:p>
    <w:p w14:paraId="4DBC749A" w14:textId="77777777" w:rsidR="00225D16" w:rsidRPr="00225D16" w:rsidRDefault="00225D16" w:rsidP="00225D16">
      <w:pPr>
        <w:rPr>
          <w:rFonts w:ascii="Aptos" w:hAnsi="Aptos"/>
          <w:b/>
          <w:bCs/>
          <w:sz w:val="32"/>
          <w:szCs w:val="32"/>
        </w:rPr>
      </w:pPr>
      <w:r w:rsidRPr="00225D16">
        <w:rPr>
          <w:rFonts w:ascii="Aptos" w:hAnsi="Aptos"/>
          <w:b/>
          <w:bCs/>
          <w:sz w:val="32"/>
          <w:szCs w:val="32"/>
        </w:rPr>
        <w:t>4. Insight</w:t>
      </w:r>
    </w:p>
    <w:p w14:paraId="51D21647" w14:textId="77777777" w:rsidR="00225D16" w:rsidRPr="00225D16" w:rsidRDefault="00225D16" w:rsidP="00225D16">
      <w:pPr>
        <w:rPr>
          <w:rFonts w:ascii="Aptos" w:hAnsi="Aptos"/>
          <w:b/>
          <w:bCs/>
          <w:sz w:val="28"/>
          <w:szCs w:val="28"/>
        </w:rPr>
      </w:pPr>
      <w:r w:rsidRPr="00225D16">
        <w:rPr>
          <w:rFonts w:ascii="Aptos" w:hAnsi="Aptos"/>
          <w:b/>
          <w:bCs/>
          <w:sz w:val="28"/>
          <w:szCs w:val="28"/>
        </w:rPr>
        <w:t>Key Findings</w:t>
      </w:r>
    </w:p>
    <w:p w14:paraId="12BEBABA" w14:textId="77777777" w:rsidR="007A6938" w:rsidRPr="007A6938" w:rsidRDefault="007A6938" w:rsidP="007A6938">
      <w:pPr>
        <w:numPr>
          <w:ilvl w:val="0"/>
          <w:numId w:val="16"/>
        </w:numPr>
        <w:rPr>
          <w:rFonts w:ascii="Aptos" w:hAnsi="Aptos"/>
          <w:b/>
          <w:bCs/>
          <w:sz w:val="24"/>
          <w:szCs w:val="24"/>
        </w:rPr>
      </w:pPr>
      <w:r w:rsidRPr="007A6938">
        <w:rPr>
          <w:rFonts w:ascii="Aptos" w:hAnsi="Aptos"/>
          <w:b/>
          <w:bCs/>
          <w:sz w:val="24"/>
          <w:szCs w:val="24"/>
        </w:rPr>
        <w:t>Horsepower Impact:</w:t>
      </w:r>
    </w:p>
    <w:p w14:paraId="3A0E202D"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Engine Horsepower (HP) is a significant positive predictor of MSRP. For every additional unit of horsepower, MSRP increases by approximately 309.94 units on average, all else being equal.</w:t>
      </w:r>
    </w:p>
    <w:p w14:paraId="4E925774" w14:textId="4862F9D9" w:rsidR="001E538A" w:rsidRDefault="007A6938" w:rsidP="001E538A">
      <w:pPr>
        <w:numPr>
          <w:ilvl w:val="1"/>
          <w:numId w:val="16"/>
        </w:numPr>
        <w:rPr>
          <w:rFonts w:ascii="Aptos" w:hAnsi="Aptos"/>
          <w:b/>
          <w:bCs/>
          <w:sz w:val="24"/>
          <w:szCs w:val="24"/>
        </w:rPr>
      </w:pPr>
      <w:r w:rsidRPr="007A6938">
        <w:rPr>
          <w:rFonts w:ascii="Aptos" w:hAnsi="Aptos"/>
          <w:sz w:val="24"/>
          <w:szCs w:val="24"/>
        </w:rPr>
        <w:t>This suggests that more powerful engines are highly valued by customers and should be a focus for premium models.</w:t>
      </w:r>
    </w:p>
    <w:p w14:paraId="634BB43C" w14:textId="77777777" w:rsidR="001E538A" w:rsidRPr="007A6938" w:rsidRDefault="001E538A" w:rsidP="001E538A">
      <w:pPr>
        <w:rPr>
          <w:rFonts w:ascii="Aptos" w:hAnsi="Aptos"/>
          <w:b/>
          <w:bCs/>
          <w:sz w:val="24"/>
          <w:szCs w:val="24"/>
        </w:rPr>
      </w:pPr>
    </w:p>
    <w:p w14:paraId="3C5C9C67" w14:textId="77777777" w:rsidR="007A6938" w:rsidRPr="007A6938" w:rsidRDefault="007A6938" w:rsidP="007A6938">
      <w:pPr>
        <w:numPr>
          <w:ilvl w:val="0"/>
          <w:numId w:val="16"/>
        </w:numPr>
        <w:rPr>
          <w:rFonts w:ascii="Aptos" w:hAnsi="Aptos"/>
          <w:b/>
          <w:bCs/>
          <w:sz w:val="24"/>
          <w:szCs w:val="24"/>
        </w:rPr>
      </w:pPr>
      <w:r w:rsidRPr="007A6938">
        <w:rPr>
          <w:rFonts w:ascii="Aptos" w:hAnsi="Aptos"/>
          <w:b/>
          <w:bCs/>
          <w:sz w:val="24"/>
          <w:szCs w:val="24"/>
        </w:rPr>
        <w:lastRenderedPageBreak/>
        <w:t>Engine Cylinders and Fuel Efficiency:</w:t>
      </w:r>
    </w:p>
    <w:p w14:paraId="47E8F7A8"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Cars with more Engine Cylinders (e.g., V6 or V8 engines) tend to have a higher MSRP, with an average increase of 10,928.94 units per additional cylinder.</w:t>
      </w:r>
    </w:p>
    <w:p w14:paraId="4F71B282"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Fuel efficiency, measured as City MPG and Highway MPG, also positively impacts MSRP. For every additional unit of City MPG, MSRP increases by 916.39 units, while an additional unit of Highway MPG increases MSRP by 235.14 units. These findings highlight the dual appeal of performance and efficiency.</w:t>
      </w:r>
    </w:p>
    <w:p w14:paraId="57DA1432" w14:textId="77777777" w:rsidR="007A6938" w:rsidRPr="007A6938" w:rsidRDefault="007A6938" w:rsidP="007A6938">
      <w:pPr>
        <w:numPr>
          <w:ilvl w:val="0"/>
          <w:numId w:val="16"/>
        </w:numPr>
        <w:rPr>
          <w:rFonts w:ascii="Aptos" w:hAnsi="Aptos"/>
          <w:b/>
          <w:bCs/>
          <w:sz w:val="24"/>
          <w:szCs w:val="24"/>
        </w:rPr>
      </w:pPr>
      <w:r w:rsidRPr="007A6938">
        <w:rPr>
          <w:rFonts w:ascii="Aptos" w:hAnsi="Aptos"/>
          <w:b/>
          <w:bCs/>
          <w:sz w:val="24"/>
          <w:szCs w:val="24"/>
        </w:rPr>
        <w:t>Transmission Type Influence:</w:t>
      </w:r>
    </w:p>
    <w:p w14:paraId="64459C60"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Automated Manual transmission types are associated with an average MSRP increase of 25,067.52 units compared to other transmission types.</w:t>
      </w:r>
    </w:p>
    <w:p w14:paraId="5D8D0363"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Conversely, Direct Drive transmissions negatively affect MSRP, reducing it by approximately 38,161.86 units on average.</w:t>
      </w:r>
    </w:p>
    <w:p w14:paraId="05C7D81E" w14:textId="77777777" w:rsidR="007A6938" w:rsidRPr="007A6938" w:rsidRDefault="007A6938" w:rsidP="007A6938">
      <w:pPr>
        <w:numPr>
          <w:ilvl w:val="0"/>
          <w:numId w:val="16"/>
        </w:numPr>
        <w:rPr>
          <w:rFonts w:ascii="Aptos" w:hAnsi="Aptos"/>
          <w:b/>
          <w:bCs/>
          <w:sz w:val="24"/>
          <w:szCs w:val="24"/>
        </w:rPr>
      </w:pPr>
      <w:r w:rsidRPr="007A6938">
        <w:rPr>
          <w:rFonts w:ascii="Aptos" w:hAnsi="Aptos"/>
          <w:b/>
          <w:bCs/>
          <w:sz w:val="24"/>
          <w:szCs w:val="24"/>
        </w:rPr>
        <w:t>Body Style Variations:</w:t>
      </w:r>
    </w:p>
    <w:p w14:paraId="5EBAA0A2"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Compact and midsize body styles show significant positive effects on MSRP, increasing it by 25,544.28 units and 8,849.57 units, respectively. These body styles might represent vehicles positioned as premium models in the market.</w:t>
      </w:r>
    </w:p>
    <w:p w14:paraId="38B1475C" w14:textId="77777777" w:rsidR="007A6938" w:rsidRPr="007A6938" w:rsidRDefault="007A6938" w:rsidP="007A6938">
      <w:pPr>
        <w:numPr>
          <w:ilvl w:val="0"/>
          <w:numId w:val="16"/>
        </w:numPr>
        <w:rPr>
          <w:rFonts w:ascii="Aptos" w:hAnsi="Aptos"/>
          <w:b/>
          <w:bCs/>
          <w:sz w:val="24"/>
          <w:szCs w:val="24"/>
        </w:rPr>
      </w:pPr>
      <w:r w:rsidRPr="007A6938">
        <w:rPr>
          <w:rFonts w:ascii="Aptos" w:hAnsi="Aptos"/>
          <w:b/>
          <w:bCs/>
          <w:sz w:val="24"/>
          <w:szCs w:val="24"/>
        </w:rPr>
        <w:t>Drive Type Preferences:</w:t>
      </w:r>
    </w:p>
    <w:p w14:paraId="040B6C77"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All-Wheel Drive systems contribute significantly to a higher MSRP, with an average increase of 19,414.30 units, highlighting their appeal in premium and utility-focused vehicles.</w:t>
      </w:r>
    </w:p>
    <w:p w14:paraId="454CD51E"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Rear-Wheel Drive also adds a notable premium of 5,518.32 units to MSRP.</w:t>
      </w:r>
    </w:p>
    <w:p w14:paraId="2F98A91B" w14:textId="77777777" w:rsidR="007A6938" w:rsidRPr="007A6938" w:rsidRDefault="007A6938" w:rsidP="007A6938">
      <w:pPr>
        <w:numPr>
          <w:ilvl w:val="0"/>
          <w:numId w:val="16"/>
        </w:numPr>
        <w:rPr>
          <w:rFonts w:ascii="Aptos" w:hAnsi="Aptos"/>
          <w:b/>
          <w:bCs/>
          <w:sz w:val="24"/>
          <w:szCs w:val="24"/>
        </w:rPr>
      </w:pPr>
      <w:r w:rsidRPr="007A6938">
        <w:rPr>
          <w:rFonts w:ascii="Aptos" w:hAnsi="Aptos"/>
          <w:b/>
          <w:bCs/>
          <w:sz w:val="24"/>
          <w:szCs w:val="24"/>
        </w:rPr>
        <w:t>Brand Differentiation:</w:t>
      </w:r>
    </w:p>
    <w:p w14:paraId="0E9C360C" w14:textId="77777777" w:rsidR="007A6938" w:rsidRPr="007A6938" w:rsidRDefault="007A6938" w:rsidP="007A6938">
      <w:pPr>
        <w:numPr>
          <w:ilvl w:val="1"/>
          <w:numId w:val="16"/>
        </w:numPr>
        <w:rPr>
          <w:rFonts w:ascii="Aptos" w:hAnsi="Aptos"/>
          <w:sz w:val="24"/>
          <w:szCs w:val="24"/>
        </w:rPr>
      </w:pPr>
      <w:r w:rsidRPr="007A6938">
        <w:rPr>
          <w:rFonts w:ascii="Aptos" w:hAnsi="Aptos"/>
          <w:sz w:val="24"/>
          <w:szCs w:val="24"/>
        </w:rPr>
        <w:t>The regression model's R-Square value of 0.508 indicates that approximately 50.8% of the variance in MSRP is explained by the predictors, showing a reasonably strong relationship. However, other unexamined factors such as brand prestige or additional features may further influence MSRP.</w:t>
      </w:r>
    </w:p>
    <w:p w14:paraId="1D5E849E" w14:textId="77777777" w:rsidR="00225D16" w:rsidRPr="00225D16" w:rsidRDefault="00225D16" w:rsidP="00225D16">
      <w:pPr>
        <w:rPr>
          <w:rFonts w:ascii="Aptos" w:hAnsi="Aptos"/>
          <w:b/>
          <w:bCs/>
          <w:sz w:val="28"/>
          <w:szCs w:val="28"/>
        </w:rPr>
      </w:pPr>
      <w:r w:rsidRPr="00225D16">
        <w:rPr>
          <w:rFonts w:ascii="Aptos" w:hAnsi="Aptos"/>
          <w:b/>
          <w:bCs/>
          <w:sz w:val="28"/>
          <w:szCs w:val="28"/>
        </w:rPr>
        <w:t>Recommendations</w:t>
      </w:r>
    </w:p>
    <w:p w14:paraId="4E1256D2" w14:textId="77777777" w:rsidR="00225D16" w:rsidRPr="00225D16" w:rsidRDefault="00225D16" w:rsidP="00225D16">
      <w:pPr>
        <w:numPr>
          <w:ilvl w:val="0"/>
          <w:numId w:val="13"/>
        </w:numPr>
        <w:rPr>
          <w:rFonts w:ascii="Aptos" w:hAnsi="Aptos"/>
          <w:sz w:val="24"/>
          <w:szCs w:val="24"/>
        </w:rPr>
      </w:pPr>
      <w:r w:rsidRPr="00225D16">
        <w:rPr>
          <w:rFonts w:ascii="Aptos" w:hAnsi="Aptos"/>
          <w:b/>
          <w:bCs/>
          <w:sz w:val="24"/>
          <w:szCs w:val="24"/>
        </w:rPr>
        <w:t>Product Development</w:t>
      </w:r>
      <w:r w:rsidRPr="00225D16">
        <w:rPr>
          <w:rFonts w:ascii="Aptos" w:hAnsi="Aptos"/>
          <w:sz w:val="24"/>
          <w:szCs w:val="24"/>
        </w:rPr>
        <w:t>:</w:t>
      </w:r>
    </w:p>
    <w:p w14:paraId="3099A3B0" w14:textId="77777777" w:rsidR="00225D16" w:rsidRPr="00225D16" w:rsidRDefault="00225D16" w:rsidP="00225D16">
      <w:pPr>
        <w:numPr>
          <w:ilvl w:val="1"/>
          <w:numId w:val="13"/>
        </w:numPr>
        <w:rPr>
          <w:rFonts w:ascii="Aptos" w:hAnsi="Aptos"/>
          <w:sz w:val="24"/>
          <w:szCs w:val="24"/>
        </w:rPr>
      </w:pPr>
      <w:r w:rsidRPr="00225D16">
        <w:rPr>
          <w:rFonts w:ascii="Aptos" w:hAnsi="Aptos"/>
          <w:sz w:val="24"/>
          <w:szCs w:val="24"/>
        </w:rPr>
        <w:t>Focus on high-performance vehicles with enhanced Engine HP to attract premium buyers.</w:t>
      </w:r>
    </w:p>
    <w:p w14:paraId="112951E9" w14:textId="77777777" w:rsidR="00225D16" w:rsidRPr="00225D16" w:rsidRDefault="00225D16" w:rsidP="00225D16">
      <w:pPr>
        <w:numPr>
          <w:ilvl w:val="1"/>
          <w:numId w:val="13"/>
        </w:numPr>
        <w:rPr>
          <w:rFonts w:ascii="Aptos" w:hAnsi="Aptos"/>
          <w:sz w:val="24"/>
          <w:szCs w:val="24"/>
        </w:rPr>
      </w:pPr>
      <w:r w:rsidRPr="00225D16">
        <w:rPr>
          <w:rFonts w:ascii="Aptos" w:hAnsi="Aptos"/>
          <w:sz w:val="24"/>
          <w:szCs w:val="24"/>
        </w:rPr>
        <w:t>Promote automatic transmission vehicles to increase profitability.</w:t>
      </w:r>
    </w:p>
    <w:p w14:paraId="7938093E" w14:textId="77777777" w:rsidR="00225D16" w:rsidRPr="00225D16" w:rsidRDefault="00225D16" w:rsidP="00225D16">
      <w:pPr>
        <w:numPr>
          <w:ilvl w:val="0"/>
          <w:numId w:val="13"/>
        </w:numPr>
        <w:rPr>
          <w:rFonts w:ascii="Aptos" w:hAnsi="Aptos"/>
          <w:sz w:val="24"/>
          <w:szCs w:val="24"/>
        </w:rPr>
      </w:pPr>
      <w:r w:rsidRPr="00225D16">
        <w:rPr>
          <w:rFonts w:ascii="Aptos" w:hAnsi="Aptos"/>
          <w:b/>
          <w:bCs/>
          <w:sz w:val="24"/>
          <w:szCs w:val="24"/>
        </w:rPr>
        <w:lastRenderedPageBreak/>
        <w:t>Market Strategy</w:t>
      </w:r>
      <w:r w:rsidRPr="00225D16">
        <w:rPr>
          <w:rFonts w:ascii="Aptos" w:hAnsi="Aptos"/>
          <w:sz w:val="24"/>
          <w:szCs w:val="24"/>
        </w:rPr>
        <w:t>:</w:t>
      </w:r>
    </w:p>
    <w:p w14:paraId="75C7992A" w14:textId="77777777" w:rsidR="00225D16" w:rsidRPr="00225D16" w:rsidRDefault="00225D16" w:rsidP="00225D16">
      <w:pPr>
        <w:numPr>
          <w:ilvl w:val="1"/>
          <w:numId w:val="13"/>
        </w:numPr>
        <w:rPr>
          <w:rFonts w:ascii="Aptos" w:hAnsi="Aptos"/>
          <w:sz w:val="24"/>
          <w:szCs w:val="24"/>
        </w:rPr>
      </w:pPr>
      <w:r w:rsidRPr="00225D16">
        <w:rPr>
          <w:rFonts w:ascii="Aptos" w:hAnsi="Aptos"/>
          <w:sz w:val="24"/>
          <w:szCs w:val="24"/>
        </w:rPr>
        <w:t>Price SUVs competitively to capitalize on their growing popularity.</w:t>
      </w:r>
    </w:p>
    <w:p w14:paraId="054BD407" w14:textId="77777777" w:rsidR="00225D16" w:rsidRPr="00225D16" w:rsidRDefault="00225D16" w:rsidP="00225D16">
      <w:pPr>
        <w:numPr>
          <w:ilvl w:val="1"/>
          <w:numId w:val="13"/>
        </w:numPr>
        <w:rPr>
          <w:rFonts w:ascii="Aptos" w:hAnsi="Aptos"/>
          <w:sz w:val="24"/>
          <w:szCs w:val="24"/>
        </w:rPr>
      </w:pPr>
      <w:r w:rsidRPr="00225D16">
        <w:rPr>
          <w:rFonts w:ascii="Aptos" w:hAnsi="Aptos"/>
          <w:sz w:val="24"/>
          <w:szCs w:val="24"/>
        </w:rPr>
        <w:t>Use fuel-efficient models as entry-level offerings to attract cost-conscious buyers.</w:t>
      </w:r>
    </w:p>
    <w:p w14:paraId="4911B615" w14:textId="77777777" w:rsidR="00225D16" w:rsidRPr="00225D16" w:rsidRDefault="00225D16" w:rsidP="00225D16">
      <w:pPr>
        <w:numPr>
          <w:ilvl w:val="0"/>
          <w:numId w:val="13"/>
        </w:numPr>
        <w:rPr>
          <w:rFonts w:ascii="Aptos" w:hAnsi="Aptos"/>
          <w:sz w:val="24"/>
          <w:szCs w:val="24"/>
        </w:rPr>
      </w:pPr>
      <w:r w:rsidRPr="00225D16">
        <w:rPr>
          <w:rFonts w:ascii="Aptos" w:hAnsi="Aptos"/>
          <w:b/>
          <w:bCs/>
          <w:sz w:val="24"/>
          <w:szCs w:val="24"/>
        </w:rPr>
        <w:t>Brand Strategy</w:t>
      </w:r>
      <w:r w:rsidRPr="00225D16">
        <w:rPr>
          <w:rFonts w:ascii="Aptos" w:hAnsi="Aptos"/>
          <w:sz w:val="24"/>
          <w:szCs w:val="24"/>
        </w:rPr>
        <w:t>:</w:t>
      </w:r>
    </w:p>
    <w:p w14:paraId="47831D8B" w14:textId="77777777" w:rsidR="00225D16" w:rsidRPr="00225D16" w:rsidRDefault="00225D16" w:rsidP="00225D16">
      <w:pPr>
        <w:numPr>
          <w:ilvl w:val="1"/>
          <w:numId w:val="13"/>
        </w:numPr>
        <w:rPr>
          <w:rFonts w:ascii="Aptos" w:hAnsi="Aptos"/>
          <w:sz w:val="24"/>
          <w:szCs w:val="24"/>
        </w:rPr>
      </w:pPr>
      <w:r w:rsidRPr="00225D16">
        <w:rPr>
          <w:rFonts w:ascii="Aptos" w:hAnsi="Aptos"/>
          <w:sz w:val="24"/>
          <w:szCs w:val="24"/>
        </w:rPr>
        <w:t>Emphasize luxury and performance features for premium brands to maintain high price points.</w:t>
      </w:r>
    </w:p>
    <w:p w14:paraId="0B56B1FD" w14:textId="0EF9AC97" w:rsidR="00225D16" w:rsidRPr="00225D16" w:rsidRDefault="00225D16" w:rsidP="00225D16">
      <w:pPr>
        <w:numPr>
          <w:ilvl w:val="1"/>
          <w:numId w:val="13"/>
        </w:numPr>
        <w:rPr>
          <w:rFonts w:ascii="Aptos" w:hAnsi="Aptos"/>
          <w:sz w:val="24"/>
          <w:szCs w:val="24"/>
        </w:rPr>
      </w:pPr>
      <w:r w:rsidRPr="00225D16">
        <w:rPr>
          <w:rFonts w:ascii="Aptos" w:hAnsi="Aptos"/>
          <w:sz w:val="24"/>
          <w:szCs w:val="24"/>
        </w:rPr>
        <w:t>Highlight brand reliability for economy-focused manufacturers like Honda and Toyota.</w:t>
      </w:r>
    </w:p>
    <w:p w14:paraId="17F6DF26" w14:textId="77777777" w:rsidR="00225D16" w:rsidRPr="00225D16" w:rsidRDefault="00225D16" w:rsidP="00225D16">
      <w:pPr>
        <w:rPr>
          <w:rFonts w:ascii="Aptos" w:hAnsi="Aptos"/>
          <w:b/>
          <w:bCs/>
          <w:sz w:val="32"/>
          <w:szCs w:val="32"/>
        </w:rPr>
      </w:pPr>
      <w:r w:rsidRPr="00225D16">
        <w:rPr>
          <w:rFonts w:ascii="Aptos" w:hAnsi="Aptos"/>
          <w:b/>
          <w:bCs/>
          <w:sz w:val="32"/>
          <w:szCs w:val="32"/>
        </w:rPr>
        <w:t>5. Result</w:t>
      </w:r>
    </w:p>
    <w:p w14:paraId="5A48E296" w14:textId="564D57E9" w:rsidR="001E538A" w:rsidRPr="001E538A" w:rsidRDefault="001E538A" w:rsidP="001E538A">
      <w:pPr>
        <w:rPr>
          <w:rFonts w:ascii="Aptos" w:hAnsi="Aptos"/>
          <w:b/>
          <w:bCs/>
          <w:sz w:val="28"/>
          <w:szCs w:val="28"/>
        </w:rPr>
      </w:pPr>
      <w:r w:rsidRPr="001E538A">
        <w:rPr>
          <w:rFonts w:ascii="Aptos" w:hAnsi="Aptos"/>
          <w:b/>
          <w:bCs/>
          <w:sz w:val="28"/>
          <w:szCs w:val="28"/>
        </w:rPr>
        <w:t xml:space="preserve">  Model Fit and Predictive Accuracy:</w:t>
      </w:r>
    </w:p>
    <w:p w14:paraId="39297513" w14:textId="77777777" w:rsidR="001E538A" w:rsidRPr="001E538A" w:rsidRDefault="001E538A" w:rsidP="001E538A">
      <w:pPr>
        <w:numPr>
          <w:ilvl w:val="0"/>
          <w:numId w:val="17"/>
        </w:numPr>
        <w:rPr>
          <w:rFonts w:ascii="Aptos" w:hAnsi="Aptos"/>
          <w:sz w:val="24"/>
          <w:szCs w:val="24"/>
        </w:rPr>
      </w:pPr>
      <w:r w:rsidRPr="001E538A">
        <w:rPr>
          <w:rFonts w:ascii="Aptos" w:hAnsi="Aptos"/>
          <w:sz w:val="24"/>
          <w:szCs w:val="24"/>
        </w:rPr>
        <w:t>The regression model achieved an R-Square of 0.508, explaining 50.8% of the variability in MSRP. While the model captures major trends, the unexplained variance suggests room for further refinement by including additional predictors like brand reputation, safety features, or technology add-ons.</w:t>
      </w:r>
    </w:p>
    <w:p w14:paraId="067D38EA" w14:textId="703262ED" w:rsidR="001E538A" w:rsidRPr="001E538A" w:rsidRDefault="001E538A" w:rsidP="001E538A">
      <w:pPr>
        <w:rPr>
          <w:rFonts w:ascii="Aptos" w:hAnsi="Aptos"/>
          <w:b/>
          <w:bCs/>
          <w:sz w:val="28"/>
          <w:szCs w:val="28"/>
        </w:rPr>
      </w:pPr>
      <w:r w:rsidRPr="001E538A">
        <w:rPr>
          <w:rFonts w:ascii="Aptos" w:hAnsi="Aptos"/>
          <w:b/>
          <w:bCs/>
          <w:sz w:val="28"/>
          <w:szCs w:val="28"/>
        </w:rPr>
        <w:t xml:space="preserve">  Significant Predictors:</w:t>
      </w:r>
    </w:p>
    <w:p w14:paraId="0CFD28C6" w14:textId="77777777" w:rsidR="001E538A" w:rsidRPr="001E538A" w:rsidRDefault="001E538A" w:rsidP="001E538A">
      <w:pPr>
        <w:numPr>
          <w:ilvl w:val="0"/>
          <w:numId w:val="18"/>
        </w:numPr>
        <w:rPr>
          <w:rFonts w:ascii="Aptos" w:hAnsi="Aptos"/>
          <w:sz w:val="24"/>
          <w:szCs w:val="24"/>
        </w:rPr>
      </w:pPr>
      <w:r w:rsidRPr="001E538A">
        <w:rPr>
          <w:rFonts w:ascii="Aptos" w:hAnsi="Aptos"/>
          <w:sz w:val="24"/>
          <w:szCs w:val="24"/>
        </w:rPr>
        <w:t>The analysis identified several key factors influencing MSRP, including Engine HP, Engine Cylinders, Transmission Types, Body Styles, and Drive Types. Predictors with high statistical significance (p-value &lt; 0.05) such as Engine HP, City MPG, and Compact Body Style reinforce their critical impact on vehicle pricing.</w:t>
      </w:r>
    </w:p>
    <w:p w14:paraId="6711FD82" w14:textId="580A23C5" w:rsidR="001E538A" w:rsidRPr="001E538A" w:rsidRDefault="001E538A" w:rsidP="001E538A">
      <w:pPr>
        <w:rPr>
          <w:rFonts w:ascii="Aptos" w:hAnsi="Aptos"/>
          <w:b/>
          <w:bCs/>
          <w:sz w:val="28"/>
          <w:szCs w:val="28"/>
        </w:rPr>
      </w:pPr>
      <w:r w:rsidRPr="001E538A">
        <w:rPr>
          <w:rFonts w:ascii="Aptos" w:hAnsi="Aptos"/>
          <w:b/>
          <w:bCs/>
          <w:sz w:val="28"/>
          <w:szCs w:val="28"/>
        </w:rPr>
        <w:t xml:space="preserve">  Actionable Recommendations:</w:t>
      </w:r>
    </w:p>
    <w:p w14:paraId="38374C4E" w14:textId="77777777" w:rsidR="001E538A" w:rsidRPr="001E538A" w:rsidRDefault="001E538A" w:rsidP="001E538A">
      <w:pPr>
        <w:numPr>
          <w:ilvl w:val="0"/>
          <w:numId w:val="19"/>
        </w:numPr>
        <w:rPr>
          <w:rFonts w:ascii="Aptos" w:hAnsi="Aptos"/>
          <w:sz w:val="24"/>
          <w:szCs w:val="24"/>
        </w:rPr>
      </w:pPr>
      <w:r w:rsidRPr="001E538A">
        <w:rPr>
          <w:rFonts w:ascii="Aptos" w:hAnsi="Aptos"/>
          <w:b/>
          <w:bCs/>
          <w:sz w:val="24"/>
          <w:szCs w:val="24"/>
        </w:rPr>
        <w:t>Focus on Performance and Efficiency:</w:t>
      </w:r>
      <w:r w:rsidRPr="001E538A">
        <w:rPr>
          <w:rFonts w:ascii="Aptos" w:hAnsi="Aptos"/>
          <w:sz w:val="24"/>
          <w:szCs w:val="24"/>
        </w:rPr>
        <w:t xml:space="preserve"> Manufacturers should continue investing in vehicles with higher horsepower and better fuel efficiency to cater to customer demand for powerful yet economical options.</w:t>
      </w:r>
    </w:p>
    <w:p w14:paraId="3C770B47" w14:textId="77777777" w:rsidR="001E538A" w:rsidRPr="001E538A" w:rsidRDefault="001E538A" w:rsidP="001E538A">
      <w:pPr>
        <w:numPr>
          <w:ilvl w:val="0"/>
          <w:numId w:val="19"/>
        </w:numPr>
        <w:rPr>
          <w:rFonts w:ascii="Aptos" w:hAnsi="Aptos"/>
          <w:sz w:val="24"/>
          <w:szCs w:val="24"/>
        </w:rPr>
      </w:pPr>
      <w:r w:rsidRPr="001E538A">
        <w:rPr>
          <w:rFonts w:ascii="Aptos" w:hAnsi="Aptos"/>
          <w:b/>
          <w:bCs/>
          <w:sz w:val="24"/>
          <w:szCs w:val="24"/>
        </w:rPr>
        <w:t xml:space="preserve">Expand Premium Features: </w:t>
      </w:r>
      <w:r w:rsidRPr="001E538A">
        <w:rPr>
          <w:rFonts w:ascii="Aptos" w:hAnsi="Aptos"/>
          <w:sz w:val="24"/>
          <w:szCs w:val="24"/>
        </w:rPr>
        <w:t>The substantial influence of Automated Manual Transmissions and All-Wheel Drive systems on pricing underscores the need to position these features in high-end models.</w:t>
      </w:r>
    </w:p>
    <w:p w14:paraId="3DF86C73" w14:textId="77777777" w:rsidR="001E538A" w:rsidRPr="001E538A" w:rsidRDefault="001E538A" w:rsidP="001E538A">
      <w:pPr>
        <w:numPr>
          <w:ilvl w:val="0"/>
          <w:numId w:val="19"/>
        </w:numPr>
        <w:rPr>
          <w:rFonts w:ascii="Aptos" w:hAnsi="Aptos"/>
          <w:b/>
          <w:bCs/>
          <w:sz w:val="28"/>
          <w:szCs w:val="28"/>
        </w:rPr>
      </w:pPr>
      <w:r w:rsidRPr="001E538A">
        <w:rPr>
          <w:rFonts w:ascii="Aptos" w:hAnsi="Aptos"/>
          <w:b/>
          <w:bCs/>
          <w:sz w:val="24"/>
          <w:szCs w:val="24"/>
        </w:rPr>
        <w:t xml:space="preserve">Segment-Specific Strategies: </w:t>
      </w:r>
      <w:r w:rsidRPr="001E538A">
        <w:rPr>
          <w:rFonts w:ascii="Aptos" w:hAnsi="Aptos"/>
          <w:sz w:val="24"/>
          <w:szCs w:val="24"/>
        </w:rPr>
        <w:t>Compact and midsize vehicles should be marketed aggressively as they command a premium, offering an opportunity to maximize profits in these categories.</w:t>
      </w:r>
    </w:p>
    <w:p w14:paraId="7E654074" w14:textId="180B1835" w:rsidR="001E538A" w:rsidRPr="001E538A" w:rsidRDefault="001E538A" w:rsidP="001E538A">
      <w:pPr>
        <w:rPr>
          <w:rFonts w:ascii="Aptos" w:hAnsi="Aptos"/>
          <w:b/>
          <w:bCs/>
          <w:sz w:val="28"/>
          <w:szCs w:val="28"/>
        </w:rPr>
      </w:pPr>
      <w:r w:rsidRPr="001E538A">
        <w:rPr>
          <w:rFonts w:ascii="Aptos" w:hAnsi="Aptos"/>
          <w:b/>
          <w:bCs/>
          <w:sz w:val="28"/>
          <w:szCs w:val="28"/>
        </w:rPr>
        <w:t xml:space="preserve">  Challenges and Future Scope:</w:t>
      </w:r>
    </w:p>
    <w:p w14:paraId="0D66A9B0" w14:textId="77777777" w:rsidR="001E538A" w:rsidRPr="001E538A" w:rsidRDefault="001E538A" w:rsidP="001E538A">
      <w:pPr>
        <w:numPr>
          <w:ilvl w:val="0"/>
          <w:numId w:val="20"/>
        </w:numPr>
        <w:rPr>
          <w:rFonts w:ascii="Aptos" w:hAnsi="Aptos"/>
          <w:sz w:val="24"/>
          <w:szCs w:val="24"/>
        </w:rPr>
      </w:pPr>
      <w:r w:rsidRPr="001E538A">
        <w:rPr>
          <w:rFonts w:ascii="Aptos" w:hAnsi="Aptos"/>
          <w:sz w:val="24"/>
          <w:szCs w:val="24"/>
        </w:rPr>
        <w:t>The model does not account for qualitative factors like customer preferences, market trends, or brand perception, which may contribute to the remaining 49.2% variance. Future analyses could incorporate customer reviews or survey data for deeper insights.</w:t>
      </w:r>
    </w:p>
    <w:p w14:paraId="177C8269" w14:textId="44458AD5" w:rsidR="001E538A" w:rsidRDefault="00FE7679" w:rsidP="00225D16">
      <w:pPr>
        <w:rPr>
          <w:rFonts w:ascii="Aptos" w:hAnsi="Aptos"/>
          <w:b/>
          <w:bCs/>
          <w:sz w:val="32"/>
          <w:szCs w:val="32"/>
        </w:rPr>
      </w:pPr>
      <w:r w:rsidRPr="00FE7679">
        <w:rPr>
          <w:rFonts w:ascii="Aptos" w:hAnsi="Aptos"/>
          <w:b/>
          <w:bCs/>
          <w:sz w:val="32"/>
          <w:szCs w:val="32"/>
        </w:rPr>
        <w:lastRenderedPageBreak/>
        <w:t>●</w:t>
      </w:r>
      <w:r w:rsidRPr="00FE7679">
        <w:rPr>
          <w:rFonts w:ascii="Aptos" w:hAnsi="Aptos"/>
          <w:b/>
          <w:bCs/>
          <w:sz w:val="32"/>
          <w:szCs w:val="32"/>
        </w:rPr>
        <w:tab/>
      </w:r>
      <w:r w:rsidRPr="00FE7679">
        <w:rPr>
          <w:rFonts w:ascii="Aptos" w:hAnsi="Aptos"/>
          <w:b/>
          <w:bCs/>
          <w:sz w:val="24"/>
          <w:szCs w:val="24"/>
        </w:rPr>
        <w:t xml:space="preserve">Task 1.A: </w:t>
      </w:r>
      <w:r w:rsidRPr="00FE7679">
        <w:rPr>
          <w:rFonts w:ascii="Aptos" w:hAnsi="Aptos"/>
          <w:sz w:val="24"/>
          <w:szCs w:val="24"/>
        </w:rPr>
        <w:t>Create a pivot table that shows the number of car models in each market category and their corresponding popularity scores.</w:t>
      </w:r>
      <w:r>
        <w:rPr>
          <w:rFonts w:ascii="Aptos" w:hAnsi="Aptos"/>
          <w:b/>
          <w:bCs/>
          <w:noProof/>
          <w:sz w:val="32"/>
          <w:szCs w:val="32"/>
        </w:rPr>
        <w:drawing>
          <wp:inline distT="0" distB="0" distL="0" distR="0" wp14:anchorId="51766AC5" wp14:editId="4345D8E6">
            <wp:extent cx="5731510" cy="5609590"/>
            <wp:effectExtent l="0" t="0" r="2540" b="0"/>
            <wp:docPr id="17031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14099" name="Picture 170314099"/>
                    <pic:cNvPicPr/>
                  </pic:nvPicPr>
                  <pic:blipFill>
                    <a:blip r:embed="rId5">
                      <a:extLst>
                        <a:ext uri="{28A0092B-C50C-407E-A947-70E740481C1C}">
                          <a14:useLocalDpi xmlns:a14="http://schemas.microsoft.com/office/drawing/2010/main" val="0"/>
                        </a:ext>
                      </a:extLst>
                    </a:blip>
                    <a:stretch>
                      <a:fillRect/>
                    </a:stretch>
                  </pic:blipFill>
                  <pic:spPr>
                    <a:xfrm>
                      <a:off x="0" y="0"/>
                      <a:ext cx="5731510" cy="5609590"/>
                    </a:xfrm>
                    <a:prstGeom prst="rect">
                      <a:avLst/>
                    </a:prstGeom>
                  </pic:spPr>
                </pic:pic>
              </a:graphicData>
            </a:graphic>
          </wp:inline>
        </w:drawing>
      </w:r>
    </w:p>
    <w:p w14:paraId="3405A896" w14:textId="77777777" w:rsidR="002067D9" w:rsidRDefault="002067D9">
      <w:pPr>
        <w:rPr>
          <w:rFonts w:ascii="Aptos" w:hAnsi="Aptos"/>
          <w:b/>
          <w:bCs/>
          <w:sz w:val="32"/>
          <w:szCs w:val="32"/>
        </w:rPr>
      </w:pPr>
    </w:p>
    <w:p w14:paraId="0FB9AED4" w14:textId="77777777" w:rsidR="002067D9" w:rsidRDefault="002067D9">
      <w:pPr>
        <w:rPr>
          <w:rFonts w:ascii="Aptos" w:hAnsi="Aptos"/>
          <w:b/>
          <w:bCs/>
          <w:sz w:val="32"/>
          <w:szCs w:val="32"/>
        </w:rPr>
      </w:pPr>
      <w:r>
        <w:rPr>
          <w:rFonts w:ascii="Aptos" w:hAnsi="Aptos"/>
          <w:b/>
          <w:bCs/>
          <w:sz w:val="32"/>
          <w:szCs w:val="32"/>
        </w:rPr>
        <w:br w:type="page"/>
      </w:r>
    </w:p>
    <w:p w14:paraId="6174C63E" w14:textId="011168B0" w:rsidR="002067D9" w:rsidRPr="002067D9" w:rsidRDefault="002067D9" w:rsidP="002067D9">
      <w:pPr>
        <w:numPr>
          <w:ilvl w:val="0"/>
          <w:numId w:val="21"/>
        </w:numPr>
        <w:spacing w:after="0" w:line="276" w:lineRule="auto"/>
        <w:rPr>
          <w:rFonts w:ascii="Aptos" w:eastAsia="Arial" w:hAnsi="Aptos" w:cs="Arial"/>
          <w:b/>
          <w:kern w:val="0"/>
          <w:sz w:val="24"/>
          <w:szCs w:val="24"/>
          <w:lang w:val="en-GB" w:eastAsia="en-IN"/>
          <w14:ligatures w14:val="none"/>
        </w:rPr>
      </w:pPr>
      <w:r>
        <w:rPr>
          <w:rFonts w:ascii="Aptos" w:hAnsi="Aptos"/>
          <w:b/>
          <w:bCs/>
          <w:noProof/>
          <w:sz w:val="32"/>
          <w:szCs w:val="32"/>
        </w:rPr>
        <w:lastRenderedPageBreak/>
        <w:drawing>
          <wp:anchor distT="0" distB="0" distL="114300" distR="114300" simplePos="0" relativeHeight="251658240" behindDoc="0" locked="0" layoutInCell="1" allowOverlap="1" wp14:anchorId="35206457" wp14:editId="13E9E921">
            <wp:simplePos x="0" y="0"/>
            <wp:positionH relativeFrom="margin">
              <wp:align>right</wp:align>
            </wp:positionH>
            <wp:positionV relativeFrom="paragraph">
              <wp:posOffset>495300</wp:posOffset>
            </wp:positionV>
            <wp:extent cx="5731510" cy="3279140"/>
            <wp:effectExtent l="0" t="0" r="2540" b="0"/>
            <wp:wrapTopAndBottom/>
            <wp:docPr id="1909956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56814" name="Picture 1909956814"/>
                    <pic:cNvPicPr/>
                  </pic:nvPicPr>
                  <pic:blipFill>
                    <a:blip r:embed="rId6">
                      <a:extLst>
                        <a:ext uri="{28A0092B-C50C-407E-A947-70E740481C1C}">
                          <a14:useLocalDpi xmlns:a14="http://schemas.microsoft.com/office/drawing/2010/main" val="0"/>
                        </a:ext>
                      </a:extLst>
                    </a:blip>
                    <a:stretch>
                      <a:fillRect/>
                    </a:stretch>
                  </pic:blipFill>
                  <pic:spPr>
                    <a:xfrm>
                      <a:off x="0" y="0"/>
                      <a:ext cx="5731510" cy="3279140"/>
                    </a:xfrm>
                    <a:prstGeom prst="rect">
                      <a:avLst/>
                    </a:prstGeom>
                  </pic:spPr>
                </pic:pic>
              </a:graphicData>
            </a:graphic>
          </wp:anchor>
        </w:drawing>
      </w:r>
      <w:r w:rsidRPr="002067D9">
        <w:rPr>
          <w:rFonts w:ascii="Aptos" w:eastAsia="Arial" w:hAnsi="Aptos" w:cs="Arial"/>
          <w:b/>
          <w:kern w:val="0"/>
          <w:sz w:val="24"/>
          <w:szCs w:val="24"/>
          <w:lang w:val="en-GB" w:eastAsia="en-IN"/>
          <w14:ligatures w14:val="none"/>
        </w:rPr>
        <w:t xml:space="preserve">Task 1.B: </w:t>
      </w:r>
      <w:r w:rsidRPr="002067D9">
        <w:rPr>
          <w:rFonts w:ascii="Aptos" w:eastAsia="Arial" w:hAnsi="Aptos" w:cs="Arial"/>
          <w:kern w:val="0"/>
          <w:sz w:val="24"/>
          <w:szCs w:val="24"/>
          <w:lang w:val="en-GB" w:eastAsia="en-IN"/>
          <w14:ligatures w14:val="none"/>
        </w:rPr>
        <w:t>Create a combo chart that visualizes the relationship between market category and popularity.</w:t>
      </w:r>
    </w:p>
    <w:p w14:paraId="2F307D6C" w14:textId="4E757A01" w:rsidR="002067D9" w:rsidRPr="002067D9" w:rsidRDefault="002067D9" w:rsidP="002067D9">
      <w:pPr>
        <w:numPr>
          <w:ilvl w:val="0"/>
          <w:numId w:val="21"/>
        </w:numPr>
        <w:spacing w:after="0" w:line="276" w:lineRule="auto"/>
        <w:rPr>
          <w:rFonts w:ascii="Aptos" w:hAnsi="Aptos"/>
        </w:rPr>
      </w:pPr>
      <w:r>
        <w:rPr>
          <w:rFonts w:ascii="Aptos" w:hAnsi="Aptos"/>
          <w:noProof/>
        </w:rPr>
        <w:drawing>
          <wp:anchor distT="0" distB="0" distL="114300" distR="114300" simplePos="0" relativeHeight="251659264" behindDoc="0" locked="0" layoutInCell="1" allowOverlap="1" wp14:anchorId="3B70A781" wp14:editId="0BD65A13">
            <wp:simplePos x="0" y="0"/>
            <wp:positionH relativeFrom="margin">
              <wp:align>left</wp:align>
            </wp:positionH>
            <wp:positionV relativeFrom="paragraph">
              <wp:posOffset>3976370</wp:posOffset>
            </wp:positionV>
            <wp:extent cx="5731510" cy="4095750"/>
            <wp:effectExtent l="0" t="0" r="2540" b="0"/>
            <wp:wrapTopAndBottom/>
            <wp:docPr id="18346058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605840" name="Picture 1834605840"/>
                    <pic:cNvPicPr/>
                  </pic:nvPicPr>
                  <pic:blipFill>
                    <a:blip r:embed="rId7">
                      <a:extLst>
                        <a:ext uri="{28A0092B-C50C-407E-A947-70E740481C1C}">
                          <a14:useLocalDpi xmlns:a14="http://schemas.microsoft.com/office/drawing/2010/main" val="0"/>
                        </a:ext>
                      </a:extLst>
                    </a:blip>
                    <a:stretch>
                      <a:fillRect/>
                    </a:stretch>
                  </pic:blipFill>
                  <pic:spPr>
                    <a:xfrm>
                      <a:off x="0" y="0"/>
                      <a:ext cx="5731510" cy="4095750"/>
                    </a:xfrm>
                    <a:prstGeom prst="rect">
                      <a:avLst/>
                    </a:prstGeom>
                  </pic:spPr>
                </pic:pic>
              </a:graphicData>
            </a:graphic>
          </wp:anchor>
        </w:drawing>
      </w:r>
      <w:r w:rsidRPr="002067D9">
        <w:rPr>
          <w:rFonts w:ascii="Aptos" w:hAnsi="Aptos"/>
          <w:b/>
          <w:sz w:val="24"/>
          <w:szCs w:val="24"/>
        </w:rPr>
        <w:t>Task 2:</w:t>
      </w:r>
      <w:r w:rsidRPr="002067D9">
        <w:rPr>
          <w:rFonts w:ascii="Aptos" w:hAnsi="Aptos"/>
          <w:sz w:val="24"/>
          <w:szCs w:val="24"/>
        </w:rPr>
        <w:t xml:space="preserve">  Create a scatter chart that plots engine power on the x-axis and price on the y-axis. Add a trendline to the chart to visualize the relationship between these variables.</w:t>
      </w:r>
    </w:p>
    <w:p w14:paraId="06A97635" w14:textId="415BFD4E" w:rsidR="001E538A" w:rsidRDefault="001E538A">
      <w:pPr>
        <w:rPr>
          <w:rFonts w:ascii="Aptos" w:hAnsi="Aptos"/>
          <w:b/>
          <w:bCs/>
          <w:sz w:val="32"/>
          <w:szCs w:val="32"/>
        </w:rPr>
      </w:pPr>
      <w:r>
        <w:rPr>
          <w:rFonts w:ascii="Aptos" w:hAnsi="Aptos"/>
          <w:b/>
          <w:bCs/>
          <w:sz w:val="32"/>
          <w:szCs w:val="32"/>
        </w:rPr>
        <w:br w:type="page"/>
      </w:r>
    </w:p>
    <w:p w14:paraId="6F78EA38" w14:textId="231E0F22" w:rsidR="002067D9" w:rsidRPr="002067D9" w:rsidRDefault="002067D9" w:rsidP="00225D16">
      <w:pPr>
        <w:rPr>
          <w:rFonts w:ascii="Aptos" w:hAnsi="Aptos"/>
          <w:b/>
          <w:bCs/>
          <w:sz w:val="36"/>
          <w:szCs w:val="36"/>
        </w:rPr>
      </w:pPr>
      <w:r w:rsidRPr="002067D9">
        <w:rPr>
          <w:rFonts w:ascii="Aptos" w:hAnsi="Aptos"/>
          <w:b/>
          <w:sz w:val="24"/>
          <w:szCs w:val="24"/>
        </w:rPr>
        <w:lastRenderedPageBreak/>
        <w:t>Task 3:</w:t>
      </w:r>
      <w:r w:rsidRPr="002067D9">
        <w:rPr>
          <w:rFonts w:ascii="Aptos" w:hAnsi="Aptos"/>
          <w:sz w:val="24"/>
          <w:szCs w:val="24"/>
        </w:rPr>
        <w:t xml:space="preserve"> Use regression analysis to identify the variables that have the strongest relationship with a car's price. Then create a bar chart that shows the coefficient values for each variable to visualize their relative importance.</w:t>
      </w:r>
      <w:r>
        <w:rPr>
          <w:rFonts w:ascii="Aptos" w:hAnsi="Aptos"/>
          <w:b/>
          <w:bCs/>
          <w:noProof/>
          <w:sz w:val="36"/>
          <w:szCs w:val="36"/>
        </w:rPr>
        <w:drawing>
          <wp:anchor distT="0" distB="0" distL="114300" distR="114300" simplePos="0" relativeHeight="251660288" behindDoc="0" locked="0" layoutInCell="1" allowOverlap="1" wp14:anchorId="6DB696BC" wp14:editId="50A96BC0">
            <wp:simplePos x="0" y="0"/>
            <wp:positionH relativeFrom="column">
              <wp:posOffset>0</wp:posOffset>
            </wp:positionH>
            <wp:positionV relativeFrom="paragraph">
              <wp:posOffset>601980</wp:posOffset>
            </wp:positionV>
            <wp:extent cx="5715635" cy="3467100"/>
            <wp:effectExtent l="0" t="0" r="0" b="0"/>
            <wp:wrapTopAndBottom/>
            <wp:docPr id="1067255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55572" name="Picture 1067255572"/>
                    <pic:cNvPicPr/>
                  </pic:nvPicPr>
                  <pic:blipFill>
                    <a:blip r:embed="rId8">
                      <a:extLst>
                        <a:ext uri="{28A0092B-C50C-407E-A947-70E740481C1C}">
                          <a14:useLocalDpi xmlns:a14="http://schemas.microsoft.com/office/drawing/2010/main" val="0"/>
                        </a:ext>
                      </a:extLst>
                    </a:blip>
                    <a:stretch>
                      <a:fillRect/>
                    </a:stretch>
                  </pic:blipFill>
                  <pic:spPr>
                    <a:xfrm>
                      <a:off x="0" y="0"/>
                      <a:ext cx="5715635" cy="3467100"/>
                    </a:xfrm>
                    <a:prstGeom prst="rect">
                      <a:avLst/>
                    </a:prstGeom>
                  </pic:spPr>
                </pic:pic>
              </a:graphicData>
            </a:graphic>
          </wp:anchor>
        </w:drawing>
      </w:r>
    </w:p>
    <w:p w14:paraId="7DD8ACF8" w14:textId="5337480B" w:rsidR="002067D9" w:rsidRPr="002067D9" w:rsidRDefault="002067D9">
      <w:pPr>
        <w:rPr>
          <w:rFonts w:ascii="Aptos" w:hAnsi="Aptos"/>
          <w:b/>
          <w:bCs/>
          <w:sz w:val="32"/>
          <w:szCs w:val="32"/>
        </w:rPr>
      </w:pPr>
      <w:r>
        <w:rPr>
          <w:rFonts w:ascii="Aptos" w:hAnsi="Aptos"/>
          <w:b/>
          <w:bCs/>
          <w:noProof/>
          <w:sz w:val="32"/>
          <w:szCs w:val="32"/>
        </w:rPr>
        <w:drawing>
          <wp:anchor distT="0" distB="0" distL="114300" distR="114300" simplePos="0" relativeHeight="251662336" behindDoc="0" locked="0" layoutInCell="1" allowOverlap="1" wp14:anchorId="66A12239" wp14:editId="79522961">
            <wp:simplePos x="0" y="0"/>
            <wp:positionH relativeFrom="margin">
              <wp:posOffset>2186305</wp:posOffset>
            </wp:positionH>
            <wp:positionV relativeFrom="paragraph">
              <wp:posOffset>3868420</wp:posOffset>
            </wp:positionV>
            <wp:extent cx="1689735" cy="3124200"/>
            <wp:effectExtent l="0" t="0" r="5715" b="0"/>
            <wp:wrapTopAndBottom/>
            <wp:docPr id="1048881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881789" name="Picture 1048881789"/>
                    <pic:cNvPicPr/>
                  </pic:nvPicPr>
                  <pic:blipFill>
                    <a:blip r:embed="rId9">
                      <a:extLst>
                        <a:ext uri="{28A0092B-C50C-407E-A947-70E740481C1C}">
                          <a14:useLocalDpi xmlns:a14="http://schemas.microsoft.com/office/drawing/2010/main" val="0"/>
                        </a:ext>
                      </a:extLst>
                    </a:blip>
                    <a:stretch>
                      <a:fillRect/>
                    </a:stretch>
                  </pic:blipFill>
                  <pic:spPr>
                    <a:xfrm>
                      <a:off x="0" y="0"/>
                      <a:ext cx="1689735" cy="3124200"/>
                    </a:xfrm>
                    <a:prstGeom prst="rect">
                      <a:avLst/>
                    </a:prstGeom>
                  </pic:spPr>
                </pic:pic>
              </a:graphicData>
            </a:graphic>
            <wp14:sizeRelH relativeFrom="margin">
              <wp14:pctWidth>0</wp14:pctWidth>
            </wp14:sizeRelH>
            <wp14:sizeRelV relativeFrom="margin">
              <wp14:pctHeight>0</wp14:pctHeight>
            </wp14:sizeRelV>
          </wp:anchor>
        </w:drawing>
      </w:r>
      <w:r>
        <w:rPr>
          <w:rFonts w:ascii="Aptos" w:hAnsi="Aptos"/>
          <w:b/>
          <w:bCs/>
          <w:noProof/>
          <w:sz w:val="32"/>
          <w:szCs w:val="32"/>
        </w:rPr>
        <w:drawing>
          <wp:anchor distT="0" distB="0" distL="114300" distR="114300" simplePos="0" relativeHeight="251661312" behindDoc="0" locked="0" layoutInCell="1" allowOverlap="1" wp14:anchorId="1FCF6ADA" wp14:editId="4AE56D65">
            <wp:simplePos x="0" y="0"/>
            <wp:positionH relativeFrom="margin">
              <wp:align>left</wp:align>
            </wp:positionH>
            <wp:positionV relativeFrom="paragraph">
              <wp:posOffset>3849370</wp:posOffset>
            </wp:positionV>
            <wp:extent cx="1714500" cy="4302760"/>
            <wp:effectExtent l="0" t="0" r="0" b="2540"/>
            <wp:wrapTopAndBottom/>
            <wp:docPr id="4120615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61572" name="Picture 412061572"/>
                    <pic:cNvPicPr/>
                  </pic:nvPicPr>
                  <pic:blipFill>
                    <a:blip r:embed="rId10">
                      <a:extLst>
                        <a:ext uri="{28A0092B-C50C-407E-A947-70E740481C1C}">
                          <a14:useLocalDpi xmlns:a14="http://schemas.microsoft.com/office/drawing/2010/main" val="0"/>
                        </a:ext>
                      </a:extLst>
                    </a:blip>
                    <a:stretch>
                      <a:fillRect/>
                    </a:stretch>
                  </pic:blipFill>
                  <pic:spPr>
                    <a:xfrm>
                      <a:off x="0" y="0"/>
                      <a:ext cx="1714500" cy="4302760"/>
                    </a:xfrm>
                    <a:prstGeom prst="rect">
                      <a:avLst/>
                    </a:prstGeom>
                  </pic:spPr>
                </pic:pic>
              </a:graphicData>
            </a:graphic>
            <wp14:sizeRelH relativeFrom="margin">
              <wp14:pctWidth>0</wp14:pctWidth>
            </wp14:sizeRelH>
            <wp14:sizeRelV relativeFrom="margin">
              <wp14:pctHeight>0</wp14:pctHeight>
            </wp14:sizeRelV>
          </wp:anchor>
        </w:drawing>
      </w:r>
      <w:r w:rsidRPr="002067D9">
        <w:rPr>
          <w:rFonts w:ascii="Aptos" w:hAnsi="Aptos"/>
          <w:b/>
          <w:sz w:val="24"/>
          <w:szCs w:val="24"/>
        </w:rPr>
        <w:t>Task 4.A:</w:t>
      </w:r>
      <w:r w:rsidRPr="002067D9">
        <w:rPr>
          <w:rFonts w:ascii="Aptos" w:hAnsi="Aptos"/>
          <w:sz w:val="24"/>
          <w:szCs w:val="24"/>
        </w:rPr>
        <w:t xml:space="preserve"> Create a pivot table that shows the average price of cars for each manufacturer.</w:t>
      </w:r>
      <w:r w:rsidRPr="002067D9">
        <w:rPr>
          <w:rFonts w:ascii="Aptos" w:hAnsi="Aptos"/>
          <w:b/>
          <w:bCs/>
          <w:sz w:val="32"/>
          <w:szCs w:val="32"/>
        </w:rPr>
        <w:br w:type="page"/>
      </w:r>
    </w:p>
    <w:p w14:paraId="079E2072" w14:textId="36D00FAB" w:rsidR="002067D9" w:rsidRPr="002067D9" w:rsidRDefault="002067D9" w:rsidP="002067D9">
      <w:pPr>
        <w:numPr>
          <w:ilvl w:val="0"/>
          <w:numId w:val="23"/>
        </w:numPr>
        <w:spacing w:after="0" w:line="276" w:lineRule="auto"/>
        <w:rPr>
          <w:rFonts w:ascii="Aptos" w:hAnsi="Aptos"/>
          <w:sz w:val="24"/>
          <w:szCs w:val="24"/>
        </w:rPr>
      </w:pPr>
      <w:r>
        <w:rPr>
          <w:rFonts w:ascii="Aptos" w:hAnsi="Aptos"/>
          <w:b/>
          <w:bCs/>
          <w:noProof/>
          <w:sz w:val="32"/>
          <w:szCs w:val="32"/>
        </w:rPr>
        <w:lastRenderedPageBreak/>
        <w:drawing>
          <wp:anchor distT="0" distB="0" distL="114300" distR="114300" simplePos="0" relativeHeight="251663360" behindDoc="0" locked="0" layoutInCell="1" allowOverlap="1" wp14:anchorId="24373E74" wp14:editId="03DB27AE">
            <wp:simplePos x="0" y="0"/>
            <wp:positionH relativeFrom="margin">
              <wp:align>left</wp:align>
            </wp:positionH>
            <wp:positionV relativeFrom="paragraph">
              <wp:posOffset>403860</wp:posOffset>
            </wp:positionV>
            <wp:extent cx="5731510" cy="2855595"/>
            <wp:effectExtent l="0" t="0" r="2540" b="1905"/>
            <wp:wrapTopAndBottom/>
            <wp:docPr id="1508126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2644" name="Picture 150812644"/>
                    <pic:cNvPicPr/>
                  </pic:nvPicPr>
                  <pic:blipFill>
                    <a:blip r:embed="rId11">
                      <a:extLst>
                        <a:ext uri="{28A0092B-C50C-407E-A947-70E740481C1C}">
                          <a14:useLocalDpi xmlns:a14="http://schemas.microsoft.com/office/drawing/2010/main" val="0"/>
                        </a:ext>
                      </a:extLst>
                    </a:blip>
                    <a:stretch>
                      <a:fillRect/>
                    </a:stretch>
                  </pic:blipFill>
                  <pic:spPr>
                    <a:xfrm>
                      <a:off x="0" y="0"/>
                      <a:ext cx="5731510" cy="2855595"/>
                    </a:xfrm>
                    <a:prstGeom prst="rect">
                      <a:avLst/>
                    </a:prstGeom>
                  </pic:spPr>
                </pic:pic>
              </a:graphicData>
            </a:graphic>
          </wp:anchor>
        </w:drawing>
      </w:r>
      <w:r w:rsidRPr="002067D9">
        <w:rPr>
          <w:rFonts w:ascii="Aptos" w:hAnsi="Aptos"/>
          <w:b/>
          <w:sz w:val="24"/>
          <w:szCs w:val="24"/>
        </w:rPr>
        <w:t>Task 4.B:</w:t>
      </w:r>
      <w:r w:rsidRPr="002067D9">
        <w:rPr>
          <w:rFonts w:ascii="Aptos" w:hAnsi="Aptos"/>
          <w:sz w:val="24"/>
          <w:szCs w:val="24"/>
        </w:rPr>
        <w:t xml:space="preserve"> Create a bar chart or a horizontal stacked bar chart that visualizes the relationship between manufacturer and average price.</w:t>
      </w:r>
    </w:p>
    <w:p w14:paraId="591BE51C" w14:textId="3C5830A0" w:rsidR="008A5598" w:rsidRPr="008A5598" w:rsidRDefault="008A5598" w:rsidP="008A5598">
      <w:pPr>
        <w:numPr>
          <w:ilvl w:val="0"/>
          <w:numId w:val="23"/>
        </w:numPr>
        <w:spacing w:after="0" w:line="276" w:lineRule="auto"/>
        <w:rPr>
          <w:rFonts w:ascii="Aptos" w:hAnsi="Aptos"/>
          <w:sz w:val="24"/>
          <w:szCs w:val="24"/>
        </w:rPr>
      </w:pPr>
      <w:r w:rsidRPr="008A5598">
        <w:rPr>
          <w:rFonts w:ascii="Aptos" w:hAnsi="Aptos"/>
          <w:b/>
          <w:sz w:val="24"/>
          <w:szCs w:val="24"/>
        </w:rPr>
        <w:t>Task 5.A:</w:t>
      </w:r>
      <w:r w:rsidRPr="008A5598">
        <w:rPr>
          <w:rFonts w:ascii="Aptos" w:hAnsi="Aptos"/>
          <w:sz w:val="24"/>
          <w:szCs w:val="24"/>
        </w:rPr>
        <w:t xml:space="preserve"> Create a scatter plot with the number of cylinders on the x-axis and highway MPG on the y-axis. Then create a trendline on the scatter plot to visually estimate the slope of the relationship and assess its significance.</w:t>
      </w:r>
    </w:p>
    <w:p w14:paraId="63B2953B" w14:textId="0154FBF7" w:rsidR="002067D9" w:rsidRDefault="008A5598" w:rsidP="00225D16">
      <w:pPr>
        <w:rPr>
          <w:rFonts w:ascii="Aptos" w:hAnsi="Aptos"/>
          <w:b/>
          <w:bCs/>
          <w:sz w:val="32"/>
          <w:szCs w:val="32"/>
        </w:rPr>
      </w:pPr>
      <w:r>
        <w:rPr>
          <w:rFonts w:ascii="Aptos" w:hAnsi="Aptos"/>
          <w:b/>
          <w:bCs/>
          <w:noProof/>
          <w:sz w:val="32"/>
          <w:szCs w:val="32"/>
        </w:rPr>
        <w:drawing>
          <wp:inline distT="0" distB="0" distL="0" distR="0" wp14:anchorId="09A9FB77" wp14:editId="6CB22147">
            <wp:extent cx="5731510" cy="3672840"/>
            <wp:effectExtent l="0" t="0" r="2540" b="3810"/>
            <wp:docPr id="437810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10252" name="Picture 437810252"/>
                    <pic:cNvPicPr/>
                  </pic:nvPicPr>
                  <pic:blipFill>
                    <a:blip r:embed="rId12">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14:paraId="7A3AA72F" w14:textId="1E4E31AF" w:rsidR="008A5598" w:rsidRPr="008A5598" w:rsidRDefault="008A5598" w:rsidP="008A5598">
      <w:pPr>
        <w:numPr>
          <w:ilvl w:val="0"/>
          <w:numId w:val="24"/>
        </w:numPr>
        <w:spacing w:after="0" w:line="276" w:lineRule="auto"/>
        <w:rPr>
          <w:rFonts w:ascii="Aptos" w:hAnsi="Aptos"/>
        </w:rPr>
      </w:pPr>
      <w:r>
        <w:rPr>
          <w:rFonts w:ascii="Aptos" w:hAnsi="Aptos"/>
          <w:b/>
          <w:bCs/>
          <w:noProof/>
          <w:sz w:val="32"/>
          <w:szCs w:val="32"/>
        </w:rPr>
        <w:drawing>
          <wp:anchor distT="0" distB="0" distL="114300" distR="114300" simplePos="0" relativeHeight="251664384" behindDoc="0" locked="0" layoutInCell="1" allowOverlap="1" wp14:anchorId="109A08B0" wp14:editId="0FEBF6CD">
            <wp:simplePos x="0" y="0"/>
            <wp:positionH relativeFrom="column">
              <wp:posOffset>480060</wp:posOffset>
            </wp:positionH>
            <wp:positionV relativeFrom="paragraph">
              <wp:posOffset>444500</wp:posOffset>
            </wp:positionV>
            <wp:extent cx="2391109" cy="209579"/>
            <wp:effectExtent l="0" t="0" r="9525" b="0"/>
            <wp:wrapTopAndBottom/>
            <wp:docPr id="1224966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6637" name="Picture 122496637"/>
                    <pic:cNvPicPr/>
                  </pic:nvPicPr>
                  <pic:blipFill>
                    <a:blip r:embed="rId13">
                      <a:extLst>
                        <a:ext uri="{28A0092B-C50C-407E-A947-70E740481C1C}">
                          <a14:useLocalDpi xmlns:a14="http://schemas.microsoft.com/office/drawing/2010/main" val="0"/>
                        </a:ext>
                      </a:extLst>
                    </a:blip>
                    <a:stretch>
                      <a:fillRect/>
                    </a:stretch>
                  </pic:blipFill>
                  <pic:spPr>
                    <a:xfrm>
                      <a:off x="0" y="0"/>
                      <a:ext cx="2391109" cy="209579"/>
                    </a:xfrm>
                    <a:prstGeom prst="rect">
                      <a:avLst/>
                    </a:prstGeom>
                  </pic:spPr>
                </pic:pic>
              </a:graphicData>
            </a:graphic>
          </wp:anchor>
        </w:drawing>
      </w:r>
      <w:r w:rsidRPr="008A5598">
        <w:rPr>
          <w:rFonts w:ascii="Aptos" w:hAnsi="Aptos"/>
          <w:b/>
          <w:sz w:val="24"/>
          <w:szCs w:val="24"/>
        </w:rPr>
        <w:t xml:space="preserve">Task 5.B: </w:t>
      </w:r>
      <w:r w:rsidRPr="008A5598">
        <w:rPr>
          <w:rFonts w:ascii="Aptos" w:hAnsi="Aptos"/>
          <w:sz w:val="24"/>
          <w:szCs w:val="24"/>
        </w:rPr>
        <w:t>Calculate the correlation coefficient between the number of cylinders and highway MPG to quantify the strength and direction of the relationship.</w:t>
      </w:r>
    </w:p>
    <w:p w14:paraId="7706129D" w14:textId="0BBF3612" w:rsidR="002067D9" w:rsidRDefault="002067D9">
      <w:pPr>
        <w:rPr>
          <w:rFonts w:ascii="Aptos" w:hAnsi="Aptos"/>
          <w:b/>
          <w:bCs/>
          <w:sz w:val="32"/>
          <w:szCs w:val="32"/>
        </w:rPr>
      </w:pPr>
      <w:r>
        <w:rPr>
          <w:rFonts w:ascii="Aptos" w:hAnsi="Aptos"/>
          <w:b/>
          <w:bCs/>
          <w:sz w:val="32"/>
          <w:szCs w:val="32"/>
        </w:rPr>
        <w:br w:type="page"/>
      </w:r>
    </w:p>
    <w:p w14:paraId="6C175A9F" w14:textId="5513E35C" w:rsidR="00225D16" w:rsidRPr="00225D16" w:rsidRDefault="00225D16" w:rsidP="00225D16">
      <w:pPr>
        <w:rPr>
          <w:rFonts w:ascii="Aptos" w:hAnsi="Aptos"/>
          <w:b/>
          <w:bCs/>
          <w:sz w:val="32"/>
          <w:szCs w:val="32"/>
        </w:rPr>
      </w:pPr>
      <w:r w:rsidRPr="00225D16">
        <w:rPr>
          <w:rFonts w:ascii="Aptos" w:hAnsi="Aptos"/>
          <w:b/>
          <w:bCs/>
          <w:sz w:val="32"/>
          <w:szCs w:val="32"/>
        </w:rPr>
        <w:lastRenderedPageBreak/>
        <w:t>Conclusion</w:t>
      </w:r>
    </w:p>
    <w:p w14:paraId="1F643D4F" w14:textId="56FC6691" w:rsidR="00F56816" w:rsidRDefault="00225D16" w:rsidP="00225D16">
      <w:pPr>
        <w:rPr>
          <w:rFonts w:ascii="Aptos" w:hAnsi="Aptos"/>
          <w:sz w:val="24"/>
          <w:szCs w:val="24"/>
        </w:rPr>
      </w:pPr>
      <w:r w:rsidRPr="00225D16">
        <w:rPr>
          <w:rFonts w:ascii="Aptos" w:hAnsi="Aptos"/>
          <w:sz w:val="24"/>
          <w:szCs w:val="24"/>
        </w:rPr>
        <w:t>This project successfully identified key factors influencing car prices and provided actionable insights for manufacturers. The interactive dashboard offers an efficient way to explore data and make informed decisions.</w:t>
      </w:r>
    </w:p>
    <w:p w14:paraId="232E905A" w14:textId="77777777" w:rsidR="008A5598" w:rsidRDefault="008A5598" w:rsidP="00225D16">
      <w:pPr>
        <w:rPr>
          <w:rFonts w:ascii="Aptos" w:hAnsi="Aptos"/>
          <w:b/>
          <w:bCs/>
          <w:sz w:val="28"/>
          <w:szCs w:val="28"/>
        </w:rPr>
      </w:pPr>
    </w:p>
    <w:p w14:paraId="49C644ED" w14:textId="77777777" w:rsidR="008A5598" w:rsidRDefault="008A5598" w:rsidP="00225D16">
      <w:pPr>
        <w:rPr>
          <w:rFonts w:ascii="Aptos" w:hAnsi="Aptos"/>
          <w:b/>
          <w:bCs/>
          <w:sz w:val="28"/>
          <w:szCs w:val="28"/>
        </w:rPr>
      </w:pPr>
    </w:p>
    <w:p w14:paraId="3533160C" w14:textId="77777777" w:rsidR="008A5598" w:rsidRDefault="008A5598" w:rsidP="00225D16">
      <w:pPr>
        <w:rPr>
          <w:rFonts w:ascii="Aptos" w:hAnsi="Aptos"/>
          <w:b/>
          <w:bCs/>
          <w:sz w:val="28"/>
          <w:szCs w:val="28"/>
        </w:rPr>
      </w:pPr>
    </w:p>
    <w:p w14:paraId="6530B17D" w14:textId="5AAEE57C" w:rsidR="008A5598" w:rsidRPr="008A5598" w:rsidRDefault="008A5598" w:rsidP="00225D16">
      <w:pPr>
        <w:rPr>
          <w:rFonts w:ascii="Aptos" w:hAnsi="Aptos"/>
        </w:rPr>
      </w:pPr>
      <w:r w:rsidRPr="008A5598">
        <w:rPr>
          <w:rFonts w:ascii="Aptos" w:hAnsi="Aptos"/>
          <w:b/>
          <w:bCs/>
          <w:sz w:val="28"/>
          <w:szCs w:val="28"/>
        </w:rPr>
        <w:t>FOR DASHBOARD TASKS PLEASE REFER TO THE EXCEL SHEET</w:t>
      </w:r>
      <w:r>
        <w:rPr>
          <w:rFonts w:ascii="Aptos" w:hAnsi="Aptos"/>
          <w:b/>
          <w:bCs/>
          <w:sz w:val="28"/>
          <w:szCs w:val="28"/>
        </w:rPr>
        <w:t xml:space="preserve">: </w:t>
      </w:r>
      <w:hyperlink r:id="rId14" w:history="1">
        <w:r w:rsidRPr="00370FAC">
          <w:rPr>
            <w:rStyle w:val="Hyperlink"/>
            <w:rFonts w:ascii="Aptos" w:hAnsi="Aptos"/>
            <w:b/>
            <w:bCs/>
            <w:sz w:val="28"/>
            <w:szCs w:val="28"/>
          </w:rPr>
          <w:t>CLICK HERE</w:t>
        </w:r>
      </w:hyperlink>
    </w:p>
    <w:sectPr w:rsidR="008A5598" w:rsidRPr="008A55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15E8"/>
    <w:multiLevelType w:val="multilevel"/>
    <w:tmpl w:val="3072D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9714D"/>
    <w:multiLevelType w:val="multilevel"/>
    <w:tmpl w:val="BFE2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B374D"/>
    <w:multiLevelType w:val="multilevel"/>
    <w:tmpl w:val="93B4E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124A9"/>
    <w:multiLevelType w:val="multilevel"/>
    <w:tmpl w:val="2BE44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B81C37"/>
    <w:multiLevelType w:val="multilevel"/>
    <w:tmpl w:val="59CEC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45A61"/>
    <w:multiLevelType w:val="multilevel"/>
    <w:tmpl w:val="25EE7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1197E"/>
    <w:multiLevelType w:val="multilevel"/>
    <w:tmpl w:val="551445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11BB3"/>
    <w:multiLevelType w:val="multilevel"/>
    <w:tmpl w:val="A04E5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A16B6A"/>
    <w:multiLevelType w:val="multilevel"/>
    <w:tmpl w:val="1730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FD1F4F"/>
    <w:multiLevelType w:val="multilevel"/>
    <w:tmpl w:val="88A2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D333CC"/>
    <w:multiLevelType w:val="multilevel"/>
    <w:tmpl w:val="A48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04DE3"/>
    <w:multiLevelType w:val="multilevel"/>
    <w:tmpl w:val="89585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CB6B2E"/>
    <w:multiLevelType w:val="multilevel"/>
    <w:tmpl w:val="37704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0766051"/>
    <w:multiLevelType w:val="multilevel"/>
    <w:tmpl w:val="B3F8D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BD7008"/>
    <w:multiLevelType w:val="multilevel"/>
    <w:tmpl w:val="68FCF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7D2AD9"/>
    <w:multiLevelType w:val="multilevel"/>
    <w:tmpl w:val="1B88A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A6E18B9"/>
    <w:multiLevelType w:val="multilevel"/>
    <w:tmpl w:val="362E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4F27E60"/>
    <w:multiLevelType w:val="multilevel"/>
    <w:tmpl w:val="DF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12585A"/>
    <w:multiLevelType w:val="multilevel"/>
    <w:tmpl w:val="57E8C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D36EE"/>
    <w:multiLevelType w:val="multilevel"/>
    <w:tmpl w:val="1844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314B82"/>
    <w:multiLevelType w:val="multilevel"/>
    <w:tmpl w:val="1902E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365C7B"/>
    <w:multiLevelType w:val="multilevel"/>
    <w:tmpl w:val="620A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514157"/>
    <w:multiLevelType w:val="multilevel"/>
    <w:tmpl w:val="DD9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572FA5"/>
    <w:multiLevelType w:val="multilevel"/>
    <w:tmpl w:val="2E9E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73984">
    <w:abstractNumId w:val="9"/>
  </w:num>
  <w:num w:numId="2" w16cid:durableId="1084035063">
    <w:abstractNumId w:val="17"/>
  </w:num>
  <w:num w:numId="3" w16cid:durableId="355276863">
    <w:abstractNumId w:val="7"/>
  </w:num>
  <w:num w:numId="4" w16cid:durableId="1936092935">
    <w:abstractNumId w:val="22"/>
  </w:num>
  <w:num w:numId="5" w16cid:durableId="940479">
    <w:abstractNumId w:val="11"/>
  </w:num>
  <w:num w:numId="6" w16cid:durableId="1094975921">
    <w:abstractNumId w:val="10"/>
  </w:num>
  <w:num w:numId="7" w16cid:durableId="1511794932">
    <w:abstractNumId w:val="2"/>
  </w:num>
  <w:num w:numId="8" w16cid:durableId="1503006665">
    <w:abstractNumId w:val="19"/>
  </w:num>
  <w:num w:numId="9" w16cid:durableId="529684891">
    <w:abstractNumId w:val="18"/>
  </w:num>
  <w:num w:numId="10" w16cid:durableId="319968860">
    <w:abstractNumId w:val="23"/>
  </w:num>
  <w:num w:numId="11" w16cid:durableId="2016806290">
    <w:abstractNumId w:val="14"/>
  </w:num>
  <w:num w:numId="12" w16cid:durableId="451247366">
    <w:abstractNumId w:val="3"/>
  </w:num>
  <w:num w:numId="13" w16cid:durableId="405419782">
    <w:abstractNumId w:val="6"/>
  </w:num>
  <w:num w:numId="14" w16cid:durableId="161622868">
    <w:abstractNumId w:val="4"/>
  </w:num>
  <w:num w:numId="15" w16cid:durableId="423192329">
    <w:abstractNumId w:val="0"/>
  </w:num>
  <w:num w:numId="16" w16cid:durableId="378406340">
    <w:abstractNumId w:val="20"/>
  </w:num>
  <w:num w:numId="17" w16cid:durableId="1417052108">
    <w:abstractNumId w:val="21"/>
  </w:num>
  <w:num w:numId="18" w16cid:durableId="1707364524">
    <w:abstractNumId w:val="1"/>
  </w:num>
  <w:num w:numId="19" w16cid:durableId="1186793929">
    <w:abstractNumId w:val="8"/>
  </w:num>
  <w:num w:numId="20" w16cid:durableId="1122722849">
    <w:abstractNumId w:val="5"/>
  </w:num>
  <w:num w:numId="21" w16cid:durableId="1587421248">
    <w:abstractNumId w:val="15"/>
  </w:num>
  <w:num w:numId="22" w16cid:durableId="1105617382">
    <w:abstractNumId w:val="13"/>
  </w:num>
  <w:num w:numId="23" w16cid:durableId="1398017272">
    <w:abstractNumId w:val="12"/>
  </w:num>
  <w:num w:numId="24" w16cid:durableId="1135959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16"/>
    <w:rsid w:val="001E538A"/>
    <w:rsid w:val="002067D9"/>
    <w:rsid w:val="00225D16"/>
    <w:rsid w:val="00370FAC"/>
    <w:rsid w:val="00435230"/>
    <w:rsid w:val="0050700B"/>
    <w:rsid w:val="00775677"/>
    <w:rsid w:val="007A6938"/>
    <w:rsid w:val="008A5598"/>
    <w:rsid w:val="00936CEB"/>
    <w:rsid w:val="00CB65CC"/>
    <w:rsid w:val="00CD33DA"/>
    <w:rsid w:val="00F56816"/>
    <w:rsid w:val="00FE7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78C7"/>
  <w15:chartTrackingRefBased/>
  <w15:docId w15:val="{7BE7A791-6EEB-4D2A-8B02-BA482E08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0FAC"/>
    <w:rPr>
      <w:color w:val="0563C1" w:themeColor="hyperlink"/>
      <w:u w:val="single"/>
    </w:rPr>
  </w:style>
  <w:style w:type="character" w:styleId="UnresolvedMention">
    <w:name w:val="Unresolved Mention"/>
    <w:basedOn w:val="DefaultParagraphFont"/>
    <w:uiPriority w:val="99"/>
    <w:semiHidden/>
    <w:unhideWhenUsed/>
    <w:rsid w:val="00370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961914">
      <w:bodyDiv w:val="1"/>
      <w:marLeft w:val="0"/>
      <w:marRight w:val="0"/>
      <w:marTop w:val="0"/>
      <w:marBottom w:val="0"/>
      <w:divBdr>
        <w:top w:val="none" w:sz="0" w:space="0" w:color="auto"/>
        <w:left w:val="none" w:sz="0" w:space="0" w:color="auto"/>
        <w:bottom w:val="none" w:sz="0" w:space="0" w:color="auto"/>
        <w:right w:val="none" w:sz="0" w:space="0" w:color="auto"/>
      </w:divBdr>
    </w:div>
    <w:div w:id="220290057">
      <w:bodyDiv w:val="1"/>
      <w:marLeft w:val="0"/>
      <w:marRight w:val="0"/>
      <w:marTop w:val="0"/>
      <w:marBottom w:val="0"/>
      <w:divBdr>
        <w:top w:val="none" w:sz="0" w:space="0" w:color="auto"/>
        <w:left w:val="none" w:sz="0" w:space="0" w:color="auto"/>
        <w:bottom w:val="none" w:sz="0" w:space="0" w:color="auto"/>
        <w:right w:val="none" w:sz="0" w:space="0" w:color="auto"/>
      </w:divBdr>
    </w:div>
    <w:div w:id="342753486">
      <w:bodyDiv w:val="1"/>
      <w:marLeft w:val="0"/>
      <w:marRight w:val="0"/>
      <w:marTop w:val="0"/>
      <w:marBottom w:val="0"/>
      <w:divBdr>
        <w:top w:val="none" w:sz="0" w:space="0" w:color="auto"/>
        <w:left w:val="none" w:sz="0" w:space="0" w:color="auto"/>
        <w:bottom w:val="none" w:sz="0" w:space="0" w:color="auto"/>
        <w:right w:val="none" w:sz="0" w:space="0" w:color="auto"/>
      </w:divBdr>
    </w:div>
    <w:div w:id="374736166">
      <w:bodyDiv w:val="1"/>
      <w:marLeft w:val="0"/>
      <w:marRight w:val="0"/>
      <w:marTop w:val="0"/>
      <w:marBottom w:val="0"/>
      <w:divBdr>
        <w:top w:val="none" w:sz="0" w:space="0" w:color="auto"/>
        <w:left w:val="none" w:sz="0" w:space="0" w:color="auto"/>
        <w:bottom w:val="none" w:sz="0" w:space="0" w:color="auto"/>
        <w:right w:val="none" w:sz="0" w:space="0" w:color="auto"/>
      </w:divBdr>
    </w:div>
    <w:div w:id="569656589">
      <w:bodyDiv w:val="1"/>
      <w:marLeft w:val="0"/>
      <w:marRight w:val="0"/>
      <w:marTop w:val="0"/>
      <w:marBottom w:val="0"/>
      <w:divBdr>
        <w:top w:val="none" w:sz="0" w:space="0" w:color="auto"/>
        <w:left w:val="none" w:sz="0" w:space="0" w:color="auto"/>
        <w:bottom w:val="none" w:sz="0" w:space="0" w:color="auto"/>
        <w:right w:val="none" w:sz="0" w:space="0" w:color="auto"/>
      </w:divBdr>
    </w:div>
    <w:div w:id="1072391739">
      <w:bodyDiv w:val="1"/>
      <w:marLeft w:val="0"/>
      <w:marRight w:val="0"/>
      <w:marTop w:val="0"/>
      <w:marBottom w:val="0"/>
      <w:divBdr>
        <w:top w:val="none" w:sz="0" w:space="0" w:color="auto"/>
        <w:left w:val="none" w:sz="0" w:space="0" w:color="auto"/>
        <w:bottom w:val="none" w:sz="0" w:space="0" w:color="auto"/>
        <w:right w:val="none" w:sz="0" w:space="0" w:color="auto"/>
      </w:divBdr>
    </w:div>
    <w:div w:id="1150751493">
      <w:bodyDiv w:val="1"/>
      <w:marLeft w:val="0"/>
      <w:marRight w:val="0"/>
      <w:marTop w:val="0"/>
      <w:marBottom w:val="0"/>
      <w:divBdr>
        <w:top w:val="none" w:sz="0" w:space="0" w:color="auto"/>
        <w:left w:val="none" w:sz="0" w:space="0" w:color="auto"/>
        <w:bottom w:val="none" w:sz="0" w:space="0" w:color="auto"/>
        <w:right w:val="none" w:sz="0" w:space="0" w:color="auto"/>
      </w:divBdr>
    </w:div>
    <w:div w:id="1557230913">
      <w:bodyDiv w:val="1"/>
      <w:marLeft w:val="0"/>
      <w:marRight w:val="0"/>
      <w:marTop w:val="0"/>
      <w:marBottom w:val="0"/>
      <w:divBdr>
        <w:top w:val="none" w:sz="0" w:space="0" w:color="auto"/>
        <w:left w:val="none" w:sz="0" w:space="0" w:color="auto"/>
        <w:bottom w:val="none" w:sz="0" w:space="0" w:color="auto"/>
        <w:right w:val="none" w:sz="0" w:space="0" w:color="auto"/>
      </w:divBdr>
    </w:div>
    <w:div w:id="1599824311">
      <w:bodyDiv w:val="1"/>
      <w:marLeft w:val="0"/>
      <w:marRight w:val="0"/>
      <w:marTop w:val="0"/>
      <w:marBottom w:val="0"/>
      <w:divBdr>
        <w:top w:val="none" w:sz="0" w:space="0" w:color="auto"/>
        <w:left w:val="none" w:sz="0" w:space="0" w:color="auto"/>
        <w:bottom w:val="none" w:sz="0" w:space="0" w:color="auto"/>
        <w:right w:val="none" w:sz="0" w:space="0" w:color="auto"/>
      </w:divBdr>
    </w:div>
    <w:div w:id="1649548576">
      <w:bodyDiv w:val="1"/>
      <w:marLeft w:val="0"/>
      <w:marRight w:val="0"/>
      <w:marTop w:val="0"/>
      <w:marBottom w:val="0"/>
      <w:divBdr>
        <w:top w:val="none" w:sz="0" w:space="0" w:color="auto"/>
        <w:left w:val="none" w:sz="0" w:space="0" w:color="auto"/>
        <w:bottom w:val="none" w:sz="0" w:space="0" w:color="auto"/>
        <w:right w:val="none" w:sz="0" w:space="0" w:color="auto"/>
      </w:divBdr>
    </w:div>
    <w:div w:id="1663896542">
      <w:bodyDiv w:val="1"/>
      <w:marLeft w:val="0"/>
      <w:marRight w:val="0"/>
      <w:marTop w:val="0"/>
      <w:marBottom w:val="0"/>
      <w:divBdr>
        <w:top w:val="none" w:sz="0" w:space="0" w:color="auto"/>
        <w:left w:val="none" w:sz="0" w:space="0" w:color="auto"/>
        <w:bottom w:val="none" w:sz="0" w:space="0" w:color="auto"/>
        <w:right w:val="none" w:sz="0" w:space="0" w:color="auto"/>
      </w:divBdr>
    </w:div>
    <w:div w:id="1718698994">
      <w:bodyDiv w:val="1"/>
      <w:marLeft w:val="0"/>
      <w:marRight w:val="0"/>
      <w:marTop w:val="0"/>
      <w:marBottom w:val="0"/>
      <w:divBdr>
        <w:top w:val="none" w:sz="0" w:space="0" w:color="auto"/>
        <w:left w:val="none" w:sz="0" w:space="0" w:color="auto"/>
        <w:bottom w:val="none" w:sz="0" w:space="0" w:color="auto"/>
        <w:right w:val="none" w:sz="0" w:space="0" w:color="auto"/>
      </w:divBdr>
    </w:div>
    <w:div w:id="1741291995">
      <w:bodyDiv w:val="1"/>
      <w:marLeft w:val="0"/>
      <w:marRight w:val="0"/>
      <w:marTop w:val="0"/>
      <w:marBottom w:val="0"/>
      <w:divBdr>
        <w:top w:val="none" w:sz="0" w:space="0" w:color="auto"/>
        <w:left w:val="none" w:sz="0" w:space="0" w:color="auto"/>
        <w:bottom w:val="none" w:sz="0" w:space="0" w:color="auto"/>
        <w:right w:val="none" w:sz="0" w:space="0" w:color="auto"/>
      </w:divBdr>
    </w:div>
    <w:div w:id="1852835600">
      <w:bodyDiv w:val="1"/>
      <w:marLeft w:val="0"/>
      <w:marRight w:val="0"/>
      <w:marTop w:val="0"/>
      <w:marBottom w:val="0"/>
      <w:divBdr>
        <w:top w:val="none" w:sz="0" w:space="0" w:color="auto"/>
        <w:left w:val="none" w:sz="0" w:space="0" w:color="auto"/>
        <w:bottom w:val="none" w:sz="0" w:space="0" w:color="auto"/>
        <w:right w:val="none" w:sz="0" w:space="0" w:color="auto"/>
      </w:divBdr>
    </w:div>
    <w:div w:id="193419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google.com/spreadsheets/d/1RLc2ARLzvGZT-RjfVBEKNnTiJDtxUwps/edit?usp=sharing&amp;ouid=107023920551636145098&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10</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Addri Dey</dc:creator>
  <cp:keywords/>
  <dc:description/>
  <cp:lastModifiedBy>Addri Dey</cp:lastModifiedBy>
  <cp:revision>2</cp:revision>
  <dcterms:created xsi:type="dcterms:W3CDTF">2024-11-21T13:29:00Z</dcterms:created>
  <dcterms:modified xsi:type="dcterms:W3CDTF">2024-11-21T14:33:00Z</dcterms:modified>
</cp:coreProperties>
</file>