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CEF90" w14:textId="0877B90F" w:rsidR="002263A4" w:rsidRPr="001C4B18" w:rsidRDefault="001C4B18" w:rsidP="005865EE">
      <w:pPr>
        <w:spacing w:before="120" w:after="120"/>
        <w:jc w:val="center"/>
        <w:rPr>
          <w:b/>
          <w:bCs/>
        </w:rPr>
      </w:pPr>
      <w:r w:rsidRPr="001C4B18">
        <w:rPr>
          <w:b/>
          <w:bCs/>
        </w:rPr>
        <w:t>Experiment 4: Deploy load balancer for the application deployed on to distribute the load among multiple instances</w:t>
      </w:r>
    </w:p>
    <w:p w14:paraId="335ABA09" w14:textId="101E3EA2" w:rsidR="008E0CA3" w:rsidRPr="001C4B18" w:rsidRDefault="008E0CA3" w:rsidP="008E0CA3">
      <w:pPr>
        <w:spacing w:before="240" w:after="120"/>
        <w:ind w:left="66"/>
      </w:pPr>
      <w:r>
        <w:rPr>
          <w:b/>
          <w:bCs/>
        </w:rPr>
        <w:t xml:space="preserve">Aim: </w:t>
      </w:r>
      <w:r>
        <w:t>Deploy a load balancer to distribute traffic among multiple instances, ensuring improved          application performance and scalability.</w:t>
      </w:r>
    </w:p>
    <w:p w14:paraId="322B3038" w14:textId="4E375D7D" w:rsidR="001C4B18" w:rsidRPr="001C4B18" w:rsidRDefault="001C4B18" w:rsidP="008E0CA3">
      <w:pPr>
        <w:spacing w:before="240" w:after="120"/>
        <w:ind w:left="426" w:hanging="360"/>
      </w:pPr>
      <w:r>
        <w:rPr>
          <w:b/>
          <w:bCs/>
        </w:rPr>
        <w:t xml:space="preserve">Tools: </w:t>
      </w:r>
      <w:r>
        <w:t>AWS</w:t>
      </w:r>
    </w:p>
    <w:p w14:paraId="3885D2FB" w14:textId="4DDFA864" w:rsidR="001C4B18" w:rsidRDefault="001C4B18" w:rsidP="008E0CA3">
      <w:pPr>
        <w:spacing w:before="240" w:after="120"/>
        <w:ind w:left="426" w:hanging="360"/>
        <w:rPr>
          <w:b/>
          <w:bCs/>
        </w:rPr>
      </w:pPr>
      <w:r>
        <w:rPr>
          <w:b/>
          <w:bCs/>
        </w:rPr>
        <w:t xml:space="preserve">Learning Objectives: </w:t>
      </w:r>
    </w:p>
    <w:p w14:paraId="7649B3F5" w14:textId="77777777" w:rsidR="001C4B18" w:rsidRDefault="001C4B18" w:rsidP="001C4B18">
      <w:pPr>
        <w:pStyle w:val="ListParagraph"/>
        <w:numPr>
          <w:ilvl w:val="0"/>
          <w:numId w:val="6"/>
        </w:numPr>
        <w:spacing w:before="120" w:after="120"/>
      </w:pPr>
      <w:r>
        <w:t>Understand the process of configuring and deploying a load balancer in a cloud environment.</w:t>
      </w:r>
    </w:p>
    <w:p w14:paraId="552FC7FE" w14:textId="4E08B981" w:rsidR="001C4B18" w:rsidRPr="001C4B18" w:rsidRDefault="001C4B18" w:rsidP="001C4B18">
      <w:pPr>
        <w:pStyle w:val="ListParagraph"/>
        <w:numPr>
          <w:ilvl w:val="0"/>
          <w:numId w:val="6"/>
        </w:numPr>
        <w:spacing w:before="120" w:after="120"/>
      </w:pPr>
      <w:r>
        <w:t>Learn how to manage traffic distribution across multiple instances to prevent overload and ensure high availability.</w:t>
      </w:r>
    </w:p>
    <w:p w14:paraId="2F9D000E" w14:textId="35B09B5F" w:rsidR="001C4B18" w:rsidRDefault="001C4B18" w:rsidP="008E0CA3">
      <w:pPr>
        <w:spacing w:before="240" w:after="120"/>
        <w:ind w:left="426" w:hanging="360"/>
        <w:rPr>
          <w:b/>
          <w:bCs/>
        </w:rPr>
      </w:pPr>
      <w:r>
        <w:rPr>
          <w:b/>
          <w:bCs/>
        </w:rPr>
        <w:t xml:space="preserve">Theory: </w:t>
      </w:r>
    </w:p>
    <w:p w14:paraId="00DFE7C3" w14:textId="77777777" w:rsidR="008E0CA3" w:rsidRPr="008E0CA3" w:rsidRDefault="008E0CA3" w:rsidP="008E0CA3">
      <w:pPr>
        <w:spacing w:before="120" w:after="120"/>
        <w:ind w:left="426" w:firstLine="294"/>
      </w:pPr>
      <w:r w:rsidRPr="008E0CA3">
        <w:t>A load balancer is a critical component in modern web architecture, designed to distribute incoming network traffic across multiple servers or instances. The primary goal of load balancing is to ensure that no single server becomes overwhelmed with too much traffic, which can lead to slow performance or even server failure. By spreading the load evenly, load balancers help maintain high availability, reliability, and responsiveness of applications.</w:t>
      </w:r>
    </w:p>
    <w:p w14:paraId="28CAE46E" w14:textId="77777777" w:rsidR="008E0CA3" w:rsidRPr="008E0CA3" w:rsidRDefault="008E0CA3" w:rsidP="008E0CA3">
      <w:pPr>
        <w:spacing w:before="120" w:after="120"/>
        <w:ind w:left="786" w:hanging="360"/>
        <w:rPr>
          <w:b/>
          <w:bCs/>
        </w:rPr>
      </w:pPr>
      <w:r w:rsidRPr="008E0CA3">
        <w:rPr>
          <w:b/>
          <w:bCs/>
        </w:rPr>
        <w:t>Types of Load Balancers</w:t>
      </w:r>
    </w:p>
    <w:p w14:paraId="0AAA1978" w14:textId="77777777" w:rsidR="008E0CA3" w:rsidRPr="008E0CA3" w:rsidRDefault="008E0CA3" w:rsidP="008E0CA3">
      <w:pPr>
        <w:spacing w:before="120" w:after="120"/>
        <w:ind w:left="786" w:hanging="360"/>
      </w:pPr>
      <w:r w:rsidRPr="008E0CA3">
        <w:t>There are several types of load balancers, each suited to different needs:</w:t>
      </w:r>
    </w:p>
    <w:p w14:paraId="3A9FD6D7" w14:textId="77777777" w:rsidR="008E0CA3" w:rsidRPr="008E0CA3" w:rsidRDefault="008E0CA3" w:rsidP="008E0CA3">
      <w:pPr>
        <w:numPr>
          <w:ilvl w:val="0"/>
          <w:numId w:val="8"/>
        </w:numPr>
        <w:tabs>
          <w:tab w:val="clear" w:pos="720"/>
          <w:tab w:val="num" w:pos="1080"/>
        </w:tabs>
        <w:spacing w:before="120" w:after="120"/>
        <w:ind w:left="1080"/>
      </w:pPr>
      <w:r w:rsidRPr="008E0CA3">
        <w:rPr>
          <w:b/>
          <w:bCs/>
        </w:rPr>
        <w:t>Application Load Balancers (ALB):</w:t>
      </w:r>
      <w:r w:rsidRPr="008E0CA3">
        <w:t xml:space="preserve"> Operate at the application layer (Layer 7) of the OSI model and can make routing decisions based on content. ALBs are ideal for distributing traffic to web servers, microservices, and API endpoints.</w:t>
      </w:r>
    </w:p>
    <w:p w14:paraId="2101C7D1" w14:textId="77777777" w:rsidR="008E0CA3" w:rsidRPr="008E0CA3" w:rsidRDefault="008E0CA3" w:rsidP="008E0CA3">
      <w:pPr>
        <w:numPr>
          <w:ilvl w:val="0"/>
          <w:numId w:val="8"/>
        </w:numPr>
        <w:tabs>
          <w:tab w:val="clear" w:pos="720"/>
          <w:tab w:val="num" w:pos="1080"/>
        </w:tabs>
        <w:spacing w:before="120" w:after="120"/>
        <w:ind w:left="1080"/>
      </w:pPr>
      <w:r w:rsidRPr="008E0CA3">
        <w:rPr>
          <w:b/>
          <w:bCs/>
        </w:rPr>
        <w:t>Network Load Balancers (NLB):</w:t>
      </w:r>
      <w:r w:rsidRPr="008E0CA3">
        <w:t xml:space="preserve"> Operate at the transport layer (Layer 4) and are optimized for handling large amounts of traffic with low latency. NLBs are typically used for load balancing TCP/UDP traffic.</w:t>
      </w:r>
    </w:p>
    <w:p w14:paraId="5C5B66A7" w14:textId="77777777" w:rsidR="008E0CA3" w:rsidRPr="008E0CA3" w:rsidRDefault="008E0CA3" w:rsidP="008E0CA3">
      <w:pPr>
        <w:numPr>
          <w:ilvl w:val="0"/>
          <w:numId w:val="8"/>
        </w:numPr>
        <w:tabs>
          <w:tab w:val="clear" w:pos="720"/>
          <w:tab w:val="num" w:pos="1080"/>
        </w:tabs>
        <w:spacing w:before="120" w:after="120"/>
        <w:ind w:left="1080"/>
      </w:pPr>
      <w:r w:rsidRPr="008E0CA3">
        <w:rPr>
          <w:b/>
          <w:bCs/>
        </w:rPr>
        <w:t>Classic Load Balancers:</w:t>
      </w:r>
      <w:r w:rsidRPr="008E0CA3">
        <w:t xml:space="preserve"> These provide basic load balancing at both Layer 4 and Layer 7 but with fewer features compared to ALBs and NLBs.</w:t>
      </w:r>
    </w:p>
    <w:p w14:paraId="397E0AAE" w14:textId="77777777" w:rsidR="008E0CA3" w:rsidRPr="008E0CA3" w:rsidRDefault="008E0CA3" w:rsidP="008E0CA3">
      <w:pPr>
        <w:spacing w:before="120" w:after="120"/>
        <w:ind w:left="786" w:hanging="360"/>
        <w:rPr>
          <w:b/>
          <w:bCs/>
        </w:rPr>
      </w:pPr>
      <w:r w:rsidRPr="008E0CA3">
        <w:rPr>
          <w:b/>
          <w:bCs/>
        </w:rPr>
        <w:t>Benefits of Load Balancing</w:t>
      </w:r>
    </w:p>
    <w:p w14:paraId="336C9246" w14:textId="77777777" w:rsidR="008E0CA3" w:rsidRPr="008E0CA3" w:rsidRDefault="008E0CA3" w:rsidP="008E0CA3">
      <w:pPr>
        <w:numPr>
          <w:ilvl w:val="0"/>
          <w:numId w:val="9"/>
        </w:numPr>
        <w:tabs>
          <w:tab w:val="clear" w:pos="720"/>
          <w:tab w:val="num" w:pos="1080"/>
        </w:tabs>
        <w:spacing w:before="120" w:after="120"/>
        <w:ind w:left="1080"/>
      </w:pPr>
      <w:r w:rsidRPr="008E0CA3">
        <w:rPr>
          <w:b/>
          <w:bCs/>
        </w:rPr>
        <w:t>Scalability:</w:t>
      </w:r>
      <w:r w:rsidRPr="008E0CA3">
        <w:t xml:space="preserve"> Load balancers allow you to add or remove servers as needed, enabling your application to scale based on demand.</w:t>
      </w:r>
    </w:p>
    <w:p w14:paraId="673451D5" w14:textId="77777777" w:rsidR="008E0CA3" w:rsidRPr="008E0CA3" w:rsidRDefault="008E0CA3" w:rsidP="008E0CA3">
      <w:pPr>
        <w:numPr>
          <w:ilvl w:val="0"/>
          <w:numId w:val="9"/>
        </w:numPr>
        <w:tabs>
          <w:tab w:val="clear" w:pos="720"/>
          <w:tab w:val="num" w:pos="1080"/>
        </w:tabs>
        <w:spacing w:before="120" w:after="120"/>
        <w:ind w:left="1080"/>
      </w:pPr>
      <w:r w:rsidRPr="008E0CA3">
        <w:rPr>
          <w:b/>
          <w:bCs/>
        </w:rPr>
        <w:t>Fault Tolerance:</w:t>
      </w:r>
      <w:r w:rsidRPr="008E0CA3">
        <w:t xml:space="preserve"> By distributing traffic across multiple instances, load balancers prevent any single point of failure, enhancing the overall reliability of the application.</w:t>
      </w:r>
    </w:p>
    <w:p w14:paraId="5D344061" w14:textId="77777777" w:rsidR="008E0CA3" w:rsidRPr="008E0CA3" w:rsidRDefault="008E0CA3" w:rsidP="008E0CA3">
      <w:pPr>
        <w:numPr>
          <w:ilvl w:val="0"/>
          <w:numId w:val="9"/>
        </w:numPr>
        <w:tabs>
          <w:tab w:val="clear" w:pos="720"/>
          <w:tab w:val="num" w:pos="1080"/>
        </w:tabs>
        <w:spacing w:before="120" w:after="120"/>
        <w:ind w:left="1080"/>
      </w:pPr>
      <w:r w:rsidRPr="008E0CA3">
        <w:rPr>
          <w:b/>
          <w:bCs/>
        </w:rPr>
        <w:t>Improved Performance:</w:t>
      </w:r>
      <w:r w:rsidRPr="008E0CA3">
        <w:t xml:space="preserve"> Load balancers ensure that traffic is evenly distributed, preventing any single instance from being overloaded, which helps maintain fast response times.</w:t>
      </w:r>
    </w:p>
    <w:p w14:paraId="3896A793" w14:textId="77777777" w:rsidR="008E0CA3" w:rsidRPr="008E0CA3" w:rsidRDefault="008E0CA3" w:rsidP="008E0CA3">
      <w:pPr>
        <w:spacing w:before="120" w:after="120"/>
        <w:ind w:left="786" w:hanging="360"/>
        <w:rPr>
          <w:b/>
          <w:bCs/>
        </w:rPr>
      </w:pPr>
      <w:r w:rsidRPr="008E0CA3">
        <w:rPr>
          <w:b/>
          <w:bCs/>
        </w:rPr>
        <w:t>Load Balancing Process</w:t>
      </w:r>
    </w:p>
    <w:p w14:paraId="06A7802F" w14:textId="77777777" w:rsidR="008E0CA3" w:rsidRPr="008E0CA3" w:rsidRDefault="008E0CA3" w:rsidP="008E0CA3">
      <w:pPr>
        <w:spacing w:before="120" w:after="120"/>
        <w:ind w:left="426" w:firstLine="294"/>
      </w:pPr>
      <w:r w:rsidRPr="008E0CA3">
        <w:lastRenderedPageBreak/>
        <w:t>When a client makes a request to an application, the load balancer acts as an intermediary, receiving the request and directing it to one of the available instances based on predefined rules. These rules can be based on factors like round-robin distribution, least connections, or geographic location.</w:t>
      </w:r>
    </w:p>
    <w:p w14:paraId="62ED2D04" w14:textId="77777777" w:rsidR="008E0CA3" w:rsidRPr="008E0CA3" w:rsidRDefault="008E0CA3" w:rsidP="008E0CA3">
      <w:pPr>
        <w:numPr>
          <w:ilvl w:val="0"/>
          <w:numId w:val="10"/>
        </w:numPr>
        <w:tabs>
          <w:tab w:val="clear" w:pos="720"/>
          <w:tab w:val="num" w:pos="1080"/>
        </w:tabs>
        <w:spacing w:before="120" w:after="120"/>
        <w:ind w:left="1080"/>
      </w:pPr>
      <w:r w:rsidRPr="008E0CA3">
        <w:rPr>
          <w:b/>
          <w:bCs/>
        </w:rPr>
        <w:t>Health Checks:</w:t>
      </w:r>
      <w:r w:rsidRPr="008E0CA3">
        <w:t xml:space="preserve"> Load balancers continuously monitor the health of instances to ensure that traffic is only directed to servers that are operational. If an instance becomes unhealthy, the load balancer automatically routes traffic to other healthy instances.</w:t>
      </w:r>
    </w:p>
    <w:p w14:paraId="3FE4D728" w14:textId="77777777" w:rsidR="008E0CA3" w:rsidRDefault="008E0CA3" w:rsidP="008E0CA3">
      <w:pPr>
        <w:numPr>
          <w:ilvl w:val="0"/>
          <w:numId w:val="10"/>
        </w:numPr>
        <w:tabs>
          <w:tab w:val="clear" w:pos="720"/>
          <w:tab w:val="num" w:pos="1080"/>
        </w:tabs>
        <w:spacing w:before="120" w:after="120"/>
        <w:ind w:left="1080"/>
      </w:pPr>
      <w:r w:rsidRPr="008E0CA3">
        <w:rPr>
          <w:b/>
          <w:bCs/>
        </w:rPr>
        <w:t>SSL Termination:</w:t>
      </w:r>
      <w:r w:rsidRPr="008E0CA3">
        <w:t xml:space="preserve"> Some load balancers also handle SSL termination, where the secure SSL connection is terminated at the load balancer, and the traffic is forwarded to the backend instances in an unencrypted form. This reduces the processing load on backend servers.</w:t>
      </w:r>
    </w:p>
    <w:p w14:paraId="2312419C" w14:textId="77777777" w:rsidR="008E0CA3" w:rsidRDefault="008E0CA3" w:rsidP="008E0CA3">
      <w:pPr>
        <w:spacing w:after="120"/>
        <w:ind w:left="454"/>
        <w:jc w:val="left"/>
        <w:outlineLvl w:val="3"/>
        <w:rPr>
          <w:rFonts w:eastAsia="Times New Roman" w:cs="Times New Roman"/>
          <w:b/>
          <w:bCs/>
          <w:szCs w:val="24"/>
          <w14:ligatures w14:val="none"/>
        </w:rPr>
      </w:pPr>
      <w:r w:rsidRPr="008E0CA3">
        <w:rPr>
          <w:rFonts w:eastAsia="Times New Roman" w:cs="Times New Roman"/>
          <w:b/>
          <w:bCs/>
          <w:szCs w:val="24"/>
          <w14:ligatures w14:val="none"/>
        </w:rPr>
        <w:t>Auto Scaling and Load Balancers</w:t>
      </w:r>
      <w:r>
        <w:rPr>
          <w:rFonts w:eastAsia="Times New Roman" w:cs="Times New Roman"/>
          <w:b/>
          <w:bCs/>
          <w:szCs w:val="24"/>
          <w14:ligatures w14:val="none"/>
        </w:rPr>
        <w:t xml:space="preserve"> </w:t>
      </w:r>
    </w:p>
    <w:p w14:paraId="58F3BA23" w14:textId="1BDB97B1" w:rsidR="008E0CA3" w:rsidRPr="008E0CA3" w:rsidRDefault="008E0CA3" w:rsidP="008E0CA3">
      <w:pPr>
        <w:ind w:left="454" w:firstLine="266"/>
        <w:jc w:val="left"/>
        <w:outlineLvl w:val="3"/>
        <w:rPr>
          <w:rFonts w:eastAsia="Times New Roman" w:cs="Times New Roman"/>
          <w:b/>
          <w:bCs/>
          <w:szCs w:val="24"/>
          <w14:ligatures w14:val="none"/>
        </w:rPr>
      </w:pPr>
      <w:r w:rsidRPr="008E0CA3">
        <w:rPr>
          <w:rFonts w:eastAsia="Times New Roman" w:cs="Times New Roman"/>
          <w:szCs w:val="24"/>
          <w14:ligatures w14:val="none"/>
        </w:rPr>
        <w:t>Load balancers work hand-in-hand with auto-scaling groups in cloud environments. Auto scaling automatically adjusts the number of active instances in response to traffic demand. When traffic increases, the auto-scaling feature spins up new instances, and the load balancer automatically starts directing traffic to them. This dynamic adjustment ensures cost-efficiency while maintaining high availability and performance.</w:t>
      </w:r>
    </w:p>
    <w:p w14:paraId="491EF82A" w14:textId="77777777" w:rsidR="008E0CA3" w:rsidRPr="008E0CA3" w:rsidRDefault="008E0CA3" w:rsidP="008E0CA3">
      <w:pPr>
        <w:spacing w:before="120" w:after="120"/>
        <w:ind w:left="786" w:hanging="360"/>
        <w:rPr>
          <w:b/>
          <w:bCs/>
        </w:rPr>
      </w:pPr>
      <w:r w:rsidRPr="008E0CA3">
        <w:rPr>
          <w:b/>
          <w:bCs/>
        </w:rPr>
        <w:t>Practical Application</w:t>
      </w:r>
    </w:p>
    <w:p w14:paraId="44234CE8" w14:textId="77777777" w:rsidR="008E0CA3" w:rsidRPr="008E0CA3" w:rsidRDefault="008E0CA3" w:rsidP="008E0CA3">
      <w:pPr>
        <w:spacing w:before="120" w:after="120"/>
        <w:ind w:left="426" w:firstLine="294"/>
      </w:pPr>
      <w:r w:rsidRPr="008E0CA3">
        <w:t>In cloud environments like AWS, load balancers are essential for distributing traffic to instances deployed across multiple availability zones. This not only improves redundancy but also enhances performance by serving user requests from the nearest or least loaded instance.</w:t>
      </w:r>
    </w:p>
    <w:p w14:paraId="54E87A80" w14:textId="4E0AD619" w:rsidR="008E0CA3" w:rsidRDefault="008E0CA3" w:rsidP="008E0CA3">
      <w:pPr>
        <w:spacing w:before="120" w:after="120"/>
        <w:ind w:left="426" w:firstLine="294"/>
      </w:pPr>
      <w:r w:rsidRPr="008E0CA3">
        <w:t>Deploying a load balancer in this practical session involved configuring it to distribute traffic evenly across multiple instances of the application. This ensures that no single instance is overburdened, and the application can handle increased traffic efficiently.</w:t>
      </w:r>
    </w:p>
    <w:p w14:paraId="1E495EE7" w14:textId="77777777" w:rsidR="008E0CA3" w:rsidRPr="008E0CA3" w:rsidRDefault="008E0CA3" w:rsidP="008E0CA3">
      <w:pPr>
        <w:spacing w:before="120" w:after="120"/>
        <w:ind w:left="786" w:hanging="360"/>
        <w:rPr>
          <w:b/>
          <w:bCs/>
        </w:rPr>
      </w:pPr>
      <w:r w:rsidRPr="008E0CA3">
        <w:rPr>
          <w:b/>
          <w:bCs/>
        </w:rPr>
        <w:t>Real-World Use Cases</w:t>
      </w:r>
    </w:p>
    <w:p w14:paraId="7FCA76A4" w14:textId="77777777" w:rsidR="008E0CA3" w:rsidRPr="008E0CA3" w:rsidRDefault="008E0CA3" w:rsidP="008E0CA3">
      <w:pPr>
        <w:numPr>
          <w:ilvl w:val="0"/>
          <w:numId w:val="11"/>
        </w:numPr>
        <w:spacing w:before="120" w:after="120"/>
      </w:pPr>
      <w:r w:rsidRPr="008E0CA3">
        <w:rPr>
          <w:b/>
          <w:bCs/>
        </w:rPr>
        <w:t>E-commerce Platforms:</w:t>
      </w:r>
      <w:r w:rsidRPr="008E0CA3">
        <w:t xml:space="preserve"> In high-traffic e-commerce platforms, load balancers are essential for managing large volumes of user requests, especially during peak shopping times like Black Friday. By distributing traffic evenly across multiple servers, load balancers help ensure that the website remains responsive and can handle the surge in demand.</w:t>
      </w:r>
    </w:p>
    <w:p w14:paraId="092D1547" w14:textId="735598D3" w:rsidR="008E0CA3" w:rsidRDefault="008E0CA3" w:rsidP="008E0CA3">
      <w:pPr>
        <w:numPr>
          <w:ilvl w:val="0"/>
          <w:numId w:val="11"/>
        </w:numPr>
        <w:spacing w:before="120" w:after="120"/>
      </w:pPr>
      <w:r w:rsidRPr="008E0CA3">
        <w:rPr>
          <w:b/>
          <w:bCs/>
        </w:rPr>
        <w:t>Content Delivery Networks (CDNs):</w:t>
      </w:r>
      <w:r w:rsidRPr="008E0CA3">
        <w:t xml:space="preserve"> Load balancers are integral to CDNs, where they distribute content requests to servers located in different geographical regions. This reduces latency and ensures that users receive content from the nearest server, improving load times and user experience.</w:t>
      </w:r>
    </w:p>
    <w:p w14:paraId="24B628C1" w14:textId="476965FA" w:rsidR="001C4B18" w:rsidRDefault="001C4B18" w:rsidP="008E0CA3">
      <w:pPr>
        <w:spacing w:before="240" w:after="120"/>
        <w:ind w:left="426" w:hanging="360"/>
        <w:rPr>
          <w:b/>
          <w:bCs/>
        </w:rPr>
      </w:pPr>
      <w:r>
        <w:rPr>
          <w:b/>
          <w:bCs/>
        </w:rPr>
        <w:t>Learning Outcomes:</w:t>
      </w:r>
    </w:p>
    <w:p w14:paraId="052D779E" w14:textId="77777777" w:rsidR="008E0CA3" w:rsidRDefault="008E0CA3" w:rsidP="008E0CA3">
      <w:pPr>
        <w:pStyle w:val="ListParagraph"/>
        <w:numPr>
          <w:ilvl w:val="0"/>
          <w:numId w:val="7"/>
        </w:numPr>
        <w:spacing w:before="120" w:after="120"/>
      </w:pPr>
      <w:r>
        <w:t>Ability to deploy and configure a load balancer to effectively distribute traffic.</w:t>
      </w:r>
    </w:p>
    <w:p w14:paraId="073FF066" w14:textId="3C5290B6" w:rsidR="001C4B18" w:rsidRPr="001C4B18" w:rsidRDefault="008E0CA3" w:rsidP="008E0CA3">
      <w:pPr>
        <w:pStyle w:val="ListParagraph"/>
        <w:numPr>
          <w:ilvl w:val="0"/>
          <w:numId w:val="7"/>
        </w:numPr>
        <w:spacing w:before="120" w:after="120"/>
      </w:pPr>
      <w:r>
        <w:t>Understanding of the benefits of load balancing in enhancing application performance and reliability.</w:t>
      </w:r>
    </w:p>
    <w:p w14:paraId="6DF7C67B" w14:textId="77777777" w:rsidR="002263A4" w:rsidRDefault="002263A4" w:rsidP="001C4B18">
      <w:pPr>
        <w:spacing w:before="120" w:after="120"/>
        <w:ind w:left="426" w:hanging="360"/>
      </w:pPr>
    </w:p>
    <w:p w14:paraId="62A5B83F" w14:textId="6ECA3EB2" w:rsidR="008E0CA3" w:rsidRPr="008E0CA3" w:rsidRDefault="008E0CA3" w:rsidP="008E0CA3">
      <w:pPr>
        <w:spacing w:before="120" w:after="120"/>
        <w:rPr>
          <w:b/>
          <w:bCs/>
          <w:noProof/>
        </w:rPr>
      </w:pPr>
      <w:r>
        <w:rPr>
          <w:b/>
          <w:bCs/>
          <w:noProof/>
        </w:rPr>
        <w:lastRenderedPageBreak/>
        <w:t>Implementation:</w:t>
      </w:r>
    </w:p>
    <w:p w14:paraId="276EC221" w14:textId="40B108A7" w:rsidR="00A711E6" w:rsidRPr="00A711E6" w:rsidRDefault="00A37FB0" w:rsidP="001C4B18">
      <w:pPr>
        <w:pStyle w:val="ListParagraph"/>
        <w:numPr>
          <w:ilvl w:val="0"/>
          <w:numId w:val="5"/>
        </w:numPr>
        <w:spacing w:before="120" w:after="120"/>
        <w:ind w:left="426"/>
        <w:rPr>
          <w:b/>
          <w:bCs/>
          <w:noProof/>
        </w:rPr>
      </w:pPr>
      <w:r>
        <w:rPr>
          <w:b/>
          <w:bCs/>
          <w:noProof/>
        </w:rPr>
        <w:t>VPC Creation</w:t>
      </w:r>
      <w:r w:rsidR="00A711E6">
        <w:rPr>
          <w:b/>
          <w:bCs/>
          <w:noProof/>
        </w:rPr>
        <w:t>:</w:t>
      </w:r>
    </w:p>
    <w:p w14:paraId="31ABCAEB" w14:textId="7C6AC75A" w:rsidR="00A711E6" w:rsidRPr="00A711E6" w:rsidRDefault="00A711E6" w:rsidP="001C4B18">
      <w:pPr>
        <w:spacing w:before="120" w:after="120"/>
        <w:ind w:left="426"/>
        <w:rPr>
          <w:b/>
          <w:bCs/>
          <w:noProof/>
        </w:rPr>
      </w:pPr>
      <w:r>
        <w:rPr>
          <w:b/>
          <w:bCs/>
          <w:noProof/>
        </w:rPr>
        <w:drawing>
          <wp:inline distT="0" distB="0" distL="0" distR="0" wp14:anchorId="7068E0EF" wp14:editId="0D998D1C">
            <wp:extent cx="5196840" cy="2473479"/>
            <wp:effectExtent l="0" t="0" r="3810" b="3175"/>
            <wp:docPr id="9357651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65175" name="Picture 935765175"/>
                    <pic:cNvPicPr/>
                  </pic:nvPicPr>
                  <pic:blipFill rotWithShape="1">
                    <a:blip r:embed="rId7" cstate="print">
                      <a:extLst>
                        <a:ext uri="{28A0092B-C50C-407E-A947-70E740481C1C}">
                          <a14:useLocalDpi xmlns:a14="http://schemas.microsoft.com/office/drawing/2010/main" val="0"/>
                        </a:ext>
                      </a:extLst>
                    </a:blip>
                    <a:srcRect t="9927" b="5456"/>
                    <a:stretch/>
                  </pic:blipFill>
                  <pic:spPr bwMode="auto">
                    <a:xfrm>
                      <a:off x="0" y="0"/>
                      <a:ext cx="5202971" cy="2476397"/>
                    </a:xfrm>
                    <a:prstGeom prst="rect">
                      <a:avLst/>
                    </a:prstGeom>
                    <a:ln>
                      <a:noFill/>
                    </a:ln>
                    <a:extLst>
                      <a:ext uri="{53640926-AAD7-44D8-BBD7-CCE9431645EC}">
                        <a14:shadowObscured xmlns:a14="http://schemas.microsoft.com/office/drawing/2010/main"/>
                      </a:ext>
                    </a:extLst>
                  </pic:spPr>
                </pic:pic>
              </a:graphicData>
            </a:graphic>
          </wp:inline>
        </w:drawing>
      </w:r>
    </w:p>
    <w:p w14:paraId="57C06499" w14:textId="77678183" w:rsidR="00A711E6" w:rsidRPr="00A711E6" w:rsidRDefault="00A711E6" w:rsidP="001C4B18">
      <w:pPr>
        <w:pStyle w:val="ListParagraph"/>
        <w:numPr>
          <w:ilvl w:val="0"/>
          <w:numId w:val="5"/>
        </w:numPr>
        <w:spacing w:before="120" w:after="120"/>
        <w:ind w:left="426"/>
        <w:rPr>
          <w:b/>
          <w:bCs/>
        </w:rPr>
      </w:pPr>
      <w:r w:rsidRPr="00A711E6">
        <w:rPr>
          <w:b/>
          <w:bCs/>
          <w:noProof/>
        </w:rPr>
        <w:t xml:space="preserve">Subnets Creation: </w:t>
      </w:r>
    </w:p>
    <w:p w14:paraId="1F70C752" w14:textId="77777777" w:rsidR="00A711E6" w:rsidRDefault="00A711E6" w:rsidP="001C4B18">
      <w:pPr>
        <w:ind w:left="426"/>
        <w:rPr>
          <w:b/>
          <w:bCs/>
          <w:noProof/>
        </w:rPr>
      </w:pPr>
      <w:r>
        <w:rPr>
          <w:b/>
          <w:bCs/>
          <w:noProof/>
        </w:rPr>
        <w:drawing>
          <wp:inline distT="0" distB="0" distL="0" distR="0" wp14:anchorId="2A22B52C" wp14:editId="0A94E81E">
            <wp:extent cx="5198417" cy="2480734"/>
            <wp:effectExtent l="0" t="0" r="2540" b="0"/>
            <wp:docPr id="1989612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2545" name="Picture 1989612545"/>
                    <pic:cNvPicPr/>
                  </pic:nvPicPr>
                  <pic:blipFill rotWithShape="1">
                    <a:blip r:embed="rId8" cstate="print">
                      <a:extLst>
                        <a:ext uri="{28A0092B-C50C-407E-A947-70E740481C1C}">
                          <a14:useLocalDpi xmlns:a14="http://schemas.microsoft.com/office/drawing/2010/main" val="0"/>
                        </a:ext>
                      </a:extLst>
                    </a:blip>
                    <a:srcRect t="9717" b="5444"/>
                    <a:stretch/>
                  </pic:blipFill>
                  <pic:spPr bwMode="auto">
                    <a:xfrm>
                      <a:off x="0" y="0"/>
                      <a:ext cx="5217997" cy="2490078"/>
                    </a:xfrm>
                    <a:prstGeom prst="rect">
                      <a:avLst/>
                    </a:prstGeom>
                    <a:ln>
                      <a:noFill/>
                    </a:ln>
                    <a:extLst>
                      <a:ext uri="{53640926-AAD7-44D8-BBD7-CCE9431645EC}">
                        <a14:shadowObscured xmlns:a14="http://schemas.microsoft.com/office/drawing/2010/main"/>
                      </a:ext>
                    </a:extLst>
                  </pic:spPr>
                </pic:pic>
              </a:graphicData>
            </a:graphic>
          </wp:inline>
        </w:drawing>
      </w:r>
    </w:p>
    <w:p w14:paraId="3EA02B00" w14:textId="01C6B3D7" w:rsidR="00A711E6" w:rsidRDefault="00A711E6" w:rsidP="001C4B18">
      <w:pPr>
        <w:ind w:left="426"/>
        <w:rPr>
          <w:b/>
          <w:bCs/>
        </w:rPr>
      </w:pPr>
      <w:r>
        <w:rPr>
          <w:b/>
          <w:bCs/>
          <w:noProof/>
        </w:rPr>
        <w:drawing>
          <wp:inline distT="0" distB="0" distL="0" distR="0" wp14:anchorId="76A18168" wp14:editId="3EDEF61F">
            <wp:extent cx="5198110" cy="2472548"/>
            <wp:effectExtent l="0" t="0" r="2540" b="4445"/>
            <wp:docPr id="14831321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32195" name="Picture 1483132195"/>
                    <pic:cNvPicPr/>
                  </pic:nvPicPr>
                  <pic:blipFill rotWithShape="1">
                    <a:blip r:embed="rId9" cstate="print">
                      <a:extLst>
                        <a:ext uri="{28A0092B-C50C-407E-A947-70E740481C1C}">
                          <a14:useLocalDpi xmlns:a14="http://schemas.microsoft.com/office/drawing/2010/main" val="0"/>
                        </a:ext>
                      </a:extLst>
                    </a:blip>
                    <a:srcRect t="9455" b="5981"/>
                    <a:stretch/>
                  </pic:blipFill>
                  <pic:spPr bwMode="auto">
                    <a:xfrm>
                      <a:off x="0" y="0"/>
                      <a:ext cx="5212568" cy="2479425"/>
                    </a:xfrm>
                    <a:prstGeom prst="rect">
                      <a:avLst/>
                    </a:prstGeom>
                    <a:ln>
                      <a:noFill/>
                    </a:ln>
                    <a:extLst>
                      <a:ext uri="{53640926-AAD7-44D8-BBD7-CCE9431645EC}">
                        <a14:shadowObscured xmlns:a14="http://schemas.microsoft.com/office/drawing/2010/main"/>
                      </a:ext>
                    </a:extLst>
                  </pic:spPr>
                </pic:pic>
              </a:graphicData>
            </a:graphic>
          </wp:inline>
        </w:drawing>
      </w:r>
    </w:p>
    <w:p w14:paraId="165ED3BD" w14:textId="0B1BA2FC" w:rsidR="00A711E6" w:rsidRPr="00A711E6" w:rsidRDefault="00A711E6" w:rsidP="001C4B18">
      <w:pPr>
        <w:pStyle w:val="ListParagraph"/>
        <w:numPr>
          <w:ilvl w:val="0"/>
          <w:numId w:val="5"/>
        </w:numPr>
        <w:spacing w:before="120" w:after="120"/>
        <w:ind w:left="426"/>
        <w:rPr>
          <w:b/>
          <w:bCs/>
        </w:rPr>
      </w:pPr>
      <w:r w:rsidRPr="00A711E6">
        <w:rPr>
          <w:b/>
          <w:bCs/>
        </w:rPr>
        <w:lastRenderedPageBreak/>
        <w:t>Internet Gateway</w:t>
      </w:r>
      <w:r>
        <w:rPr>
          <w:b/>
          <w:bCs/>
        </w:rPr>
        <w:t>:</w:t>
      </w:r>
    </w:p>
    <w:p w14:paraId="3036109B" w14:textId="33C48CEB" w:rsidR="00A711E6" w:rsidRPr="00A711E6" w:rsidRDefault="00A711E6" w:rsidP="001C4B18">
      <w:pPr>
        <w:spacing w:before="120" w:after="120"/>
        <w:ind w:left="426"/>
        <w:rPr>
          <w:b/>
          <w:bCs/>
        </w:rPr>
      </w:pPr>
      <w:r>
        <w:rPr>
          <w:b/>
          <w:bCs/>
          <w:noProof/>
        </w:rPr>
        <w:drawing>
          <wp:inline distT="0" distB="0" distL="0" distR="0" wp14:anchorId="74EC6F24" wp14:editId="07B827E3">
            <wp:extent cx="5214257" cy="2486195"/>
            <wp:effectExtent l="0" t="0" r="5715" b="9525"/>
            <wp:docPr id="17358432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43274" name="Picture 1735843274"/>
                    <pic:cNvPicPr/>
                  </pic:nvPicPr>
                  <pic:blipFill rotWithShape="1">
                    <a:blip r:embed="rId10" cstate="print">
                      <a:extLst>
                        <a:ext uri="{28A0092B-C50C-407E-A947-70E740481C1C}">
                          <a14:useLocalDpi xmlns:a14="http://schemas.microsoft.com/office/drawing/2010/main" val="0"/>
                        </a:ext>
                      </a:extLst>
                    </a:blip>
                    <a:srcRect t="9793" b="5440"/>
                    <a:stretch/>
                  </pic:blipFill>
                  <pic:spPr bwMode="auto">
                    <a:xfrm>
                      <a:off x="0" y="0"/>
                      <a:ext cx="5259352" cy="2507696"/>
                    </a:xfrm>
                    <a:prstGeom prst="rect">
                      <a:avLst/>
                    </a:prstGeom>
                    <a:ln>
                      <a:noFill/>
                    </a:ln>
                    <a:extLst>
                      <a:ext uri="{53640926-AAD7-44D8-BBD7-CCE9431645EC}">
                        <a14:shadowObscured xmlns:a14="http://schemas.microsoft.com/office/drawing/2010/main"/>
                      </a:ext>
                    </a:extLst>
                  </pic:spPr>
                </pic:pic>
              </a:graphicData>
            </a:graphic>
          </wp:inline>
        </w:drawing>
      </w:r>
    </w:p>
    <w:p w14:paraId="7989E681" w14:textId="4AF846A7" w:rsidR="00A711E6" w:rsidRPr="00A711E6" w:rsidRDefault="00A711E6" w:rsidP="001C4B18">
      <w:pPr>
        <w:pStyle w:val="ListParagraph"/>
        <w:numPr>
          <w:ilvl w:val="0"/>
          <w:numId w:val="5"/>
        </w:numPr>
        <w:spacing w:before="120" w:after="120"/>
        <w:ind w:left="426"/>
        <w:rPr>
          <w:b/>
          <w:bCs/>
        </w:rPr>
      </w:pPr>
      <w:r>
        <w:rPr>
          <w:b/>
          <w:bCs/>
        </w:rPr>
        <w:t>Route Table:</w:t>
      </w:r>
    </w:p>
    <w:p w14:paraId="1660DB4C" w14:textId="5473CCF0" w:rsidR="00A711E6" w:rsidRPr="00A711E6" w:rsidRDefault="00A711E6" w:rsidP="001C4B18">
      <w:pPr>
        <w:spacing w:before="120" w:after="120"/>
        <w:ind w:left="426"/>
        <w:rPr>
          <w:b/>
          <w:bCs/>
        </w:rPr>
      </w:pPr>
      <w:r>
        <w:rPr>
          <w:b/>
          <w:bCs/>
          <w:noProof/>
        </w:rPr>
        <w:drawing>
          <wp:inline distT="0" distB="0" distL="0" distR="0" wp14:anchorId="1E8C51E2" wp14:editId="2DC8B443">
            <wp:extent cx="5213985" cy="2495504"/>
            <wp:effectExtent l="0" t="0" r="5715" b="635"/>
            <wp:docPr id="8435940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94027" name="Picture 843594027"/>
                    <pic:cNvPicPr/>
                  </pic:nvPicPr>
                  <pic:blipFill rotWithShape="1">
                    <a:blip r:embed="rId11" cstate="print">
                      <a:extLst>
                        <a:ext uri="{28A0092B-C50C-407E-A947-70E740481C1C}">
                          <a14:useLocalDpi xmlns:a14="http://schemas.microsoft.com/office/drawing/2010/main" val="0"/>
                        </a:ext>
                      </a:extLst>
                    </a:blip>
                    <a:srcRect t="9455" b="5456"/>
                    <a:stretch/>
                  </pic:blipFill>
                  <pic:spPr bwMode="auto">
                    <a:xfrm>
                      <a:off x="0" y="0"/>
                      <a:ext cx="5228733" cy="2502563"/>
                    </a:xfrm>
                    <a:prstGeom prst="rect">
                      <a:avLst/>
                    </a:prstGeom>
                    <a:ln>
                      <a:noFill/>
                    </a:ln>
                    <a:extLst>
                      <a:ext uri="{53640926-AAD7-44D8-BBD7-CCE9431645EC}">
                        <a14:shadowObscured xmlns:a14="http://schemas.microsoft.com/office/drawing/2010/main"/>
                      </a:ext>
                    </a:extLst>
                  </pic:spPr>
                </pic:pic>
              </a:graphicData>
            </a:graphic>
          </wp:inline>
        </w:drawing>
      </w:r>
    </w:p>
    <w:p w14:paraId="16063E41" w14:textId="7D1FB284" w:rsidR="00A711E6" w:rsidRDefault="00A711E6" w:rsidP="001C4B18">
      <w:pPr>
        <w:pStyle w:val="ListParagraph"/>
        <w:numPr>
          <w:ilvl w:val="0"/>
          <w:numId w:val="5"/>
        </w:numPr>
        <w:spacing w:before="120" w:after="120"/>
        <w:ind w:left="426"/>
        <w:rPr>
          <w:b/>
          <w:bCs/>
        </w:rPr>
      </w:pPr>
      <w:r>
        <w:rPr>
          <w:b/>
          <w:bCs/>
        </w:rPr>
        <w:t>EC2 Instances:</w:t>
      </w:r>
    </w:p>
    <w:p w14:paraId="40DA55C5" w14:textId="66249A8A" w:rsidR="00A711E6" w:rsidRPr="00A711E6" w:rsidRDefault="00297128" w:rsidP="001C4B18">
      <w:pPr>
        <w:spacing w:before="120" w:after="120"/>
        <w:ind w:left="66"/>
        <w:rPr>
          <w:b/>
          <w:bCs/>
        </w:rPr>
      </w:pPr>
      <w:r>
        <w:rPr>
          <w:b/>
          <w:bCs/>
          <w:noProof/>
        </w:rPr>
        <w:t xml:space="preserve">      </w:t>
      </w:r>
      <w:r w:rsidR="00A711E6">
        <w:rPr>
          <w:b/>
          <w:bCs/>
          <w:noProof/>
        </w:rPr>
        <w:drawing>
          <wp:inline distT="0" distB="0" distL="0" distR="0" wp14:anchorId="1098F1A6" wp14:editId="23528754">
            <wp:extent cx="5124450" cy="2443375"/>
            <wp:effectExtent l="0" t="0" r="0" b="0"/>
            <wp:docPr id="15983989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98972" name="Picture 1598398972"/>
                    <pic:cNvPicPr/>
                  </pic:nvPicPr>
                  <pic:blipFill rotWithShape="1">
                    <a:blip r:embed="rId12" cstate="print">
                      <a:extLst>
                        <a:ext uri="{28A0092B-C50C-407E-A947-70E740481C1C}">
                          <a14:useLocalDpi xmlns:a14="http://schemas.microsoft.com/office/drawing/2010/main" val="0"/>
                        </a:ext>
                      </a:extLst>
                    </a:blip>
                    <a:srcRect t="9791" b="5441"/>
                    <a:stretch/>
                  </pic:blipFill>
                  <pic:spPr bwMode="auto">
                    <a:xfrm>
                      <a:off x="0" y="0"/>
                      <a:ext cx="5170000" cy="2465094"/>
                    </a:xfrm>
                    <a:prstGeom prst="rect">
                      <a:avLst/>
                    </a:prstGeom>
                    <a:ln>
                      <a:noFill/>
                    </a:ln>
                    <a:extLst>
                      <a:ext uri="{53640926-AAD7-44D8-BBD7-CCE9431645EC}">
                        <a14:shadowObscured xmlns:a14="http://schemas.microsoft.com/office/drawing/2010/main"/>
                      </a:ext>
                    </a:extLst>
                  </pic:spPr>
                </pic:pic>
              </a:graphicData>
            </a:graphic>
          </wp:inline>
        </w:drawing>
      </w:r>
    </w:p>
    <w:p w14:paraId="7E9A2851" w14:textId="0F1CCE50" w:rsidR="00A711E6" w:rsidRPr="00A711E6" w:rsidRDefault="00A711E6" w:rsidP="001C4B18">
      <w:pPr>
        <w:spacing w:before="120" w:after="120"/>
        <w:ind w:left="426"/>
        <w:rPr>
          <w:b/>
          <w:bCs/>
        </w:rPr>
      </w:pPr>
      <w:r>
        <w:rPr>
          <w:b/>
          <w:bCs/>
          <w:noProof/>
        </w:rPr>
        <w:lastRenderedPageBreak/>
        <w:drawing>
          <wp:inline distT="0" distB="0" distL="0" distR="0" wp14:anchorId="4767C90E" wp14:editId="71B0B667">
            <wp:extent cx="5145979" cy="2453640"/>
            <wp:effectExtent l="0" t="0" r="0" b="3810"/>
            <wp:docPr id="1243424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4168" name="Picture 1243424168"/>
                    <pic:cNvPicPr/>
                  </pic:nvPicPr>
                  <pic:blipFill rotWithShape="1">
                    <a:blip r:embed="rId13" cstate="print">
                      <a:extLst>
                        <a:ext uri="{28A0092B-C50C-407E-A947-70E740481C1C}">
                          <a14:useLocalDpi xmlns:a14="http://schemas.microsoft.com/office/drawing/2010/main" val="0"/>
                        </a:ext>
                      </a:extLst>
                    </a:blip>
                    <a:srcRect t="9793" b="5440"/>
                    <a:stretch/>
                  </pic:blipFill>
                  <pic:spPr bwMode="auto">
                    <a:xfrm>
                      <a:off x="0" y="0"/>
                      <a:ext cx="5153108" cy="2457039"/>
                    </a:xfrm>
                    <a:prstGeom prst="rect">
                      <a:avLst/>
                    </a:prstGeom>
                    <a:ln>
                      <a:noFill/>
                    </a:ln>
                    <a:extLst>
                      <a:ext uri="{53640926-AAD7-44D8-BBD7-CCE9431645EC}">
                        <a14:shadowObscured xmlns:a14="http://schemas.microsoft.com/office/drawing/2010/main"/>
                      </a:ext>
                    </a:extLst>
                  </pic:spPr>
                </pic:pic>
              </a:graphicData>
            </a:graphic>
          </wp:inline>
        </w:drawing>
      </w:r>
    </w:p>
    <w:p w14:paraId="5A203BF1" w14:textId="44106FE8" w:rsidR="00A711E6" w:rsidRDefault="00A711E6" w:rsidP="001C4B18">
      <w:pPr>
        <w:pStyle w:val="ListParagraph"/>
        <w:numPr>
          <w:ilvl w:val="0"/>
          <w:numId w:val="5"/>
        </w:numPr>
        <w:spacing w:before="120" w:after="120"/>
        <w:ind w:left="426"/>
        <w:rPr>
          <w:b/>
          <w:bCs/>
        </w:rPr>
      </w:pPr>
      <w:r>
        <w:rPr>
          <w:b/>
          <w:bCs/>
        </w:rPr>
        <w:t>EC2 Instance Connections:</w:t>
      </w:r>
    </w:p>
    <w:p w14:paraId="06DE6E13" w14:textId="71A4094E" w:rsidR="00A711E6" w:rsidRDefault="00297128" w:rsidP="001C4B18">
      <w:pPr>
        <w:spacing w:before="120" w:after="120"/>
        <w:ind w:left="426"/>
        <w:rPr>
          <w:b/>
          <w:bCs/>
        </w:rPr>
      </w:pPr>
      <w:r>
        <w:rPr>
          <w:b/>
          <w:bCs/>
          <w:noProof/>
        </w:rPr>
        <w:drawing>
          <wp:inline distT="0" distB="0" distL="0" distR="0" wp14:anchorId="13C77DE1" wp14:editId="2DC4CB1C">
            <wp:extent cx="5145405" cy="2353228"/>
            <wp:effectExtent l="0" t="0" r="0" b="9525"/>
            <wp:docPr id="4679680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8097" name="Picture 467968097"/>
                    <pic:cNvPicPr/>
                  </pic:nvPicPr>
                  <pic:blipFill rotWithShape="1">
                    <a:blip r:embed="rId14" cstate="print">
                      <a:extLst>
                        <a:ext uri="{28A0092B-C50C-407E-A947-70E740481C1C}">
                          <a14:useLocalDpi xmlns:a14="http://schemas.microsoft.com/office/drawing/2010/main" val="0"/>
                        </a:ext>
                      </a:extLst>
                    </a:blip>
                    <a:srcRect t="9926" b="8765"/>
                    <a:stretch/>
                  </pic:blipFill>
                  <pic:spPr bwMode="auto">
                    <a:xfrm>
                      <a:off x="0" y="0"/>
                      <a:ext cx="5151673" cy="2356095"/>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D05DE50" wp14:editId="54C53D12">
            <wp:extent cx="5145405" cy="2454129"/>
            <wp:effectExtent l="0" t="0" r="0" b="3810"/>
            <wp:docPr id="20355040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04044" name="Picture 2035504044"/>
                    <pic:cNvPicPr/>
                  </pic:nvPicPr>
                  <pic:blipFill rotWithShape="1">
                    <a:blip r:embed="rId15" cstate="print">
                      <a:extLst>
                        <a:ext uri="{28A0092B-C50C-407E-A947-70E740481C1C}">
                          <a14:useLocalDpi xmlns:a14="http://schemas.microsoft.com/office/drawing/2010/main" val="0"/>
                        </a:ext>
                      </a:extLst>
                    </a:blip>
                    <a:srcRect t="9928" b="5278"/>
                    <a:stretch/>
                  </pic:blipFill>
                  <pic:spPr bwMode="auto">
                    <a:xfrm>
                      <a:off x="0" y="0"/>
                      <a:ext cx="5150289" cy="2456458"/>
                    </a:xfrm>
                    <a:prstGeom prst="rect">
                      <a:avLst/>
                    </a:prstGeom>
                    <a:ln>
                      <a:noFill/>
                    </a:ln>
                    <a:extLst>
                      <a:ext uri="{53640926-AAD7-44D8-BBD7-CCE9431645EC}">
                        <a14:shadowObscured xmlns:a14="http://schemas.microsoft.com/office/drawing/2010/main"/>
                      </a:ext>
                    </a:extLst>
                  </pic:spPr>
                </pic:pic>
              </a:graphicData>
            </a:graphic>
          </wp:inline>
        </w:drawing>
      </w:r>
    </w:p>
    <w:p w14:paraId="2000C16F" w14:textId="77777777" w:rsidR="00297128" w:rsidRDefault="00297128" w:rsidP="001C4B18">
      <w:pPr>
        <w:spacing w:before="120" w:after="120"/>
        <w:ind w:left="426"/>
        <w:rPr>
          <w:b/>
          <w:bCs/>
        </w:rPr>
      </w:pPr>
    </w:p>
    <w:p w14:paraId="115A6AF0" w14:textId="77777777" w:rsidR="00297128" w:rsidRPr="00A711E6" w:rsidRDefault="00297128" w:rsidP="001C4B18">
      <w:pPr>
        <w:spacing w:before="120" w:after="120"/>
        <w:ind w:left="426"/>
        <w:rPr>
          <w:b/>
          <w:bCs/>
        </w:rPr>
      </w:pPr>
    </w:p>
    <w:p w14:paraId="606519A4" w14:textId="05FBBA31" w:rsidR="00A711E6" w:rsidRDefault="00A711E6" w:rsidP="001C4B18">
      <w:pPr>
        <w:pStyle w:val="ListParagraph"/>
        <w:numPr>
          <w:ilvl w:val="0"/>
          <w:numId w:val="5"/>
        </w:numPr>
        <w:spacing w:before="120" w:after="120"/>
        <w:ind w:left="426"/>
        <w:rPr>
          <w:b/>
          <w:bCs/>
        </w:rPr>
      </w:pPr>
      <w:r>
        <w:rPr>
          <w:b/>
          <w:bCs/>
        </w:rPr>
        <w:lastRenderedPageBreak/>
        <w:t>EC2 Instance Webpage:</w:t>
      </w:r>
    </w:p>
    <w:p w14:paraId="466FAC6D" w14:textId="7D3A9BE9" w:rsidR="00A711E6" w:rsidRPr="00A711E6" w:rsidRDefault="002263A4" w:rsidP="001C4B18">
      <w:pPr>
        <w:spacing w:before="120" w:after="120"/>
        <w:ind w:left="426"/>
        <w:rPr>
          <w:b/>
          <w:bCs/>
        </w:rPr>
      </w:pPr>
      <w:r>
        <w:rPr>
          <w:b/>
          <w:bCs/>
          <w:noProof/>
        </w:rPr>
        <w:drawing>
          <wp:inline distT="0" distB="0" distL="0" distR="0" wp14:anchorId="493D5042" wp14:editId="4AA77A6F">
            <wp:extent cx="5219700" cy="1017801"/>
            <wp:effectExtent l="0" t="0" r="0" b="0"/>
            <wp:docPr id="3591787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8787" name="Picture 359178787"/>
                    <pic:cNvPicPr/>
                  </pic:nvPicPr>
                  <pic:blipFill rotWithShape="1">
                    <a:blip r:embed="rId16" cstate="print">
                      <a:extLst>
                        <a:ext uri="{28A0092B-C50C-407E-A947-70E740481C1C}">
                          <a14:useLocalDpi xmlns:a14="http://schemas.microsoft.com/office/drawing/2010/main" val="0"/>
                        </a:ext>
                      </a:extLst>
                    </a:blip>
                    <a:srcRect t="12212" b="53122"/>
                    <a:stretch/>
                  </pic:blipFill>
                  <pic:spPr bwMode="auto">
                    <a:xfrm>
                      <a:off x="0" y="0"/>
                      <a:ext cx="5282684" cy="1030082"/>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265B680" wp14:editId="1BBFEE8F">
            <wp:extent cx="5219700" cy="1040933"/>
            <wp:effectExtent l="0" t="0" r="0" b="6985"/>
            <wp:docPr id="11480719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1974" name="Picture 1148071974"/>
                    <pic:cNvPicPr/>
                  </pic:nvPicPr>
                  <pic:blipFill rotWithShape="1">
                    <a:blip r:embed="rId17" cstate="print">
                      <a:extLst>
                        <a:ext uri="{28A0092B-C50C-407E-A947-70E740481C1C}">
                          <a14:useLocalDpi xmlns:a14="http://schemas.microsoft.com/office/drawing/2010/main" val="0"/>
                        </a:ext>
                      </a:extLst>
                    </a:blip>
                    <a:srcRect t="11030" b="53516"/>
                    <a:stretch/>
                  </pic:blipFill>
                  <pic:spPr bwMode="auto">
                    <a:xfrm>
                      <a:off x="0" y="0"/>
                      <a:ext cx="5275560" cy="1052073"/>
                    </a:xfrm>
                    <a:prstGeom prst="rect">
                      <a:avLst/>
                    </a:prstGeom>
                    <a:ln>
                      <a:noFill/>
                    </a:ln>
                    <a:extLst>
                      <a:ext uri="{53640926-AAD7-44D8-BBD7-CCE9431645EC}">
                        <a14:shadowObscured xmlns:a14="http://schemas.microsoft.com/office/drawing/2010/main"/>
                      </a:ext>
                    </a:extLst>
                  </pic:spPr>
                </pic:pic>
              </a:graphicData>
            </a:graphic>
          </wp:inline>
        </w:drawing>
      </w:r>
    </w:p>
    <w:p w14:paraId="51486592" w14:textId="2522AC90" w:rsidR="00A711E6" w:rsidRDefault="00A711E6" w:rsidP="001C4B18">
      <w:pPr>
        <w:pStyle w:val="ListParagraph"/>
        <w:numPr>
          <w:ilvl w:val="0"/>
          <w:numId w:val="5"/>
        </w:numPr>
        <w:spacing w:before="120" w:after="120"/>
        <w:ind w:left="426"/>
        <w:rPr>
          <w:b/>
          <w:bCs/>
        </w:rPr>
      </w:pPr>
      <w:r>
        <w:rPr>
          <w:b/>
          <w:bCs/>
        </w:rPr>
        <w:t>Security Groups for EC2 Instances:</w:t>
      </w:r>
    </w:p>
    <w:p w14:paraId="711170ED" w14:textId="54AFEC69" w:rsidR="00A711E6" w:rsidRPr="00A711E6" w:rsidRDefault="002263A4" w:rsidP="001C4B18">
      <w:pPr>
        <w:spacing w:before="120" w:after="120"/>
        <w:ind w:left="426"/>
        <w:rPr>
          <w:b/>
          <w:bCs/>
        </w:rPr>
      </w:pPr>
      <w:r>
        <w:rPr>
          <w:b/>
          <w:bCs/>
          <w:noProof/>
        </w:rPr>
        <w:drawing>
          <wp:inline distT="0" distB="0" distL="0" distR="0" wp14:anchorId="7C0D4804" wp14:editId="3172CA19">
            <wp:extent cx="5219700" cy="2486673"/>
            <wp:effectExtent l="0" t="0" r="0" b="8890"/>
            <wp:docPr id="11028227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22719" name="Picture 1102822719"/>
                    <pic:cNvPicPr/>
                  </pic:nvPicPr>
                  <pic:blipFill rotWithShape="1">
                    <a:blip r:embed="rId18" cstate="print">
                      <a:extLst>
                        <a:ext uri="{28A0092B-C50C-407E-A947-70E740481C1C}">
                          <a14:useLocalDpi xmlns:a14="http://schemas.microsoft.com/office/drawing/2010/main" val="0"/>
                        </a:ext>
                      </a:extLst>
                    </a:blip>
                    <a:srcRect t="9848" b="5456"/>
                    <a:stretch/>
                  </pic:blipFill>
                  <pic:spPr bwMode="auto">
                    <a:xfrm>
                      <a:off x="0" y="0"/>
                      <a:ext cx="5219836" cy="2486738"/>
                    </a:xfrm>
                    <a:prstGeom prst="rect">
                      <a:avLst/>
                    </a:prstGeom>
                    <a:ln>
                      <a:noFill/>
                    </a:ln>
                    <a:extLst>
                      <a:ext uri="{53640926-AAD7-44D8-BBD7-CCE9431645EC}">
                        <a14:shadowObscured xmlns:a14="http://schemas.microsoft.com/office/drawing/2010/main"/>
                      </a:ext>
                    </a:extLst>
                  </pic:spPr>
                </pic:pic>
              </a:graphicData>
            </a:graphic>
          </wp:inline>
        </w:drawing>
      </w:r>
    </w:p>
    <w:p w14:paraId="307715BE" w14:textId="310EAF5A" w:rsidR="00A711E6" w:rsidRDefault="00A711E6" w:rsidP="001C4B18">
      <w:pPr>
        <w:pStyle w:val="ListParagraph"/>
        <w:numPr>
          <w:ilvl w:val="0"/>
          <w:numId w:val="5"/>
        </w:numPr>
        <w:spacing w:before="120" w:after="120"/>
        <w:ind w:left="426"/>
        <w:rPr>
          <w:b/>
          <w:bCs/>
        </w:rPr>
      </w:pPr>
      <w:r>
        <w:rPr>
          <w:b/>
          <w:bCs/>
        </w:rPr>
        <w:t>Target Group:</w:t>
      </w:r>
    </w:p>
    <w:p w14:paraId="001428C5" w14:textId="4C40274D" w:rsidR="00A711E6" w:rsidRDefault="002263A4" w:rsidP="001C4B18">
      <w:pPr>
        <w:spacing w:before="120" w:after="120"/>
        <w:ind w:left="426"/>
        <w:rPr>
          <w:b/>
          <w:bCs/>
        </w:rPr>
      </w:pPr>
      <w:r>
        <w:rPr>
          <w:b/>
          <w:bCs/>
          <w:noProof/>
        </w:rPr>
        <w:drawing>
          <wp:inline distT="0" distB="0" distL="0" distR="0" wp14:anchorId="5430A178" wp14:editId="4ECD34E3">
            <wp:extent cx="5219700" cy="2479461"/>
            <wp:effectExtent l="0" t="0" r="0" b="0"/>
            <wp:docPr id="8710522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52264" name="Picture 871052264"/>
                    <pic:cNvPicPr/>
                  </pic:nvPicPr>
                  <pic:blipFill rotWithShape="1">
                    <a:blip r:embed="rId19" cstate="print">
                      <a:extLst>
                        <a:ext uri="{28A0092B-C50C-407E-A947-70E740481C1C}">
                          <a14:useLocalDpi xmlns:a14="http://schemas.microsoft.com/office/drawing/2010/main" val="0"/>
                        </a:ext>
                      </a:extLst>
                    </a:blip>
                    <a:srcRect t="10099" b="5451"/>
                    <a:stretch/>
                  </pic:blipFill>
                  <pic:spPr bwMode="auto">
                    <a:xfrm>
                      <a:off x="0" y="0"/>
                      <a:ext cx="5226836" cy="2482851"/>
                    </a:xfrm>
                    <a:prstGeom prst="rect">
                      <a:avLst/>
                    </a:prstGeom>
                    <a:ln>
                      <a:noFill/>
                    </a:ln>
                    <a:extLst>
                      <a:ext uri="{53640926-AAD7-44D8-BBD7-CCE9431645EC}">
                        <a14:shadowObscured xmlns:a14="http://schemas.microsoft.com/office/drawing/2010/main"/>
                      </a:ext>
                    </a:extLst>
                  </pic:spPr>
                </pic:pic>
              </a:graphicData>
            </a:graphic>
          </wp:inline>
        </w:drawing>
      </w:r>
    </w:p>
    <w:p w14:paraId="2BF00F04" w14:textId="77777777" w:rsidR="002263A4" w:rsidRPr="00A711E6" w:rsidRDefault="002263A4" w:rsidP="001C4B18">
      <w:pPr>
        <w:spacing w:before="120" w:after="120"/>
        <w:ind w:left="426"/>
        <w:rPr>
          <w:b/>
          <w:bCs/>
        </w:rPr>
      </w:pPr>
    </w:p>
    <w:p w14:paraId="1ECC2F0E" w14:textId="1B69E5F1" w:rsidR="00A711E6" w:rsidRDefault="00A711E6" w:rsidP="001C4B18">
      <w:pPr>
        <w:pStyle w:val="ListParagraph"/>
        <w:numPr>
          <w:ilvl w:val="0"/>
          <w:numId w:val="5"/>
        </w:numPr>
        <w:spacing w:before="120" w:after="120"/>
        <w:ind w:left="426"/>
        <w:rPr>
          <w:b/>
          <w:bCs/>
        </w:rPr>
      </w:pPr>
      <w:r>
        <w:rPr>
          <w:b/>
          <w:bCs/>
        </w:rPr>
        <w:lastRenderedPageBreak/>
        <w:t>Security Group for Load Balancer:</w:t>
      </w:r>
    </w:p>
    <w:p w14:paraId="591509A3" w14:textId="55BBE989" w:rsidR="00A711E6" w:rsidRPr="00A711E6" w:rsidRDefault="002263A4" w:rsidP="001C4B18">
      <w:pPr>
        <w:spacing w:before="120" w:after="120"/>
        <w:ind w:left="426"/>
        <w:rPr>
          <w:b/>
          <w:bCs/>
        </w:rPr>
      </w:pPr>
      <w:r>
        <w:rPr>
          <w:b/>
          <w:bCs/>
          <w:noProof/>
        </w:rPr>
        <w:drawing>
          <wp:inline distT="0" distB="0" distL="0" distR="0" wp14:anchorId="24FB087C" wp14:editId="7ACE1374">
            <wp:extent cx="5227320" cy="2486443"/>
            <wp:effectExtent l="0" t="0" r="0" b="9525"/>
            <wp:docPr id="12740470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7035" name="Picture 1274047035"/>
                    <pic:cNvPicPr/>
                  </pic:nvPicPr>
                  <pic:blipFill rotWithShape="1">
                    <a:blip r:embed="rId20" cstate="print">
                      <a:extLst>
                        <a:ext uri="{28A0092B-C50C-407E-A947-70E740481C1C}">
                          <a14:useLocalDpi xmlns:a14="http://schemas.microsoft.com/office/drawing/2010/main" val="0"/>
                        </a:ext>
                      </a:extLst>
                    </a:blip>
                    <a:srcRect t="9455" b="5981"/>
                    <a:stretch/>
                  </pic:blipFill>
                  <pic:spPr bwMode="auto">
                    <a:xfrm>
                      <a:off x="0" y="0"/>
                      <a:ext cx="5249276" cy="2496887"/>
                    </a:xfrm>
                    <a:prstGeom prst="rect">
                      <a:avLst/>
                    </a:prstGeom>
                    <a:ln>
                      <a:noFill/>
                    </a:ln>
                    <a:extLst>
                      <a:ext uri="{53640926-AAD7-44D8-BBD7-CCE9431645EC}">
                        <a14:shadowObscured xmlns:a14="http://schemas.microsoft.com/office/drawing/2010/main"/>
                      </a:ext>
                    </a:extLst>
                  </pic:spPr>
                </pic:pic>
              </a:graphicData>
            </a:graphic>
          </wp:inline>
        </w:drawing>
      </w:r>
    </w:p>
    <w:p w14:paraId="27CF7D04" w14:textId="48A704A6" w:rsidR="00A711E6" w:rsidRDefault="00A711E6" w:rsidP="001C4B18">
      <w:pPr>
        <w:pStyle w:val="ListParagraph"/>
        <w:numPr>
          <w:ilvl w:val="0"/>
          <w:numId w:val="5"/>
        </w:numPr>
        <w:spacing w:before="120" w:after="120"/>
        <w:ind w:left="426"/>
        <w:rPr>
          <w:b/>
          <w:bCs/>
        </w:rPr>
      </w:pPr>
      <w:r w:rsidRPr="00A711E6">
        <w:rPr>
          <w:b/>
          <w:bCs/>
        </w:rPr>
        <w:t>Load Balancer Creation</w:t>
      </w:r>
      <w:r>
        <w:rPr>
          <w:b/>
          <w:bCs/>
        </w:rPr>
        <w:t>:</w:t>
      </w:r>
    </w:p>
    <w:p w14:paraId="674DC98B" w14:textId="700E9B3B" w:rsidR="00A711E6" w:rsidRPr="00A711E6" w:rsidRDefault="002263A4" w:rsidP="001C4B18">
      <w:pPr>
        <w:spacing w:before="120" w:after="120"/>
        <w:ind w:left="426"/>
        <w:rPr>
          <w:b/>
          <w:bCs/>
        </w:rPr>
      </w:pPr>
      <w:r>
        <w:rPr>
          <w:b/>
          <w:bCs/>
          <w:noProof/>
        </w:rPr>
        <w:drawing>
          <wp:inline distT="0" distB="0" distL="0" distR="0" wp14:anchorId="7B660F7B" wp14:editId="51B5E88E">
            <wp:extent cx="5227320" cy="2501886"/>
            <wp:effectExtent l="0" t="0" r="0" b="0"/>
            <wp:docPr id="13775544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54444" name="Picture 1377554444"/>
                    <pic:cNvPicPr/>
                  </pic:nvPicPr>
                  <pic:blipFill rotWithShape="1">
                    <a:blip r:embed="rId21" cstate="print">
                      <a:extLst>
                        <a:ext uri="{28A0092B-C50C-407E-A947-70E740481C1C}">
                          <a14:useLocalDpi xmlns:a14="http://schemas.microsoft.com/office/drawing/2010/main" val="0"/>
                        </a:ext>
                      </a:extLst>
                    </a:blip>
                    <a:srcRect t="9455" b="5456"/>
                    <a:stretch/>
                  </pic:blipFill>
                  <pic:spPr bwMode="auto">
                    <a:xfrm>
                      <a:off x="0" y="0"/>
                      <a:ext cx="5240143" cy="2508024"/>
                    </a:xfrm>
                    <a:prstGeom prst="rect">
                      <a:avLst/>
                    </a:prstGeom>
                    <a:ln>
                      <a:noFill/>
                    </a:ln>
                    <a:extLst>
                      <a:ext uri="{53640926-AAD7-44D8-BBD7-CCE9431645EC}">
                        <a14:shadowObscured xmlns:a14="http://schemas.microsoft.com/office/drawing/2010/main"/>
                      </a:ext>
                    </a:extLst>
                  </pic:spPr>
                </pic:pic>
              </a:graphicData>
            </a:graphic>
          </wp:inline>
        </w:drawing>
      </w:r>
    </w:p>
    <w:sectPr w:rsidR="00A711E6" w:rsidRPr="00A711E6" w:rsidSect="001F0373">
      <w:headerReference w:type="default" r:id="rId22"/>
      <w:footerReference w:type="default" r:id="rId2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10280" w14:textId="77777777" w:rsidR="00B028AB" w:rsidRDefault="00B028AB" w:rsidP="00A37FB0">
      <w:r>
        <w:separator/>
      </w:r>
    </w:p>
  </w:endnote>
  <w:endnote w:type="continuationSeparator" w:id="0">
    <w:p w14:paraId="4322D4F7" w14:textId="77777777" w:rsidR="00B028AB" w:rsidRDefault="00B028AB" w:rsidP="00A37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8C8EE" w14:textId="014FD17B" w:rsidR="006E7A77" w:rsidRPr="006E7A77" w:rsidRDefault="006E7A77" w:rsidP="006E7A77">
    <w:pPr>
      <w:pStyle w:val="Footer"/>
      <w:jc w:val="center"/>
      <w:rPr>
        <w:b/>
        <w:bCs/>
      </w:rPr>
    </w:pPr>
    <w:r w:rsidRPr="006E7A77">
      <w:rPr>
        <w:b/>
        <w:bCs/>
      </w:rPr>
      <w:t xml:space="preserve">Aditya Kirti </w:t>
    </w:r>
    <w:r>
      <w:rPr>
        <w:b/>
        <w:bCs/>
      </w:rPr>
      <w:t xml:space="preserve">                                                                                                           </w:t>
    </w:r>
    <w:r w:rsidRPr="006E7A77">
      <w:rPr>
        <w:b/>
        <w:bCs/>
      </w:rPr>
      <w:t>TE: IT-A 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67F97E" w14:textId="77777777" w:rsidR="00B028AB" w:rsidRDefault="00B028AB" w:rsidP="00A37FB0">
      <w:r>
        <w:separator/>
      </w:r>
    </w:p>
  </w:footnote>
  <w:footnote w:type="continuationSeparator" w:id="0">
    <w:p w14:paraId="7A8B8134" w14:textId="77777777" w:rsidR="00B028AB" w:rsidRDefault="00B028AB" w:rsidP="00A37F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2357A" w14:textId="544F9952" w:rsidR="00A37FB0" w:rsidRDefault="00A37FB0" w:rsidP="00A37FB0">
    <w:pPr>
      <w:pStyle w:val="Header"/>
      <w:spacing w:after="240"/>
    </w:pPr>
    <w:r>
      <w:rPr>
        <w:noProof/>
      </w:rPr>
      <w:drawing>
        <wp:inline distT="0" distB="0" distL="0" distR="0" wp14:anchorId="0CB9BBB4" wp14:editId="499F4F58">
          <wp:extent cx="5731510" cy="826135"/>
          <wp:effectExtent l="0" t="0" r="2540" b="0"/>
          <wp:docPr id="149764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40248" name="Picture 1497640248"/>
                  <pic:cNvPicPr/>
                </pic:nvPicPr>
                <pic:blipFill>
                  <a:blip r:embed="rId1">
                    <a:extLst>
                      <a:ext uri="{28A0092B-C50C-407E-A947-70E740481C1C}">
                        <a14:useLocalDpi xmlns:a14="http://schemas.microsoft.com/office/drawing/2010/main" val="0"/>
                      </a:ext>
                    </a:extLst>
                  </a:blip>
                  <a:stretch>
                    <a:fillRect/>
                  </a:stretch>
                </pic:blipFill>
                <pic:spPr>
                  <a:xfrm>
                    <a:off x="0" y="0"/>
                    <a:ext cx="5731510" cy="826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930D0"/>
    <w:multiLevelType w:val="hybridMultilevel"/>
    <w:tmpl w:val="A60A47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869597C"/>
    <w:multiLevelType w:val="multilevel"/>
    <w:tmpl w:val="76E4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60153"/>
    <w:multiLevelType w:val="hybridMultilevel"/>
    <w:tmpl w:val="DC5A0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723A5"/>
    <w:multiLevelType w:val="hybridMultilevel"/>
    <w:tmpl w:val="D01416B2"/>
    <w:lvl w:ilvl="0" w:tplc="F9B42630">
      <w:start w:val="1"/>
      <w:numFmt w:val="decimal"/>
      <w:pStyle w:val="Report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6071F"/>
    <w:multiLevelType w:val="multilevel"/>
    <w:tmpl w:val="CB9E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43807"/>
    <w:multiLevelType w:val="multilevel"/>
    <w:tmpl w:val="365E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947005"/>
    <w:multiLevelType w:val="multilevel"/>
    <w:tmpl w:val="5D92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6B746B"/>
    <w:multiLevelType w:val="hybridMultilevel"/>
    <w:tmpl w:val="4ECAE9B0"/>
    <w:lvl w:ilvl="0" w:tplc="2D381C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5F3C64"/>
    <w:multiLevelType w:val="hybridMultilevel"/>
    <w:tmpl w:val="1C14A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157047">
    <w:abstractNumId w:val="7"/>
  </w:num>
  <w:num w:numId="2" w16cid:durableId="828517967">
    <w:abstractNumId w:val="7"/>
  </w:num>
  <w:num w:numId="3" w16cid:durableId="1087577931">
    <w:abstractNumId w:val="7"/>
  </w:num>
  <w:num w:numId="4" w16cid:durableId="224100254">
    <w:abstractNumId w:val="3"/>
  </w:num>
  <w:num w:numId="5" w16cid:durableId="1643073170">
    <w:abstractNumId w:val="2"/>
  </w:num>
  <w:num w:numId="6" w16cid:durableId="36008160">
    <w:abstractNumId w:val="8"/>
  </w:num>
  <w:num w:numId="7" w16cid:durableId="1727679055">
    <w:abstractNumId w:val="0"/>
  </w:num>
  <w:num w:numId="8" w16cid:durableId="967055604">
    <w:abstractNumId w:val="1"/>
  </w:num>
  <w:num w:numId="9" w16cid:durableId="2137751474">
    <w:abstractNumId w:val="6"/>
  </w:num>
  <w:num w:numId="10" w16cid:durableId="1010185230">
    <w:abstractNumId w:val="4"/>
  </w:num>
  <w:num w:numId="11" w16cid:durableId="13940832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B0"/>
    <w:rsid w:val="001C4B18"/>
    <w:rsid w:val="001F0373"/>
    <w:rsid w:val="002263A4"/>
    <w:rsid w:val="00297128"/>
    <w:rsid w:val="003956C4"/>
    <w:rsid w:val="00484F06"/>
    <w:rsid w:val="0052713A"/>
    <w:rsid w:val="005865EE"/>
    <w:rsid w:val="00621E54"/>
    <w:rsid w:val="006A033A"/>
    <w:rsid w:val="006E7A77"/>
    <w:rsid w:val="0070071C"/>
    <w:rsid w:val="00734F3B"/>
    <w:rsid w:val="0078323D"/>
    <w:rsid w:val="008461BC"/>
    <w:rsid w:val="008B4627"/>
    <w:rsid w:val="008E0CA3"/>
    <w:rsid w:val="009E1334"/>
    <w:rsid w:val="00A37FB0"/>
    <w:rsid w:val="00A711E6"/>
    <w:rsid w:val="00AD7A57"/>
    <w:rsid w:val="00B028AB"/>
    <w:rsid w:val="00B571BF"/>
    <w:rsid w:val="00CF6BCC"/>
    <w:rsid w:val="00D8772B"/>
    <w:rsid w:val="00E239A1"/>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EB39D"/>
  <w15:chartTrackingRefBased/>
  <w15:docId w15:val="{9D03FE4E-3D56-4C45-9A8F-E9CEFB48C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Mangal"/>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eport"/>
    <w:qFormat/>
    <w:rsid w:val="006A033A"/>
    <w:pPr>
      <w:spacing w:after="0" w:line="240" w:lineRule="auto"/>
      <w:jc w:val="both"/>
    </w:pPr>
    <w:rPr>
      <w:rFonts w:ascii="Times New Roman" w:hAnsi="Times New Roman"/>
      <w:sz w:val="24"/>
    </w:rPr>
  </w:style>
  <w:style w:type="paragraph" w:styleId="Heading4">
    <w:name w:val="heading 4"/>
    <w:basedOn w:val="Normal"/>
    <w:link w:val="Heading4Char"/>
    <w:uiPriority w:val="9"/>
    <w:qFormat/>
    <w:rsid w:val="008E0CA3"/>
    <w:pPr>
      <w:spacing w:before="100" w:beforeAutospacing="1" w:after="100" w:afterAutospacing="1"/>
      <w:jc w:val="left"/>
      <w:outlineLvl w:val="3"/>
    </w:pPr>
    <w:rPr>
      <w:rFonts w:eastAsia="Times New Roman" w:cs="Times New Roman"/>
      <w:b/>
      <w:bCs/>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meTable">
    <w:name w:val="TimeTable"/>
    <w:basedOn w:val="Normal"/>
    <w:link w:val="TimeTableChar"/>
    <w:qFormat/>
    <w:rsid w:val="0070071C"/>
    <w:pPr>
      <w:jc w:val="center"/>
    </w:pPr>
    <w:rPr>
      <w:rFonts w:cs="Times New Roman"/>
      <w:bCs/>
      <w:color w:val="000000" w:themeColor="text1"/>
      <w:sz w:val="15"/>
      <w:szCs w:val="15"/>
    </w:rPr>
  </w:style>
  <w:style w:type="character" w:customStyle="1" w:styleId="TimeTableChar">
    <w:name w:val="TimeTable Char"/>
    <w:basedOn w:val="DefaultParagraphFont"/>
    <w:link w:val="TimeTable"/>
    <w:rsid w:val="0070071C"/>
    <w:rPr>
      <w:rFonts w:ascii="Times New Roman" w:hAnsi="Times New Roman" w:cs="Times New Roman"/>
      <w:bCs/>
      <w:color w:val="000000" w:themeColor="text1"/>
      <w:sz w:val="15"/>
      <w:szCs w:val="15"/>
    </w:rPr>
  </w:style>
  <w:style w:type="paragraph" w:customStyle="1" w:styleId="ReportHeading">
    <w:name w:val="Report Heading"/>
    <w:basedOn w:val="Normal"/>
    <w:link w:val="ReportHeadingChar"/>
    <w:autoRedefine/>
    <w:qFormat/>
    <w:rsid w:val="00B571BF"/>
    <w:pPr>
      <w:keepNext/>
      <w:keepLines/>
      <w:numPr>
        <w:numId w:val="4"/>
      </w:numPr>
      <w:spacing w:before="280" w:after="120"/>
      <w:ind w:left="709"/>
      <w:outlineLvl w:val="0"/>
    </w:pPr>
    <w:rPr>
      <w:b/>
      <w:smallCaps/>
      <w:sz w:val="28"/>
    </w:rPr>
  </w:style>
  <w:style w:type="character" w:customStyle="1" w:styleId="ReportHeadingChar">
    <w:name w:val="Report Heading Char"/>
    <w:basedOn w:val="DefaultParagraphFont"/>
    <w:link w:val="ReportHeading"/>
    <w:rsid w:val="00B571BF"/>
    <w:rPr>
      <w:rFonts w:ascii="Times New Roman" w:hAnsi="Times New Roman"/>
      <w:b/>
      <w:smallCaps/>
      <w:sz w:val="28"/>
    </w:rPr>
  </w:style>
  <w:style w:type="paragraph" w:styleId="Header">
    <w:name w:val="header"/>
    <w:basedOn w:val="Normal"/>
    <w:link w:val="HeaderChar"/>
    <w:uiPriority w:val="99"/>
    <w:unhideWhenUsed/>
    <w:rsid w:val="00A37FB0"/>
    <w:pPr>
      <w:tabs>
        <w:tab w:val="center" w:pos="4680"/>
        <w:tab w:val="right" w:pos="9360"/>
      </w:tabs>
    </w:pPr>
  </w:style>
  <w:style w:type="character" w:customStyle="1" w:styleId="HeaderChar">
    <w:name w:val="Header Char"/>
    <w:basedOn w:val="DefaultParagraphFont"/>
    <w:link w:val="Header"/>
    <w:uiPriority w:val="99"/>
    <w:rsid w:val="00A37FB0"/>
    <w:rPr>
      <w:rFonts w:ascii="Times New Roman" w:hAnsi="Times New Roman"/>
      <w:sz w:val="24"/>
    </w:rPr>
  </w:style>
  <w:style w:type="paragraph" w:styleId="Footer">
    <w:name w:val="footer"/>
    <w:basedOn w:val="Normal"/>
    <w:link w:val="FooterChar"/>
    <w:uiPriority w:val="99"/>
    <w:unhideWhenUsed/>
    <w:rsid w:val="00A37FB0"/>
    <w:pPr>
      <w:tabs>
        <w:tab w:val="center" w:pos="4680"/>
        <w:tab w:val="right" w:pos="9360"/>
      </w:tabs>
    </w:pPr>
  </w:style>
  <w:style w:type="character" w:customStyle="1" w:styleId="FooterChar">
    <w:name w:val="Footer Char"/>
    <w:basedOn w:val="DefaultParagraphFont"/>
    <w:link w:val="Footer"/>
    <w:uiPriority w:val="99"/>
    <w:rsid w:val="00A37FB0"/>
    <w:rPr>
      <w:rFonts w:ascii="Times New Roman" w:hAnsi="Times New Roman"/>
      <w:sz w:val="24"/>
    </w:rPr>
  </w:style>
  <w:style w:type="paragraph" w:styleId="ListParagraph">
    <w:name w:val="List Paragraph"/>
    <w:basedOn w:val="Normal"/>
    <w:uiPriority w:val="34"/>
    <w:qFormat/>
    <w:rsid w:val="00A37FB0"/>
    <w:pPr>
      <w:ind w:left="720"/>
      <w:contextualSpacing/>
    </w:pPr>
  </w:style>
  <w:style w:type="character" w:customStyle="1" w:styleId="Heading4Char">
    <w:name w:val="Heading 4 Char"/>
    <w:basedOn w:val="DefaultParagraphFont"/>
    <w:link w:val="Heading4"/>
    <w:uiPriority w:val="9"/>
    <w:rsid w:val="008E0CA3"/>
    <w:rPr>
      <w:rFonts w:ascii="Times New Roman" w:eastAsia="Times New Roman" w:hAnsi="Times New Roman" w:cs="Times New Roman"/>
      <w:b/>
      <w:bCs/>
      <w:sz w:val="24"/>
      <w:szCs w:val="24"/>
      <w14:ligatures w14:val="none"/>
    </w:rPr>
  </w:style>
  <w:style w:type="paragraph" w:styleId="NormalWeb">
    <w:name w:val="Normal (Web)"/>
    <w:basedOn w:val="Normal"/>
    <w:uiPriority w:val="99"/>
    <w:semiHidden/>
    <w:unhideWhenUsed/>
    <w:rsid w:val="008E0CA3"/>
    <w:pPr>
      <w:spacing w:before="100" w:beforeAutospacing="1" w:after="100" w:afterAutospacing="1"/>
      <w:jc w:val="left"/>
    </w:pPr>
    <w:rPr>
      <w:rFonts w:eastAsia="Times New Roman" w:cs="Times New Roman"/>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12663">
      <w:bodyDiv w:val="1"/>
      <w:marLeft w:val="0"/>
      <w:marRight w:val="0"/>
      <w:marTop w:val="0"/>
      <w:marBottom w:val="0"/>
      <w:divBdr>
        <w:top w:val="none" w:sz="0" w:space="0" w:color="auto"/>
        <w:left w:val="none" w:sz="0" w:space="0" w:color="auto"/>
        <w:bottom w:val="none" w:sz="0" w:space="0" w:color="auto"/>
        <w:right w:val="none" w:sz="0" w:space="0" w:color="auto"/>
      </w:divBdr>
    </w:div>
    <w:div w:id="216936959">
      <w:bodyDiv w:val="1"/>
      <w:marLeft w:val="0"/>
      <w:marRight w:val="0"/>
      <w:marTop w:val="0"/>
      <w:marBottom w:val="0"/>
      <w:divBdr>
        <w:top w:val="none" w:sz="0" w:space="0" w:color="auto"/>
        <w:left w:val="none" w:sz="0" w:space="0" w:color="auto"/>
        <w:bottom w:val="none" w:sz="0" w:space="0" w:color="auto"/>
        <w:right w:val="none" w:sz="0" w:space="0" w:color="auto"/>
      </w:divBdr>
    </w:div>
    <w:div w:id="370224254">
      <w:bodyDiv w:val="1"/>
      <w:marLeft w:val="0"/>
      <w:marRight w:val="0"/>
      <w:marTop w:val="0"/>
      <w:marBottom w:val="0"/>
      <w:divBdr>
        <w:top w:val="none" w:sz="0" w:space="0" w:color="auto"/>
        <w:left w:val="none" w:sz="0" w:space="0" w:color="auto"/>
        <w:bottom w:val="none" w:sz="0" w:space="0" w:color="auto"/>
        <w:right w:val="none" w:sz="0" w:space="0" w:color="auto"/>
      </w:divBdr>
    </w:div>
    <w:div w:id="422192851">
      <w:bodyDiv w:val="1"/>
      <w:marLeft w:val="0"/>
      <w:marRight w:val="0"/>
      <w:marTop w:val="0"/>
      <w:marBottom w:val="0"/>
      <w:divBdr>
        <w:top w:val="none" w:sz="0" w:space="0" w:color="auto"/>
        <w:left w:val="none" w:sz="0" w:space="0" w:color="auto"/>
        <w:bottom w:val="none" w:sz="0" w:space="0" w:color="auto"/>
        <w:right w:val="none" w:sz="0" w:space="0" w:color="auto"/>
      </w:divBdr>
    </w:div>
    <w:div w:id="515192547">
      <w:bodyDiv w:val="1"/>
      <w:marLeft w:val="0"/>
      <w:marRight w:val="0"/>
      <w:marTop w:val="0"/>
      <w:marBottom w:val="0"/>
      <w:divBdr>
        <w:top w:val="none" w:sz="0" w:space="0" w:color="auto"/>
        <w:left w:val="none" w:sz="0" w:space="0" w:color="auto"/>
        <w:bottom w:val="none" w:sz="0" w:space="0" w:color="auto"/>
        <w:right w:val="none" w:sz="0" w:space="0" w:color="auto"/>
      </w:divBdr>
    </w:div>
    <w:div w:id="837768851">
      <w:bodyDiv w:val="1"/>
      <w:marLeft w:val="0"/>
      <w:marRight w:val="0"/>
      <w:marTop w:val="0"/>
      <w:marBottom w:val="0"/>
      <w:divBdr>
        <w:top w:val="none" w:sz="0" w:space="0" w:color="auto"/>
        <w:left w:val="none" w:sz="0" w:space="0" w:color="auto"/>
        <w:bottom w:val="none" w:sz="0" w:space="0" w:color="auto"/>
        <w:right w:val="none" w:sz="0" w:space="0" w:color="auto"/>
      </w:divBdr>
    </w:div>
    <w:div w:id="858548285">
      <w:bodyDiv w:val="1"/>
      <w:marLeft w:val="0"/>
      <w:marRight w:val="0"/>
      <w:marTop w:val="0"/>
      <w:marBottom w:val="0"/>
      <w:divBdr>
        <w:top w:val="none" w:sz="0" w:space="0" w:color="auto"/>
        <w:left w:val="none" w:sz="0" w:space="0" w:color="auto"/>
        <w:bottom w:val="none" w:sz="0" w:space="0" w:color="auto"/>
        <w:right w:val="none" w:sz="0" w:space="0" w:color="auto"/>
      </w:divBdr>
    </w:div>
    <w:div w:id="1423142121">
      <w:bodyDiv w:val="1"/>
      <w:marLeft w:val="0"/>
      <w:marRight w:val="0"/>
      <w:marTop w:val="0"/>
      <w:marBottom w:val="0"/>
      <w:divBdr>
        <w:top w:val="none" w:sz="0" w:space="0" w:color="auto"/>
        <w:left w:val="none" w:sz="0" w:space="0" w:color="auto"/>
        <w:bottom w:val="none" w:sz="0" w:space="0" w:color="auto"/>
        <w:right w:val="none" w:sz="0" w:space="0" w:color="auto"/>
      </w:divBdr>
    </w:div>
    <w:div w:id="173755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Addy 😎</dc:creator>
  <cp:keywords/>
  <dc:description/>
  <cp:lastModifiedBy>Addy 😎</cp:lastModifiedBy>
  <cp:revision>3</cp:revision>
  <dcterms:created xsi:type="dcterms:W3CDTF">2024-08-30T14:14:00Z</dcterms:created>
  <dcterms:modified xsi:type="dcterms:W3CDTF">2024-09-05T12:48:00Z</dcterms:modified>
</cp:coreProperties>
</file>