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INCIDENTSTANDARD.COM</w:t>
      </w:r>
    </w:p>
    <w:p>
      <w:pPr>
        <w:spacing w:before="100" w:after="200"/>
        <w:jc w:val="center"/>
      </w:pPr>
      <w:r>
        <w:rPr>
          <w:rFonts w:ascii="Arial" w:cs="Arial" w:eastAsia="Arial" w:hAnsi="Arial"/>
          <w:i/>
          <w:iCs/>
          <w:color w:val="2E86C1"/>
          <w:sz w:val="30"/>
          <w:szCs w:val="30"/>
        </w:rPr>
        <w:t xml:space="preserve">Technical Architecture Document</w:t>
      </w:r>
    </w:p>
    <w:p>
      <w:pPr>
        <w:spacing w:before="200" w:after="400"/>
        <w:jc w:val="center"/>
      </w:pPr>
      <w:r>
        <w:rPr>
          <w:rFonts w:ascii="Arial" w:cs="Arial" w:eastAsia="Arial" w:hAnsi="Arial"/>
          <w:b/>
          <w:bCs/>
          <w:color w:val="1A252F"/>
          <w:sz w:val="24"/>
          <w:szCs w:val="24"/>
        </w:rPr>
        <w:t xml:space="preserve">Version 1.0  |  2025  |  CONFIDENTIAL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FOR INTERNAL AND INVESTOR USE ONLY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Architecture Overview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IncidentStandard is built as a cloud-native, multi-tenant SaaS platform designed for global scale from day one. The architecture prioritizes three non-negotiable requirements: data privacy (complete isolation between organizations), real-time performance (emergency features must function within 2 seconds globally), and AI intelligence (every interaction feeds the knowledge engine).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platform comprises seven core layers, each independently scalable and deployable: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Client Layer — Web platform (React) and Mobile apps (React Native, iOS + Android)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API Gateway Layer — Authentication, rate limiting, routing, versioning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Application Services Layer — Modular microservices per product domain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AI/ML Layer — NLP engine, knowledge repository, predictive analytics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Real-Time Layer — WebSockets, push notifications, live safety check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Data Layer — Multi-tenant PostgreSQL, encrypted document storage, vector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Integration Layer — Emergency services APIs, MSDS database, jurisdiction intelligence, email/SMS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System Architecture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High-Level Architecture Diagram</w:t>
      </w:r>
    </w:p>
    <w:p>
      <w:pPr>
        <w:spacing w:before="80" w:after="80"/>
      </w:pPr>
      <w:r>
        <w:t xml:space="preserve"/>
      </w:r>
    </w:p>
    <w:p>
      <w:pPr>
        <w:shd w:fill="F0F4F8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0F4F8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CLIENT LAYER                                 │</w:t>
      </w:r>
    </w:p>
    <w:p>
      <w:pPr>
        <w:shd w:fill="F0F4F8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Web App (React)    Mobile iOS      Mobile Android             │</w:t>
      </w:r>
    </w:p>
    <w:p>
      <w:pPr>
        <w:shd w:fill="F0F4F8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</w:p>
    <w:p>
      <w:pPr>
        <w:shd w:fill="F0F4F8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│ HTTPS / WSS</w:t>
      </w:r>
    </w:p>
    <w:p>
      <w:pPr>
        <w:shd w:fill="F0F4F8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┌────────────────────────────▼────────────────────────────────────┐</w:t>
      </w:r>
    </w:p>
    <w:p>
      <w:pPr>
        <w:shd w:fill="F0F4F8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API GATEWAY (Kong / AWS API Gateway)              │</w:t>
      </w:r>
    </w:p>
    <w:p>
      <w:pPr>
        <w:shd w:fill="F0F4F8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Auth (JWT/OAuth2)  |  Rate Limiting  |  Routing  |  Logging   │</w:t>
      </w:r>
    </w:p>
    <w:p>
      <w:pPr>
        <w:shd w:fill="F0F4F8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└───┬────────┬─────────┬──────────┬───────────┬──────────────────┘</w:t>
      </w:r>
    </w:p>
    <w:p>
      <w:pPr>
        <w:shd w:fill="F0F4F8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     │         │          │           │  APPLICATION SERVICES</w:t>
      </w:r>
    </w:p>
    <w:p>
      <w:pPr>
        <w:shd w:fill="F0F4F8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Incident  Emergency  Training  Compliance  Users/Auth</w:t>
      </w:r>
    </w:p>
    <w:p>
      <w:pPr>
        <w:shd w:fill="F0F4F8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Service   Service    Service   Service     Service</w:t>
      </w:r>
    </w:p>
    <w:p>
      <w:pPr>
        <w:shd w:fill="F0F4F8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     │         │          │           │</w:t>
      </w:r>
    </w:p>
    <w:p>
      <w:pPr>
        <w:shd w:fill="F0F4F8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┌───▼────────▼─────────▼──────────▼───────────▼──────────────────┐</w:t>
      </w:r>
    </w:p>
    <w:p>
      <w:pPr>
        <w:shd w:fill="F0F4F8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AI / ML LAYER                              │</w:t>
      </w:r>
    </w:p>
    <w:p>
      <w:pPr>
        <w:shd w:fill="F0F4F8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NLP Engine  |  Knowledge Repo  |  Jurisdiction Intel          │</w:t>
      </w:r>
    </w:p>
    <w:p>
      <w:pPr>
        <w:shd w:fill="F0F4F8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</w:p>
    <w:p>
      <w:pPr>
        <w:shd w:fill="F0F4F8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┌────────────────────────────▼────────────────────────────────────┐</w:t>
      </w:r>
    </w:p>
    <w:p>
      <w:pPr>
        <w:shd w:fill="F0F4F8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DATA LAYER                                 │</w:t>
      </w:r>
    </w:p>
    <w:p>
      <w:pPr>
        <w:shd w:fill="F0F4F8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PostgreSQL (tenant-isolated)  |  S3  |  Redis  |  Pinecone    │</w:t>
      </w:r>
    </w:p>
    <w:p>
      <w:pPr>
        <w:shd w:fill="F0F4F8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Multi-Tenancy Architecture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organization on IncidentStandard operates in a completely isolated data environment. We use a schema-per-tenant model in PostgreSQL, where each organization's data resides in a dedicated database schema. This ensures: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Zero cross-contamination between organizational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Independent backup and recovery per organization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Regulatory compliance with data residency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Organization can request full data export or deletion at any time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Tenant identification is handled at the API gateway layer via the organization's JWT token, which maps to a specific schema. The application never queries across tenant boundaries.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Technology Stack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Web 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Component-driven, SEO-capable, large talent pool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Mobile App (iOS)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Code sharing with Android, single codebase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Mobile App (Android)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Code sharing with iOS, single codebase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Redux Toolkit + RTK Query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Predictable state, automatic cache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UI Component Library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Custom Design System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Brand consistency across all portals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Maps / Location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Mapbox GL JS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Real-time GPS, building plan overlays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Real-Time Updates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Socket.io Client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Live evacuation dashboard, safety check updates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iOS and Android push, cross-platform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Service Workers + IndexedDB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Emergency features must work without connection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Backend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Kong Gateway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Auth, rate limiting, routing, SSL termination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Incident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Report submission, case management, verification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Emergency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Code activation, evacuation, safety check, alerts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Training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Modules, quizzes, certificates, CPD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Compliance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Standards matching, report generation, reminders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User/Auth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Authentication, authorization, access codes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Node.js + Bull Queue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Email, push, SMS queue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AI/ML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NLP engine, knowledge repo, predictions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Certificate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Node.js + PDFKit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PDF certificate generation with QR verification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Document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Node.js + AWS S3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Building plans, videos, photos, MSDS storage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Data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PostgreSQL 15 (schema-per-tenant)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All structured data — incidents, users, orgs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Redis 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Session data, real-time counters, rate limits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Document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AWS S3 + CloudFront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Videos, images, PDFs, building plans, MSDS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Pinecone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AI knowledge repository — semantic incident search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Full-text incident search, taxonomy lookup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AWS SQS + Bull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Async notifications, background jobs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AWS API Gateway WebSocket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Live safety check, evacuation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ClickHouse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Compliance analytics, trend reports, dashboards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Infrastructure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Cloud Provider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AWS (primary) + multi-region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US, EU, APAC regions for data residency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Container Platform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AWS ECS + Fargate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Serverless containers, auto-scaling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Infrastructure as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Terraform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Repeatable, version-controlled infrastructure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Automated testing, staging, production deployment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Datadog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APM, logs, alerts, uptime monitoring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Sentry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Real-time error detection and alerting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CDN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AWS CloudFront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Global content delivery, edge caching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DNS / Load Balancing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AWS Route 53 + ALB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Global routing, health checks, failover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API keys, database credentials, certificates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Backup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AWS Backup + automated snapshots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Daily backups, 30-day retention per tenant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AI Engine Architecture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Natural Language Processing (NLP) — Incident Triage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AI triage engine is the core of IncidentStandard's real-time response capability. When an employee begins typing, the engine processes input continuously and matches against the incident taxonomy to activate the appropriate response stack.</w:t>
      </w:r>
    </w:p>
    <w:p>
      <w:pPr>
        <w:spacing w:before="80" w:after="8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252F"/>
          <w:sz w:val="24"/>
          <w:szCs w:val="24"/>
        </w:rPr>
        <w:t xml:space="preserve">Keyword Detection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Employee begins typing incident description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Input streamed to NLP service via WebSocket in real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Bidirectional Encoder Representations from Transformers (BERT) model classifies incident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Confidence threshold (&gt;0.75) triggers response stack activation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Multiple categories can be active simultaneously (e.g., chemical fire = HAZMAT + CODE RED)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Emergency code displayed within 800ms of keyword detection</w:t>
      </w:r>
    </w:p>
    <w:p>
      <w:pPr>
        <w:spacing w:before="80" w:after="8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252F"/>
          <w:sz w:val="24"/>
          <w:szCs w:val="24"/>
        </w:rPr>
        <w:t xml:space="preserve">Question Generation Engine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Once an incident type is classified, the dynamic question engine generates a tailored interview sequence: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Decision tree per incident category — stored as configurable YAML templates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Yes/No questions for speed in emergency situations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Open-ended questions for descriptive context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Adaptive branching — answers determine subsequent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Maximum 8 questions per report — designed for stressed, time-pressured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Report auto-populated in background using template + answers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AI Knowledge Repository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knowledge repository is a vector database (Pinecone) that stores semantic embeddings of every verified incident across all organizations on the platform — fully anonymized and stripped of all identifying information before ingestion.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Incident ingestion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Verified incidents → anonymization pipeline → embedding generation → Pinecone upsert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Searchable vector record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Similarity search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New incident embedding vs. Pinecone index → top 10 similar incidents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Case study recommendations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Standard matching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Incident taxonomy ID → compliance standard lookup table → relevant clauses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ISO/OSHA clause references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Corrective action suggestion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Similar incidents → outcome analysis → highest-success interventions ranked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Ranked action recommendations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Pattern detection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Per-organization incident frequency analysis → anomaly detection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Systemic risk alerts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Predictive risk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Time-series analysis of incident types → seasonal and operational patterns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Proactive risk warnings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Jurisdiction Intelligence Engine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jurisdiction engine determines the applicable legal framework for every incident based on GPS coordinates and organization registration data.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IP geolocation + GPS coordinates → country, state/province, municipality identification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Organization's registered jurisdiction stored in tenant 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Incident type + jurisdiction → lookup against regulation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Regulation database updated quarterly from official government sources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Legal disclaimer appended to all guidance — platform is informational, not legal advice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Notification deadline calculations auto-performed (e.g., 'WorkSafe NZ notification required within 24 hours')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Real-Time Emergency Response Architecture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Emergency Activation Pipeline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emergency response system is designed to activate within 2 seconds globally, regardless of server load. It operates on a separate priority queue from standard incident reporting to ensure performance during high-load emergency scenarios.</w:t>
      </w:r>
    </w:p>
    <w:p>
      <w:pPr>
        <w:spacing w:before="80" w:after="8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252F"/>
          <w:sz w:val="24"/>
          <w:szCs w:val="24"/>
        </w:rPr>
        <w:t xml:space="preserve">Activation Sequence (target: &lt;2 seconds end-to-end)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Keyword detected by NLP engine (T+0ms)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Emergency code determined and pushed to employee app via WebSocket (T+200ms)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H&amp;S Officer alert sent via push notification + email (T+400ms)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Building plan, equipment locations, MSDS pulled from document store (T+600ms)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Jurisdiction intelligence determines local emergency service numbers (T+800ms)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officer and authority accounts receive dashboard alert (T+1000ms)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Employee evacuation emails begin sending to all registered employees (T+1500ms)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Live safety check dashboard activates — real-time accountability tracking (T+2000ms)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Live Safety Check — Personalized Evacuation System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live safety check system is one of the most technically sophisticated features of IncidentStandard. It must deliver a personalized, individually addressed communication to every employee simultaneously, collect responses in real time, and present a live accountability dashboard to H&amp;S Officers — all within seconds of activation.</w:t>
      </w:r>
    </w:p>
    <w:p>
      <w:pPr>
        <w:spacing w:before="80" w:after="8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252F"/>
          <w:sz w:val="24"/>
          <w:szCs w:val="24"/>
        </w:rPr>
        <w:t xml:space="preserve">Technical Implementation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Employee records for the organization fetched from cache (pre-warmed during business hours)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Personalized email generated per employee using template engine (Handlebars) — name, location, one-tap response links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Emails dispatched via AWS SES with high-priority sending — bulk limit 50,000/second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Each email contains a unique one-time token link — employee taps to confirm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Token validated against Redis cache — status updated to PostgreSQL within 100ms of tap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WebSocket pushes live status counts to H&amp;S Officer dashboard every 3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Unresponsive employees automatically sent escalation alerts at T+5min, T+10min, T+15min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Auto-escalation to emergency services includes last known GPS location from mobile app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Driver SOS — Road Transport &amp; Mobile Workforce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Category 21 introduces a dedicated silent emergency protocol for lone drivers. The Driver SOS system operates independently of the standard evacuation pipeline and is optimised for single-user, high-threat, mobile scenarios.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Single-tap SOS button in Driver Portal — activates without typing, works with phone locked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Silent dispatch — passenger receives no visible alert on any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Simultaneous notification to: police (with GPS), fleet operator, and dispatch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GPS coordinates streamed live to operator dashboard via WebSocket every 5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Passenger trip data, account, and photo locked as preserved evidence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Driver SOS severity scale: MONITORING / POLICE NEEDED / MEDICAL EMERGENCY</w:t>
      </w:r>
    </w:p>
    <w:p>
      <w:pPr>
        <w:spacing w:before="80" w:after="8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252F"/>
          <w:sz w:val="24"/>
          <w:szCs w:val="24"/>
        </w:rPr>
        <w:t xml:space="preserve">Lone Driver Welfare Check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Driver sets welfare timer at shift start — default 60-minute check-in intervals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T+0 missed check-in: in-app reminder sent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T+10: Dispatch and operator dashboard alerted — welfare flag raised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T+20: GPS last known location shared with operator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T+30: Emergency services auto-notified with last GPS coordinates and driver profile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Security Architecture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Authentication &amp;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OAuth 2.0 + JWT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Short-lived access tokens (15 min), refresh tokens (7 days)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Multi-Factor 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TOTP (Google Authenticator compatible)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Required for all Officer, Authority, and Case Officer accounts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Employee Access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Org code + work email verification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Email domain validation against org whitelist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Redis with sliding expiration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Automatic logout after 8 hours inactivity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Password 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bcrypt hashing, minimum complexity enforced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No plain text passwords stored anywhere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API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API key + HMAC signature for integrations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Rate limited, scoped permissions per key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Data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All data encrypted at rest using AES-256 (AWS KMS managed keys)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All data encrypted in transit using TLS 1.3 minimum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Database credentials rotated automatically every 30 days via AWS Secrets Manager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Tenant data schemas isolated — application queries always scoped to tenant schema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PII fields (name, email, location) encrypted at field level in addition to disk encryption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Complete audit log of all data access — who accessed what, when, from where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Right to erasure supported — full tenant data deletion within 30 days of request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Compliance &amp; Certifications — Target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ISO 27001 — Information Security Management (target: Year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SOC 2 Type II — Security, availability, confidentiality (target: Year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GDPR compliant — Data Processing Agreements, DPA, privacy by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HIPAA considerations for healthcare sector customers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Penetration testing — annual third-party, quarterly automated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Bug bounty program — planned for Year 2 post-launch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Performance &amp; Reliability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&lt; 200ms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CDN caching, Redis cache, connection pooling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Emergency Activation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&lt; 2 seconds end-to-end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Priority queue, pre-warmed cache, WebSocket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Platform Uptime SLA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99.9% (43.8 min/month downtime max)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Multi-AZ deployment, auto-failover, health checks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Email Delivery (emergency)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&lt; 60 seconds to all employees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AWS SES high-priority, bulk sending pre-configured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Mobile App Load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&lt; 3 seconds on 4G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Code splitting, lazy loading, optimized assets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Database Query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&lt; 50ms (p95)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Query optimization, indexing, connection pooling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100,000+ simultaneously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Horizontal auto-scaling via ECS Fargate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Data Backup RPO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&lt; 1 hour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Continuous WAL archiving to S3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Disaster Recovery RTO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&lt; 4 hours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Cross-region replication, automated failover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Third-Party Integrations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Transactional 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AWS 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Emergency alerts, notifications, reports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SMS / Text Alerts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Twilio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Critical emergency SMS fallback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Mobile app real-time alerts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Video Hosting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AWS S3 + CloudFront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Training module video delivery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AI &amp;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LLM / NLP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OpenAI GPT-4o + fine-tuned models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Conversational report writing, question generation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Pinecone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Knowledge repository semantic search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AWS Transcribe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Voice incident reporting (accessibility)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Translation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AWS Translate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20+ language support for global deployment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Document 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AWS Textract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MSDS document parsing and extraction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Compliance &amp;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MSDS 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ChemWatch / SDS manufacturer feeds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Real-time on demand + weekly bulk sync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Regulatory 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Government official gazette APIs + manual curation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Quarterly review + emergency updates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Emergency Services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Local authority APIs (where available) + curated database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Annual verification + on-change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CPD Accreditation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Professional body APIs (CPD Standards Office etc.)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Per certificate issuance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9. MVP Build Plan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Phase 1 — Core MVP (Months 1–4)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MVP focuses on the minimum viable product required to sign first customers and run pilot programs. All non-essential features are deferred to Phase 2.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Employee incident submission form with AI keyword 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Basic H&amp;S Officer case management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Emergency code activation and display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Real-time email alert on incident submission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Organization onboarding — access code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 officer account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Basic incident taxonomy (top 50 incident types)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Simple compliance report export (PDF)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9.2 Phase 2 — Full Platform (Months 5–9)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Full AI conversational report writing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Live safety check / personalized evacuation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Training module platform + quiz engine + CPD certificates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AI knowledge repository (Phase 1 data seeding)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Jurisdiction intelligence engine (20 initial jurisdictions)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MSDS database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Company resource hub (building plans, video, photos)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Compliance calendar and reminder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All 445+ incident types across 21 categories (incl. Road Transport &amp; Mobile Workforce)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Lone worker welfare check system — driver SOS, GPS streaming, police escalation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9.3 Phase 3 — Scale Features (Months 10–18)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Full multilingual support (20+ languages)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Advanced AI predictive risk analytics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API access for enterprise integrations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Insurance data partnership infrastructure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White-label capability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Advanced analytics and benchmarking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Native integrations: Slack, Microsoft Teams, SAP HR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10. Core Data Model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10.1 Key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id, name, access_code, jurisdiction, plan_expires_at, officer_limit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has_many: users, incidents, training_records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User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id, org_id, email, role, name, department, floor, language, shift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belongs_to: organization; has_many: incidents, training_completions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Incident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id, org_id, reporter_id, type, category, status, location, description, verified_at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belongs_to: org, user; has_many: case_notes, attachments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Emergency Event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id, org_id, incident_id, code, activated_at, resolved_at, employees_confirmed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belongs_to: incident; has_many: safety_check_responses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Safety Check Response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id, event_id, user_id, status, responded_at, location_lat, location_lng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belongs_to: emergency_event,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Training Module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id, title, category, content_url, pass_mark, cpd_points, jurisdiction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has_many: completions, reminders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Training Completion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id, user_id, module_id, score, completed_at, certificate_url, cpd_awarded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belongs_to: user, module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MSDS Record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id, chemical_name, cas_number, hazard_class, first_aid, containment, storage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referenced_by: incidents, emergency_events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Compliance Standard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id, code, jurisdiction, incident_categories, notification_deadline_hrs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referenced_by: incidents,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Audit 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id, org_id, user_id, action, entity_type, entity_id, timestamp, ip_address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belongs_to: org, user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11. Architecture Principles Summary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architectural decision in IncidentStandard is guided by five core principles: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Privacy by Design — tenant isolation is non-negotiable; data never crosses organizational boundaries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Speed in Emergencies — the system must perform faster under load, not slower; emergency paths are always prioritized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Offline-First Mobile — emergency features must function even without network connectivity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AI that Gets Smarter — every verified incident makes the platform more valuable; the knowledge repository is the long-term moat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Global from Day One — jurisdiction intelligence, multilingual support, and multi-region deployment are architectural requirements, not future features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incidentstandard.com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2E86C1"/>
          <w:sz w:val="20"/>
          <w:szCs w:val="20"/>
        </w:rPr>
        <w:t xml:space="preserve">Technical Architecture — Version 1.0  |  2025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IncidentStandard.com  |  Technical Architecture Document  |  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2026-03-09T06:18:51.625Z</dcterms:created>
  <dcterms:modified xsi:type="dcterms:W3CDTF">2026-03-09T06:18:51.625Z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