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BEC" w:rsidRPr="007C0900" w:rsidRDefault="002D465D">
      <w:pPr>
        <w:rPr>
          <w:rFonts w:cstheme="minorHAnsi"/>
          <w:sz w:val="24"/>
          <w:szCs w:val="24"/>
        </w:rPr>
      </w:pPr>
      <w:r w:rsidRPr="007C0900">
        <w:rPr>
          <w:rFonts w:cstheme="minorHAnsi"/>
          <w:sz w:val="24"/>
          <w:szCs w:val="24"/>
        </w:rPr>
        <w:t xml:space="preserve">NAME: </w:t>
      </w:r>
      <w:proofErr w:type="spellStart"/>
      <w:r w:rsidRPr="007C0900">
        <w:rPr>
          <w:rFonts w:cstheme="minorHAnsi"/>
          <w:sz w:val="24"/>
          <w:szCs w:val="24"/>
        </w:rPr>
        <w:t>Adeyemi</w:t>
      </w:r>
      <w:proofErr w:type="spellEnd"/>
      <w:r w:rsidRPr="007C0900">
        <w:rPr>
          <w:rFonts w:cstheme="minorHAnsi"/>
          <w:sz w:val="24"/>
          <w:szCs w:val="24"/>
        </w:rPr>
        <w:t xml:space="preserve"> </w:t>
      </w:r>
      <w:proofErr w:type="spellStart"/>
      <w:r w:rsidRPr="007C0900">
        <w:rPr>
          <w:rFonts w:cstheme="minorHAnsi"/>
          <w:sz w:val="24"/>
          <w:szCs w:val="24"/>
        </w:rPr>
        <w:t>Akande</w:t>
      </w:r>
      <w:proofErr w:type="spellEnd"/>
    </w:p>
    <w:p w:rsidR="002D465D" w:rsidRPr="007C0900" w:rsidRDefault="002D465D">
      <w:pPr>
        <w:rPr>
          <w:rFonts w:cstheme="minorHAnsi"/>
          <w:sz w:val="24"/>
          <w:szCs w:val="24"/>
        </w:rPr>
      </w:pPr>
      <w:r w:rsidRPr="007C0900">
        <w:rPr>
          <w:rFonts w:cstheme="minorHAnsi"/>
          <w:sz w:val="24"/>
          <w:szCs w:val="24"/>
        </w:rPr>
        <w:t>REG NUMBER: 2024/INT/3800</w:t>
      </w:r>
    </w:p>
    <w:p w:rsidR="005A3E8E" w:rsidRPr="007C0900" w:rsidRDefault="005A3E8E">
      <w:pPr>
        <w:rPr>
          <w:rFonts w:cstheme="minorHAnsi"/>
          <w:b/>
          <w:sz w:val="24"/>
          <w:szCs w:val="24"/>
        </w:rPr>
      </w:pPr>
      <w:r w:rsidRPr="007C0900">
        <w:rPr>
          <w:rFonts w:cstheme="minorHAnsi"/>
          <w:b/>
          <w:sz w:val="24"/>
          <w:szCs w:val="24"/>
        </w:rPr>
        <w:t>LAB OVERVIEW</w:t>
      </w:r>
    </w:p>
    <w:p w:rsidR="005A3E8E" w:rsidRPr="007C0900" w:rsidRDefault="005A3E8E" w:rsidP="005A3E8E">
      <w:pPr>
        <w:pStyle w:val="NormalWeb"/>
        <w:rPr>
          <w:rFonts w:asciiTheme="minorHAnsi" w:hAnsiTheme="minorHAnsi" w:cstheme="minorHAnsi"/>
        </w:rPr>
      </w:pPr>
      <w:r w:rsidRPr="007C0900">
        <w:rPr>
          <w:rFonts w:asciiTheme="minorHAnsi" w:hAnsiTheme="minorHAnsi" w:cstheme="minorHAnsi"/>
        </w:rPr>
        <w:t>Web application security is a critical aspect of modern software development, as vulnerabilities can lead to data breaches, unauthorized access, and system compromises. This lab focuses on mapping security mechanisms to common vulnerabilities, specifically addressing issues identified in the OWASP Top 10. By understanding how security measures such as authorization, input validation, encryption, and access control mitigate these threats, developers can build more secure applications.</w:t>
      </w:r>
    </w:p>
    <w:p w:rsidR="005A3E8E" w:rsidRPr="007C0900" w:rsidRDefault="005A3E8E" w:rsidP="005A3E8E">
      <w:pPr>
        <w:pStyle w:val="NormalWeb"/>
        <w:rPr>
          <w:rFonts w:asciiTheme="minorHAnsi" w:hAnsiTheme="minorHAnsi" w:cstheme="minorHAnsi"/>
        </w:rPr>
      </w:pPr>
      <w:r w:rsidRPr="007C0900">
        <w:rPr>
          <w:rFonts w:asciiTheme="minorHAnsi" w:hAnsiTheme="minorHAnsi" w:cstheme="minorHAnsi"/>
        </w:rPr>
        <w:t>In this report, I explore key security mechanisms, including Role-Based Access Control (RBAC) and Access Control Lists (ACLs), which help enforce proper authorization. I also examine the role of data validation in preventing injection attacks and Cross-Site Scripting (XSS). Furthermore, real-world case studies, such as the Optus data breach and Triangle Research Nano-10 PLC vulnerability, highlight the consequences of inadequate security practices.</w:t>
      </w:r>
    </w:p>
    <w:p w:rsidR="005A3E8E" w:rsidRPr="007C0900" w:rsidRDefault="005A3E8E" w:rsidP="005A3E8E">
      <w:pPr>
        <w:pStyle w:val="NormalWeb"/>
        <w:rPr>
          <w:rFonts w:asciiTheme="minorHAnsi" w:hAnsiTheme="minorHAnsi" w:cstheme="minorHAnsi"/>
        </w:rPr>
      </w:pPr>
      <w:r w:rsidRPr="007C0900">
        <w:rPr>
          <w:rFonts w:asciiTheme="minorHAnsi" w:hAnsiTheme="minorHAnsi" w:cstheme="minorHAnsi"/>
        </w:rPr>
        <w:t>Through this analysis, I aim to enhance my understanding of web application security by identifying best practices and implementing a proactive security approach. This knowledge is essential for developing resilient applications that can withstand evolving cyber threats.</w:t>
      </w:r>
    </w:p>
    <w:p w:rsidR="005A3E8E" w:rsidRPr="007C0900" w:rsidRDefault="005A3E8E">
      <w:pPr>
        <w:rPr>
          <w:rFonts w:cstheme="minorHAnsi"/>
          <w:sz w:val="24"/>
          <w:szCs w:val="24"/>
        </w:rPr>
      </w:pPr>
    </w:p>
    <w:p w:rsidR="007A1BEC" w:rsidRPr="007C0900" w:rsidRDefault="007A1BEC">
      <w:pPr>
        <w:rPr>
          <w:rFonts w:cstheme="minorHAnsi"/>
          <w:sz w:val="24"/>
          <w:szCs w:val="24"/>
        </w:rPr>
      </w:pPr>
    </w:p>
    <w:p w:rsidR="002E5019" w:rsidRPr="007C0900" w:rsidRDefault="007A1BEC">
      <w:pPr>
        <w:rPr>
          <w:rFonts w:cstheme="minorHAnsi"/>
          <w:b/>
          <w:sz w:val="24"/>
          <w:szCs w:val="24"/>
        </w:rPr>
      </w:pPr>
      <w:r w:rsidRPr="007C0900">
        <w:rPr>
          <w:rFonts w:cstheme="minorHAnsi"/>
          <w:b/>
          <w:sz w:val="24"/>
          <w:szCs w:val="24"/>
        </w:rPr>
        <w:t>Exercise 1: Conducting Research:</w:t>
      </w:r>
    </w:p>
    <w:p w:rsidR="005E5888" w:rsidRPr="007C0900" w:rsidRDefault="005E5888" w:rsidP="007A1BEC">
      <w:pPr>
        <w:spacing w:before="100" w:beforeAutospacing="1" w:after="100" w:afterAutospacing="1" w:line="240" w:lineRule="auto"/>
        <w:rPr>
          <w:rFonts w:eastAsia="Times New Roman" w:cstheme="minorHAnsi"/>
          <w:b/>
          <w:sz w:val="24"/>
          <w:szCs w:val="24"/>
        </w:rPr>
      </w:pPr>
      <w:r w:rsidRPr="007C0900">
        <w:rPr>
          <w:rFonts w:eastAsia="Times New Roman" w:cstheme="minorHAnsi"/>
          <w:b/>
          <w:sz w:val="24"/>
          <w:szCs w:val="24"/>
        </w:rPr>
        <w:t>AUTHORIZATION</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Authorization mechanisms are essential in web applications to ensure that users access only the resources they're permitted to</w:t>
      </w:r>
      <w:r w:rsidR="00DD5A29" w:rsidRPr="007C0900">
        <w:rPr>
          <w:rFonts w:eastAsia="Times New Roman" w:cstheme="minorHAnsi"/>
          <w:sz w:val="24"/>
          <w:szCs w:val="24"/>
        </w:rPr>
        <w:t xml:space="preserve"> access</w:t>
      </w:r>
      <w:r w:rsidRPr="007C0900">
        <w:rPr>
          <w:rFonts w:eastAsia="Times New Roman" w:cstheme="minorHAnsi"/>
          <w:sz w:val="24"/>
          <w:szCs w:val="24"/>
        </w:rPr>
        <w:t xml:space="preserve">. </w:t>
      </w:r>
      <w:r w:rsidR="00DD5A29" w:rsidRPr="007C0900">
        <w:rPr>
          <w:rFonts w:eastAsia="Times New Roman" w:cstheme="minorHAnsi"/>
          <w:sz w:val="24"/>
          <w:szCs w:val="24"/>
        </w:rPr>
        <w:t>There are t</w:t>
      </w:r>
      <w:r w:rsidRPr="007C0900">
        <w:rPr>
          <w:rFonts w:eastAsia="Times New Roman" w:cstheme="minorHAnsi"/>
          <w:sz w:val="24"/>
          <w:szCs w:val="24"/>
        </w:rPr>
        <w:t xml:space="preserve">wo prevalent </w:t>
      </w:r>
      <w:r w:rsidR="00DD5A29" w:rsidRPr="007C0900">
        <w:rPr>
          <w:rFonts w:eastAsia="Times New Roman" w:cstheme="minorHAnsi"/>
          <w:sz w:val="24"/>
          <w:szCs w:val="24"/>
        </w:rPr>
        <w:t>authorization methods. Namely:</w:t>
      </w:r>
      <w:r w:rsidRPr="007C0900">
        <w:rPr>
          <w:rFonts w:eastAsia="Times New Roman" w:cstheme="minorHAnsi"/>
          <w:sz w:val="24"/>
          <w:szCs w:val="24"/>
        </w:rPr>
        <w:t xml:space="preserve"> Role-Based Access Control (RBAC) and Access Control Lists (ACLs).</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b/>
          <w:bCs/>
          <w:sz w:val="24"/>
          <w:szCs w:val="24"/>
        </w:rPr>
        <w:t>Role-Based Access Control (RBAC):</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RBAC assigns permissions to users based on their roles within an organization. For instance, an employee with a 'manager' role might have access to approve leave requests, while a 'staff' role may only view their own leave status. This method simplifies permission management, especially in large organizations. However, poor implementation, such as assigning excessive privileges to a role or failing to update roles as responsibilities change, can lead to unauthorized access.</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b/>
          <w:bCs/>
          <w:sz w:val="24"/>
          <w:szCs w:val="24"/>
        </w:rPr>
        <w:t>Access Control Lists (ACLs):</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lastRenderedPageBreak/>
        <w:t xml:space="preserve">ACLs specify which users or system processes can access particular resources and the operations they're permitted to perform. For example, a file might have an ACL that allows 'read' access to all users but 'write' access only to administrators. While ACLs offer fine-grained control, they can become complex to manage as the number of users and resources grows, increasing the risk of </w:t>
      </w:r>
      <w:proofErr w:type="spellStart"/>
      <w:r w:rsidRPr="007C0900">
        <w:rPr>
          <w:rFonts w:eastAsia="Times New Roman" w:cstheme="minorHAnsi"/>
          <w:sz w:val="24"/>
          <w:szCs w:val="24"/>
        </w:rPr>
        <w:t>misconfigurations</w:t>
      </w:r>
      <w:proofErr w:type="spellEnd"/>
      <w:r w:rsidRPr="007C0900">
        <w:rPr>
          <w:rFonts w:eastAsia="Times New Roman" w:cstheme="minorHAnsi"/>
          <w:sz w:val="24"/>
          <w:szCs w:val="24"/>
        </w:rPr>
        <w:t xml:space="preserve"> that could expose sensitive data.</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b/>
          <w:bCs/>
          <w:sz w:val="24"/>
          <w:szCs w:val="24"/>
        </w:rPr>
        <w:t>Common Authorization Vulnerabilities:</w:t>
      </w:r>
    </w:p>
    <w:p w:rsidR="007A1BEC" w:rsidRPr="007C0900" w:rsidRDefault="007A1BEC" w:rsidP="007A1BEC">
      <w:pPr>
        <w:spacing w:before="100" w:beforeAutospacing="1" w:after="100" w:afterAutospacing="1" w:line="240" w:lineRule="auto"/>
        <w:rPr>
          <w:rFonts w:eastAsia="Times New Roman" w:cstheme="minorHAnsi"/>
          <w:sz w:val="24"/>
          <w:szCs w:val="24"/>
        </w:rPr>
      </w:pPr>
      <w:proofErr w:type="gramStart"/>
      <w:r w:rsidRPr="007C0900">
        <w:rPr>
          <w:rFonts w:eastAsia="Times New Roman" w:cstheme="minorHAnsi"/>
          <w:sz w:val="24"/>
          <w:szCs w:val="24"/>
        </w:rPr>
        <w:t>One notable vulnerability</w:t>
      </w:r>
      <w:proofErr w:type="gramEnd"/>
      <w:r w:rsidRPr="007C0900">
        <w:rPr>
          <w:rFonts w:eastAsia="Times New Roman" w:cstheme="minorHAnsi"/>
          <w:sz w:val="24"/>
          <w:szCs w:val="24"/>
        </w:rPr>
        <w:t xml:space="preserve"> is Insecure Direct Object References (IDOR). IDOR occurs when an application exposes internal object references, such as database keys, in URLs. Attackers can manipulate these references to access unauthorized data. For instance, if a URL </w:t>
      </w:r>
      <w:r w:rsidR="00DD5A29" w:rsidRPr="007C0900">
        <w:rPr>
          <w:rFonts w:eastAsia="Times New Roman" w:cstheme="minorHAnsi"/>
          <w:sz w:val="24"/>
          <w:szCs w:val="24"/>
        </w:rPr>
        <w:t xml:space="preserve">look </w:t>
      </w:r>
      <w:r w:rsidRPr="007C0900">
        <w:rPr>
          <w:rFonts w:eastAsia="Times New Roman" w:cstheme="minorHAnsi"/>
          <w:sz w:val="24"/>
          <w:szCs w:val="24"/>
        </w:rPr>
        <w:t>like https://adeyemi.com/user?ID=123 allows access to user data without verifying the requester’s permissions, changing the ID to another user's identifier could grant unauthorized access to that user's information.</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b/>
          <w:bCs/>
          <w:sz w:val="24"/>
          <w:szCs w:val="24"/>
        </w:rPr>
        <w:t>Real-World Example:</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 xml:space="preserve">A notable case is the 2022 data breach of Optus, a major Australian telecommunications company. Attackers exploited an API endpoint that lacked proper authentication and authorization checks, allowing them to enumerate nearly 10 million customer records by manipulating customer IDs in the URL. This breach highlighted the severe consequences of inadequate access controls and the importance of securing API endpoints. </w:t>
      </w:r>
    </w:p>
    <w:p w:rsidR="007A1BEC" w:rsidRPr="007C0900" w:rsidRDefault="00EB356B" w:rsidP="00CC69F2">
      <w:pPr>
        <w:spacing w:before="100" w:beforeAutospacing="1" w:after="100" w:afterAutospacing="1" w:line="240" w:lineRule="auto"/>
        <w:rPr>
          <w:rFonts w:eastAsia="Times New Roman" w:cstheme="minorHAnsi"/>
          <w:sz w:val="24"/>
          <w:szCs w:val="24"/>
        </w:rPr>
      </w:pPr>
      <w:r w:rsidRPr="007C0900">
        <w:rPr>
          <w:rFonts w:eastAsia="Times New Roman" w:cstheme="minorHAnsi"/>
          <w:bCs/>
          <w:sz w:val="24"/>
          <w:szCs w:val="24"/>
        </w:rPr>
        <w:t xml:space="preserve">This occurrence may be avoided by preventing </w:t>
      </w:r>
      <w:r w:rsidRPr="007C0900">
        <w:rPr>
          <w:rFonts w:eastAsia="Times New Roman" w:cstheme="minorHAnsi"/>
          <w:sz w:val="24"/>
          <w:szCs w:val="24"/>
        </w:rPr>
        <w:t xml:space="preserve">Insecure Direct Object References (IDOR). Avoid exposing important parameters in the sites URLs. In addition, </w:t>
      </w:r>
      <w:r w:rsidR="007A1BEC" w:rsidRPr="007C0900">
        <w:rPr>
          <w:rFonts w:eastAsia="Times New Roman" w:cstheme="minorHAnsi"/>
          <w:bCs/>
          <w:sz w:val="24"/>
          <w:szCs w:val="24"/>
        </w:rPr>
        <w:t>Implement Principle of Least Privilege</w:t>
      </w:r>
      <w:r w:rsidRPr="007C0900">
        <w:rPr>
          <w:rFonts w:eastAsia="Times New Roman" w:cstheme="minorHAnsi"/>
          <w:b/>
          <w:bCs/>
          <w:sz w:val="24"/>
          <w:szCs w:val="24"/>
        </w:rPr>
        <w:t xml:space="preserve"> to </w:t>
      </w:r>
      <w:r w:rsidRPr="007C0900">
        <w:rPr>
          <w:rFonts w:eastAsia="Times New Roman" w:cstheme="minorHAnsi"/>
          <w:sz w:val="24"/>
          <w:szCs w:val="24"/>
        </w:rPr>
        <w:t>e</w:t>
      </w:r>
      <w:r w:rsidR="007A1BEC" w:rsidRPr="007C0900">
        <w:rPr>
          <w:rFonts w:eastAsia="Times New Roman" w:cstheme="minorHAnsi"/>
          <w:sz w:val="24"/>
          <w:szCs w:val="24"/>
        </w:rPr>
        <w:t xml:space="preserve">nsure users </w:t>
      </w:r>
      <w:proofErr w:type="gramStart"/>
      <w:r w:rsidR="007A1BEC" w:rsidRPr="007C0900">
        <w:rPr>
          <w:rFonts w:eastAsia="Times New Roman" w:cstheme="minorHAnsi"/>
          <w:sz w:val="24"/>
          <w:szCs w:val="24"/>
        </w:rPr>
        <w:t>have</w:t>
      </w:r>
      <w:proofErr w:type="gramEnd"/>
      <w:r w:rsidR="007A1BEC" w:rsidRPr="007C0900">
        <w:rPr>
          <w:rFonts w:eastAsia="Times New Roman" w:cstheme="minorHAnsi"/>
          <w:sz w:val="24"/>
          <w:szCs w:val="24"/>
        </w:rPr>
        <w:t xml:space="preserve"> only the permissions necessary for their roles. </w:t>
      </w:r>
      <w:r w:rsidRPr="007C0900">
        <w:rPr>
          <w:rFonts w:eastAsia="Times New Roman" w:cstheme="minorHAnsi"/>
          <w:sz w:val="24"/>
          <w:szCs w:val="24"/>
        </w:rPr>
        <w:t>It is important to r</w:t>
      </w:r>
      <w:r w:rsidR="007A1BEC" w:rsidRPr="007C0900">
        <w:rPr>
          <w:rFonts w:eastAsia="Times New Roman" w:cstheme="minorHAnsi"/>
          <w:sz w:val="24"/>
          <w:szCs w:val="24"/>
        </w:rPr>
        <w:t>egularly review and update roles to reflect current responsibilities.</w:t>
      </w:r>
      <w:r w:rsidRPr="007C0900">
        <w:rPr>
          <w:rFonts w:eastAsia="Times New Roman" w:cstheme="minorHAnsi"/>
          <w:sz w:val="24"/>
          <w:szCs w:val="24"/>
        </w:rPr>
        <w:t xml:space="preserve">                                           </w:t>
      </w:r>
      <w:r w:rsidR="007A1BEC" w:rsidRPr="007C0900">
        <w:rPr>
          <w:rFonts w:eastAsia="Times New Roman" w:cstheme="minorHAnsi"/>
          <w:bCs/>
          <w:sz w:val="24"/>
          <w:szCs w:val="24"/>
        </w:rPr>
        <w:t>Enforce Proper Access Controls</w:t>
      </w:r>
      <w:r w:rsidRPr="007C0900">
        <w:rPr>
          <w:rFonts w:eastAsia="Times New Roman" w:cstheme="minorHAnsi"/>
          <w:b/>
          <w:bCs/>
          <w:sz w:val="24"/>
          <w:szCs w:val="24"/>
        </w:rPr>
        <w:t xml:space="preserve"> to</w:t>
      </w:r>
      <w:r w:rsidRPr="007C0900">
        <w:rPr>
          <w:rFonts w:eastAsia="Times New Roman" w:cstheme="minorHAnsi"/>
          <w:sz w:val="24"/>
          <w:szCs w:val="24"/>
        </w:rPr>
        <w:t xml:space="preserve"> v</w:t>
      </w:r>
      <w:r w:rsidR="007A1BEC" w:rsidRPr="007C0900">
        <w:rPr>
          <w:rFonts w:eastAsia="Times New Roman" w:cstheme="minorHAnsi"/>
          <w:sz w:val="24"/>
          <w:szCs w:val="24"/>
        </w:rPr>
        <w:t>erify user permissions on every request to sensitive resources. Avoid exposing internal identifiers; instead, use opaque references that are meaningless outside the application context.</w:t>
      </w:r>
    </w:p>
    <w:p w:rsidR="007A1BEC" w:rsidRPr="007C0900" w:rsidRDefault="007A1BEC" w:rsidP="007A1BEC">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 xml:space="preserve">By adopting these practices, organizations can strengthen their authorization mechanisms, reducing the risk of unauthorized access </w:t>
      </w:r>
      <w:r w:rsidR="00EB356B" w:rsidRPr="007C0900">
        <w:rPr>
          <w:rFonts w:eastAsia="Times New Roman" w:cstheme="minorHAnsi"/>
          <w:sz w:val="24"/>
          <w:szCs w:val="24"/>
        </w:rPr>
        <w:t xml:space="preserve">as experienced in 2022 data breach of </w:t>
      </w:r>
      <w:proofErr w:type="gramStart"/>
      <w:r w:rsidR="00EB356B" w:rsidRPr="007C0900">
        <w:rPr>
          <w:rFonts w:eastAsia="Times New Roman" w:cstheme="minorHAnsi"/>
          <w:sz w:val="24"/>
          <w:szCs w:val="24"/>
        </w:rPr>
        <w:t xml:space="preserve">Optus </w:t>
      </w:r>
      <w:r w:rsidRPr="007C0900">
        <w:rPr>
          <w:rFonts w:eastAsia="Times New Roman" w:cstheme="minorHAnsi"/>
          <w:sz w:val="24"/>
          <w:szCs w:val="24"/>
        </w:rPr>
        <w:t>.</w:t>
      </w:r>
      <w:proofErr w:type="gramEnd"/>
    </w:p>
    <w:p w:rsidR="00EB356B" w:rsidRPr="007C0900" w:rsidRDefault="00EB356B" w:rsidP="007A1BEC">
      <w:pPr>
        <w:spacing w:before="100" w:beforeAutospacing="1" w:after="100" w:afterAutospacing="1" w:line="240" w:lineRule="auto"/>
        <w:rPr>
          <w:rFonts w:eastAsia="Times New Roman" w:cstheme="minorHAnsi"/>
          <w:sz w:val="24"/>
          <w:szCs w:val="24"/>
        </w:rPr>
      </w:pPr>
    </w:p>
    <w:p w:rsidR="00EB356B" w:rsidRPr="007C0900" w:rsidRDefault="0071205D" w:rsidP="007A1BEC">
      <w:pPr>
        <w:spacing w:before="100" w:beforeAutospacing="1" w:after="100" w:afterAutospacing="1" w:line="240" w:lineRule="auto"/>
        <w:rPr>
          <w:rFonts w:eastAsia="Times New Roman" w:cstheme="minorHAnsi"/>
          <w:b/>
          <w:sz w:val="24"/>
          <w:szCs w:val="24"/>
        </w:rPr>
      </w:pPr>
      <w:r w:rsidRPr="007C0900">
        <w:rPr>
          <w:rFonts w:eastAsia="Times New Roman" w:cstheme="minorHAnsi"/>
          <w:b/>
          <w:sz w:val="24"/>
          <w:szCs w:val="24"/>
        </w:rPr>
        <w:t>DATA VALIDATION</w:t>
      </w:r>
    </w:p>
    <w:p w:rsidR="0071205D" w:rsidRPr="007C0900" w:rsidRDefault="0071205D" w:rsidP="0071205D">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 xml:space="preserve">Validating and sanitizing user inputs are fundamental practices in web application security, serving as primary defenses against various injection attacks, including SQL Injection and Cross-Site Scripting (XSS). In web applications, input validation and sanitization are implemented through several practices:                                                                                                                          </w:t>
      </w:r>
      <w:r w:rsidRPr="007C0900">
        <w:rPr>
          <w:rFonts w:eastAsia="Times New Roman" w:cstheme="minorHAnsi"/>
          <w:bCs/>
          <w:sz w:val="24"/>
          <w:szCs w:val="24"/>
        </w:rPr>
        <w:t>Client-Side and Server-Side Validation</w:t>
      </w:r>
      <w:r w:rsidRPr="007C0900">
        <w:rPr>
          <w:rFonts w:eastAsia="Times New Roman" w:cstheme="minorHAnsi"/>
          <w:b/>
          <w:bCs/>
          <w:sz w:val="24"/>
          <w:szCs w:val="24"/>
        </w:rPr>
        <w:t>:</w:t>
      </w:r>
      <w:r w:rsidRPr="007C0900">
        <w:rPr>
          <w:rFonts w:eastAsia="Times New Roman" w:cstheme="minorHAnsi"/>
          <w:sz w:val="24"/>
          <w:szCs w:val="24"/>
        </w:rPr>
        <w:t xml:space="preserve"> While client-side validation provides immediate feedback to users, it can be bypassed by attackers. Therefore, server-side validation is crucial to </w:t>
      </w:r>
      <w:r w:rsidRPr="007C0900">
        <w:rPr>
          <w:rFonts w:eastAsia="Times New Roman" w:cstheme="minorHAnsi"/>
          <w:sz w:val="24"/>
          <w:szCs w:val="24"/>
        </w:rPr>
        <w:lastRenderedPageBreak/>
        <w:t xml:space="preserve">enforce security measures.                                                                                                                               </w:t>
      </w:r>
      <w:r w:rsidRPr="007C0900">
        <w:rPr>
          <w:rFonts w:eastAsia="Times New Roman" w:cstheme="minorHAnsi"/>
          <w:bCs/>
          <w:sz w:val="24"/>
          <w:szCs w:val="24"/>
        </w:rPr>
        <w:t>Parameterized Queries:</w:t>
      </w:r>
      <w:r w:rsidRPr="007C0900">
        <w:rPr>
          <w:rFonts w:eastAsia="Times New Roman" w:cstheme="minorHAnsi"/>
          <w:sz w:val="24"/>
          <w:szCs w:val="24"/>
        </w:rPr>
        <w:t xml:space="preserve"> Using parameterized queries or prepared statements ensures that user inputs are treated as data, not executable code, effectively preventing SQL injection attacks.                     </w:t>
      </w:r>
      <w:r w:rsidRPr="007C0900">
        <w:rPr>
          <w:rFonts w:eastAsia="Times New Roman" w:cstheme="minorHAnsi"/>
          <w:bCs/>
          <w:sz w:val="24"/>
          <w:szCs w:val="24"/>
        </w:rPr>
        <w:t>Output Encoding:</w:t>
      </w:r>
      <w:r w:rsidRPr="007C0900">
        <w:rPr>
          <w:rFonts w:eastAsia="Times New Roman" w:cstheme="minorHAnsi"/>
          <w:sz w:val="24"/>
          <w:szCs w:val="24"/>
        </w:rPr>
        <w:t xml:space="preserve"> Encoding user inputs before displaying them in web pages prevents the execution of malicious scripts, mitigating XSS vulnerabilities.</w:t>
      </w:r>
    </w:p>
    <w:p w:rsidR="0071205D" w:rsidRPr="007C0900" w:rsidRDefault="0071205D" w:rsidP="0071205D">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Poor implementation of these practices can lead to significant security risks, such as unauthorized data access, data breaches, and compromised system integrity.</w:t>
      </w:r>
    </w:p>
    <w:p w:rsidR="0071205D" w:rsidRPr="007C0900" w:rsidRDefault="0071205D" w:rsidP="0071205D">
      <w:pPr>
        <w:spacing w:before="100" w:beforeAutospacing="1" w:after="100" w:afterAutospacing="1" w:line="240" w:lineRule="auto"/>
        <w:rPr>
          <w:rFonts w:eastAsia="Times New Roman" w:cstheme="minorHAnsi"/>
          <w:sz w:val="24"/>
          <w:szCs w:val="24"/>
        </w:rPr>
      </w:pPr>
      <w:r w:rsidRPr="007C0900">
        <w:rPr>
          <w:rFonts w:eastAsia="Times New Roman" w:cstheme="minorHAnsi"/>
          <w:b/>
          <w:bCs/>
          <w:sz w:val="24"/>
          <w:szCs w:val="24"/>
        </w:rPr>
        <w:t>Real-World Example: Triangle Research Nano-10 PLC Vulnerability</w:t>
      </w:r>
    </w:p>
    <w:p w:rsidR="0071205D" w:rsidRPr="007C0900" w:rsidRDefault="0071205D" w:rsidP="0071205D">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 xml:space="preserve">A notable case highlighting the consequences of improper input validation is the vulnerability found in Triangle Research International's Nano-10 Programmable Logic Controller (PLC). The device failed to validate input on incoming </w:t>
      </w:r>
      <w:proofErr w:type="spellStart"/>
      <w:r w:rsidRPr="007C0900">
        <w:rPr>
          <w:rFonts w:eastAsia="Times New Roman" w:cstheme="minorHAnsi"/>
          <w:sz w:val="24"/>
          <w:szCs w:val="24"/>
        </w:rPr>
        <w:t>Modbus</w:t>
      </w:r>
      <w:proofErr w:type="spellEnd"/>
      <w:r w:rsidRPr="007C0900">
        <w:rPr>
          <w:rFonts w:eastAsia="Times New Roman" w:cstheme="minorHAnsi"/>
          <w:sz w:val="24"/>
          <w:szCs w:val="24"/>
        </w:rPr>
        <w:t xml:space="preserve">/TCP packets properly. </w:t>
      </w:r>
      <w:proofErr w:type="gramStart"/>
      <w:r w:rsidR="008B44A7" w:rsidRPr="007C0900">
        <w:rPr>
          <w:rFonts w:eastAsia="Times New Roman" w:cstheme="minorHAnsi"/>
          <w:sz w:val="24"/>
          <w:szCs w:val="24"/>
        </w:rPr>
        <w:t>allowed</w:t>
      </w:r>
      <w:proofErr w:type="gramEnd"/>
      <w:r w:rsidR="008B44A7" w:rsidRPr="007C0900">
        <w:rPr>
          <w:rFonts w:eastAsia="Times New Roman" w:cstheme="minorHAnsi"/>
          <w:sz w:val="24"/>
          <w:szCs w:val="24"/>
        </w:rPr>
        <w:t xml:space="preserve"> attackers to send specially crafted packets to</w:t>
      </w:r>
      <w:r w:rsidRPr="007C0900">
        <w:rPr>
          <w:rFonts w:eastAsia="Times New Roman" w:cstheme="minorHAnsi"/>
          <w:sz w:val="24"/>
          <w:szCs w:val="24"/>
        </w:rPr>
        <w:t xml:space="preserve"> port 502/TCP, causing a denial-of-service (</w:t>
      </w:r>
      <w:proofErr w:type="spellStart"/>
      <w:r w:rsidRPr="007C0900">
        <w:rPr>
          <w:rFonts w:eastAsia="Times New Roman" w:cstheme="minorHAnsi"/>
          <w:sz w:val="24"/>
          <w:szCs w:val="24"/>
        </w:rPr>
        <w:t>DoS</w:t>
      </w:r>
      <w:proofErr w:type="spellEnd"/>
      <w:r w:rsidRPr="007C0900">
        <w:rPr>
          <w:rFonts w:eastAsia="Times New Roman" w:cstheme="minorHAnsi"/>
          <w:sz w:val="24"/>
          <w:szCs w:val="24"/>
        </w:rPr>
        <w:t xml:space="preserve">) condition that rendered the device inaccessible until manually restarted. This vulnerability underscored the critical need for robust input validation in industrial control systems to prevent unauthorized access and service disruptions. </w:t>
      </w:r>
    </w:p>
    <w:p w:rsidR="0071205D" w:rsidRPr="007C0900" w:rsidRDefault="008B44A7" w:rsidP="008B44A7">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 xml:space="preserve">Implementing strict access controls ensures that only authorized personnel can interact with sensitive systems. Never forget the principle of least privilege as you implement authorization to sensitive systems. </w:t>
      </w:r>
      <w:r w:rsidR="0071205D" w:rsidRPr="007C0900">
        <w:rPr>
          <w:rFonts w:eastAsia="Times New Roman" w:cstheme="minorHAnsi"/>
          <w:sz w:val="24"/>
          <w:szCs w:val="24"/>
        </w:rPr>
        <w:t>Manufacturers should provide timely firmware updates to address known vulnerabilities</w:t>
      </w:r>
      <w:r w:rsidRPr="007C0900">
        <w:rPr>
          <w:rFonts w:eastAsia="Times New Roman" w:cstheme="minorHAnsi"/>
          <w:sz w:val="24"/>
          <w:szCs w:val="24"/>
        </w:rPr>
        <w:t xml:space="preserve"> as well </w:t>
      </w:r>
      <w:r w:rsidR="00926923" w:rsidRPr="007C0900">
        <w:rPr>
          <w:rFonts w:eastAsia="Times New Roman" w:cstheme="minorHAnsi"/>
          <w:sz w:val="24"/>
          <w:szCs w:val="24"/>
        </w:rPr>
        <w:t>to secure the systems</w:t>
      </w:r>
      <w:r w:rsidR="0071205D" w:rsidRPr="007C0900">
        <w:rPr>
          <w:rFonts w:eastAsia="Times New Roman" w:cstheme="minorHAnsi"/>
          <w:sz w:val="24"/>
          <w:szCs w:val="24"/>
        </w:rPr>
        <w:t>.</w:t>
      </w:r>
      <w:r w:rsidR="00926923" w:rsidRPr="007C0900">
        <w:rPr>
          <w:rFonts w:eastAsia="Times New Roman" w:cstheme="minorHAnsi"/>
          <w:sz w:val="24"/>
          <w:szCs w:val="24"/>
        </w:rPr>
        <w:t xml:space="preserve"> </w:t>
      </w:r>
      <w:r w:rsidR="00926923" w:rsidRPr="007C0900">
        <w:rPr>
          <w:rFonts w:eastAsia="Times New Roman" w:cstheme="minorHAnsi"/>
          <w:bCs/>
          <w:sz w:val="24"/>
          <w:szCs w:val="24"/>
        </w:rPr>
        <w:t xml:space="preserve">Network Segmentation is very important. </w:t>
      </w:r>
      <w:r w:rsidR="0071205D" w:rsidRPr="007C0900">
        <w:rPr>
          <w:rFonts w:eastAsia="Times New Roman" w:cstheme="minorHAnsi"/>
          <w:sz w:val="24"/>
          <w:szCs w:val="24"/>
        </w:rPr>
        <w:t xml:space="preserve"> Isolating critical control systems from general network traffic can limit exposure to potential attacks.</w:t>
      </w:r>
    </w:p>
    <w:p w:rsidR="0071205D" w:rsidRPr="007C0900" w:rsidRDefault="0071205D" w:rsidP="0071205D">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By adhering to these best practices</w:t>
      </w:r>
      <w:r w:rsidR="00926923" w:rsidRPr="007C0900">
        <w:rPr>
          <w:rFonts w:eastAsia="Times New Roman" w:cstheme="minorHAnsi"/>
          <w:sz w:val="24"/>
          <w:szCs w:val="24"/>
        </w:rPr>
        <w:t xml:space="preserve">, </w:t>
      </w:r>
      <w:r w:rsidR="00926923" w:rsidRPr="007C0900">
        <w:rPr>
          <w:rFonts w:eastAsia="Times New Roman" w:cstheme="minorHAnsi"/>
          <w:bCs/>
          <w:sz w:val="24"/>
          <w:szCs w:val="24"/>
        </w:rPr>
        <w:t>Triangle Research Nano-10 PLC Vulnerability can be avoided</w:t>
      </w:r>
      <w:r w:rsidRPr="007C0900">
        <w:rPr>
          <w:rFonts w:eastAsia="Times New Roman" w:cstheme="minorHAnsi"/>
          <w:sz w:val="24"/>
          <w:szCs w:val="24"/>
        </w:rPr>
        <w:t xml:space="preserve"> and learning from </w:t>
      </w:r>
      <w:r w:rsidR="00926923" w:rsidRPr="007C0900">
        <w:rPr>
          <w:rFonts w:eastAsia="Times New Roman" w:cstheme="minorHAnsi"/>
          <w:sz w:val="24"/>
          <w:szCs w:val="24"/>
        </w:rPr>
        <w:t xml:space="preserve">other </w:t>
      </w:r>
      <w:r w:rsidRPr="007C0900">
        <w:rPr>
          <w:rFonts w:eastAsia="Times New Roman" w:cstheme="minorHAnsi"/>
          <w:sz w:val="24"/>
          <w:szCs w:val="24"/>
        </w:rPr>
        <w:t>real-world incidents, organizations can significantly enhance their web applications' security posture, protecting against common vulnerabilities and ensuring a secure user experience.</w:t>
      </w:r>
    </w:p>
    <w:p w:rsidR="0071205D" w:rsidRPr="007C0900" w:rsidRDefault="0071205D" w:rsidP="007A1BEC">
      <w:pPr>
        <w:spacing w:before="100" w:beforeAutospacing="1" w:after="100" w:afterAutospacing="1" w:line="240" w:lineRule="auto"/>
        <w:rPr>
          <w:rFonts w:eastAsia="Times New Roman" w:cstheme="minorHAnsi"/>
          <w:sz w:val="24"/>
          <w:szCs w:val="24"/>
        </w:rPr>
      </w:pPr>
    </w:p>
    <w:p w:rsidR="007A1BEC" w:rsidRPr="007C0900" w:rsidRDefault="00926923">
      <w:pPr>
        <w:rPr>
          <w:rFonts w:cstheme="minorHAnsi"/>
          <w:b/>
          <w:sz w:val="24"/>
          <w:szCs w:val="24"/>
        </w:rPr>
      </w:pPr>
      <w:r w:rsidRPr="007C0900">
        <w:rPr>
          <w:rFonts w:cstheme="minorHAnsi"/>
          <w:b/>
          <w:sz w:val="24"/>
          <w:szCs w:val="24"/>
        </w:rPr>
        <w:t>Exercise 2: Compare with Your Previous Knowledge</w:t>
      </w:r>
    </w:p>
    <w:p w:rsidR="00795780" w:rsidRPr="007C0900" w:rsidRDefault="00795780" w:rsidP="00795780">
      <w:pPr>
        <w:spacing w:before="100" w:beforeAutospacing="1" w:after="100" w:afterAutospacing="1" w:line="240" w:lineRule="auto"/>
        <w:outlineLvl w:val="1"/>
        <w:rPr>
          <w:rFonts w:eastAsia="Times New Roman" w:cstheme="minorHAnsi"/>
          <w:b/>
          <w:bCs/>
          <w:sz w:val="24"/>
          <w:szCs w:val="24"/>
        </w:rPr>
      </w:pPr>
      <w:r w:rsidRPr="007C0900">
        <w:rPr>
          <w:rFonts w:eastAsia="Times New Roman" w:cstheme="minorHAnsi"/>
          <w:b/>
          <w:bCs/>
          <w:sz w:val="24"/>
          <w:szCs w:val="24"/>
        </w:rPr>
        <w:t>Mapping Security Mechanisms to Common Vulnerabilities</w:t>
      </w:r>
    </w:p>
    <w:p w:rsidR="00795780" w:rsidRPr="007C0900" w:rsidRDefault="00795780" w:rsidP="00795780">
      <w:pPr>
        <w:spacing w:before="100" w:beforeAutospacing="1" w:after="100" w:afterAutospacing="1" w:line="240" w:lineRule="auto"/>
        <w:outlineLvl w:val="2"/>
        <w:rPr>
          <w:rFonts w:eastAsia="Times New Roman" w:cstheme="minorHAnsi"/>
          <w:b/>
          <w:bCs/>
          <w:sz w:val="24"/>
          <w:szCs w:val="24"/>
        </w:rPr>
      </w:pPr>
      <w:r w:rsidRPr="007C0900">
        <w:rPr>
          <w:rFonts w:eastAsia="Times New Roman" w:cstheme="minorHAnsi"/>
          <w:b/>
          <w:bCs/>
          <w:sz w:val="24"/>
          <w:szCs w:val="24"/>
        </w:rPr>
        <w:t>Common Vulnerabilities and Their Corresponding Security Mechanisms</w:t>
      </w:r>
    </w:p>
    <w:tbl>
      <w:tblPr>
        <w:tblStyle w:val="TableGrid"/>
        <w:tblW w:w="0" w:type="auto"/>
        <w:tblLook w:val="04A0"/>
      </w:tblPr>
      <w:tblGrid>
        <w:gridCol w:w="817"/>
        <w:gridCol w:w="2552"/>
        <w:gridCol w:w="6207"/>
      </w:tblGrid>
      <w:tr w:rsidR="00795780" w:rsidRPr="007C0900" w:rsidTr="00795780">
        <w:tc>
          <w:tcPr>
            <w:tcW w:w="81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p>
        </w:tc>
        <w:tc>
          <w:tcPr>
            <w:tcW w:w="2552" w:type="dxa"/>
          </w:tcPr>
          <w:p w:rsidR="00795780" w:rsidRPr="007C0900" w:rsidRDefault="00D2584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Vulnerabilities</w:t>
            </w:r>
          </w:p>
        </w:tc>
        <w:tc>
          <w:tcPr>
            <w:tcW w:w="620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Security Mechanisms</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1</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In</w:t>
            </w:r>
            <w:r w:rsidR="00D2584F" w:rsidRPr="007C0900">
              <w:rPr>
                <w:rFonts w:eastAsia="Times New Roman" w:cstheme="minorHAnsi"/>
                <w:bCs/>
                <w:sz w:val="24"/>
                <w:szCs w:val="24"/>
              </w:rPr>
              <w:t>jection (SQL Command</w:t>
            </w:r>
            <w:r w:rsidRPr="007C0900">
              <w:rPr>
                <w:rFonts w:eastAsia="Times New Roman" w:cstheme="minorHAnsi"/>
                <w:bCs/>
                <w:sz w:val="24"/>
                <w:szCs w:val="24"/>
              </w:rPr>
              <w:t>)</w:t>
            </w:r>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Input validation, Parameterized queries, ORM (Object-Relational Mapping), Web Application Firewall (WAF)</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2</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Broken Authentication</w:t>
            </w:r>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 xml:space="preserve">Multi-Factor Authentication (MFA), Secure session management, Strong password policies, </w:t>
            </w:r>
            <w:proofErr w:type="spellStart"/>
            <w:r w:rsidRPr="007C0900">
              <w:rPr>
                <w:rFonts w:eastAsia="Times New Roman" w:cstheme="minorHAnsi"/>
                <w:sz w:val="24"/>
                <w:szCs w:val="24"/>
              </w:rPr>
              <w:t>OAuth</w:t>
            </w:r>
            <w:proofErr w:type="spellEnd"/>
            <w:r w:rsidRPr="007C0900">
              <w:rPr>
                <w:rFonts w:eastAsia="Times New Roman" w:cstheme="minorHAnsi"/>
                <w:sz w:val="24"/>
                <w:szCs w:val="24"/>
              </w:rPr>
              <w:t>/</w:t>
            </w:r>
            <w:proofErr w:type="spellStart"/>
            <w:r w:rsidRPr="007C0900">
              <w:rPr>
                <w:rFonts w:eastAsia="Times New Roman" w:cstheme="minorHAnsi"/>
                <w:sz w:val="24"/>
                <w:szCs w:val="24"/>
              </w:rPr>
              <w:t>OpenID</w:t>
            </w:r>
            <w:proofErr w:type="spellEnd"/>
            <w:r w:rsidRPr="007C0900">
              <w:rPr>
                <w:rFonts w:eastAsia="Times New Roman" w:cstheme="minorHAnsi"/>
                <w:sz w:val="24"/>
                <w:szCs w:val="24"/>
              </w:rPr>
              <w:t xml:space="preserve"> Connect</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lastRenderedPageBreak/>
              <w:t>3</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Sensitive Data Exposure</w:t>
            </w:r>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Data encryption (at rest &amp; in transit), Secure cookie flags, Proper access control, HTTPS/TLS enforcement</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4</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XML External Entities (XXE)</w:t>
            </w:r>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Disable XML external entity processing, Use JSON instead of XML when possible, Input validation</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5</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Broken Access Control</w:t>
            </w:r>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Role-Based Access Control (RBAC), Principle of Least Privilege, Secure API authentication</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6</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 xml:space="preserve">Security </w:t>
            </w:r>
            <w:proofErr w:type="spellStart"/>
            <w:r w:rsidRPr="007C0900">
              <w:rPr>
                <w:rFonts w:eastAsia="Times New Roman" w:cstheme="minorHAnsi"/>
                <w:bCs/>
                <w:sz w:val="24"/>
                <w:szCs w:val="24"/>
              </w:rPr>
              <w:t>Misconfigurations</w:t>
            </w:r>
            <w:proofErr w:type="spellEnd"/>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Regular security audits, Automated security hardening, Removing default credentials</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7</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Cross-Site Scripting (XSS)</w:t>
            </w:r>
          </w:p>
        </w:tc>
        <w:tc>
          <w:tcPr>
            <w:tcW w:w="6207" w:type="dxa"/>
          </w:tcPr>
          <w:p w:rsidR="00795780" w:rsidRPr="007C0900" w:rsidRDefault="00795780"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sz w:val="24"/>
                <w:szCs w:val="24"/>
              </w:rPr>
              <w:t>Input sanitization, Content Security Policy (CSP), HTTP-only and Secure cookies, Output encoding</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8</w:t>
            </w:r>
          </w:p>
        </w:tc>
        <w:tc>
          <w:tcPr>
            <w:tcW w:w="2552" w:type="dxa"/>
          </w:tcPr>
          <w:p w:rsidR="00795780" w:rsidRPr="007C0900" w:rsidRDefault="00795780"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 xml:space="preserve">Insecure </w:t>
            </w:r>
            <w:proofErr w:type="spellStart"/>
            <w:r w:rsidRPr="007C0900">
              <w:rPr>
                <w:rFonts w:eastAsia="Times New Roman" w:cstheme="minorHAnsi"/>
                <w:bCs/>
                <w:sz w:val="24"/>
                <w:szCs w:val="24"/>
              </w:rPr>
              <w:t>Deserialization</w:t>
            </w:r>
            <w:proofErr w:type="spellEnd"/>
          </w:p>
        </w:tc>
        <w:tc>
          <w:tcPr>
            <w:tcW w:w="6207" w:type="dxa"/>
          </w:tcPr>
          <w:p w:rsidR="00795780" w:rsidRPr="007C0900" w:rsidRDefault="00795780" w:rsidP="00795780">
            <w:pPr>
              <w:spacing w:before="100" w:beforeAutospacing="1" w:after="100" w:afterAutospacing="1"/>
              <w:outlineLvl w:val="2"/>
              <w:rPr>
                <w:rFonts w:eastAsia="Times New Roman" w:cstheme="minorHAnsi"/>
                <w:sz w:val="24"/>
                <w:szCs w:val="24"/>
              </w:rPr>
            </w:pPr>
            <w:r w:rsidRPr="007C0900">
              <w:rPr>
                <w:rFonts w:eastAsia="Times New Roman" w:cstheme="minorHAnsi"/>
                <w:sz w:val="24"/>
                <w:szCs w:val="24"/>
              </w:rPr>
              <w:t>Strict data validation, Avoid serialized data when unnecessary,</w:t>
            </w:r>
            <w:r w:rsidR="0039718F" w:rsidRPr="007C0900">
              <w:rPr>
                <w:rFonts w:eastAsia="Times New Roman" w:cstheme="minorHAnsi"/>
                <w:sz w:val="24"/>
                <w:szCs w:val="24"/>
              </w:rPr>
              <w:t xml:space="preserve"> Implement digital signatures for serialized objects</w:t>
            </w:r>
          </w:p>
        </w:tc>
      </w:tr>
      <w:tr w:rsidR="00795780" w:rsidRPr="007C0900" w:rsidTr="00795780">
        <w:tc>
          <w:tcPr>
            <w:tcW w:w="817" w:type="dxa"/>
          </w:tcPr>
          <w:p w:rsidR="00795780"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9</w:t>
            </w:r>
          </w:p>
        </w:tc>
        <w:tc>
          <w:tcPr>
            <w:tcW w:w="2552" w:type="dxa"/>
          </w:tcPr>
          <w:p w:rsidR="00795780" w:rsidRPr="007C0900" w:rsidRDefault="0039718F"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Using Components with Known Vulnerabilities</w:t>
            </w:r>
          </w:p>
        </w:tc>
        <w:tc>
          <w:tcPr>
            <w:tcW w:w="6207" w:type="dxa"/>
          </w:tcPr>
          <w:p w:rsidR="00795780" w:rsidRPr="007C0900" w:rsidRDefault="0039718F" w:rsidP="00795780">
            <w:pPr>
              <w:spacing w:before="100" w:beforeAutospacing="1" w:after="100" w:afterAutospacing="1"/>
              <w:outlineLvl w:val="2"/>
              <w:rPr>
                <w:rFonts w:eastAsia="Times New Roman" w:cstheme="minorHAnsi"/>
                <w:sz w:val="24"/>
                <w:szCs w:val="24"/>
              </w:rPr>
            </w:pPr>
            <w:r w:rsidRPr="007C0900">
              <w:rPr>
                <w:rFonts w:eastAsia="Times New Roman" w:cstheme="minorHAnsi"/>
                <w:sz w:val="24"/>
                <w:szCs w:val="24"/>
              </w:rPr>
              <w:t>Regular dependency updates, Software Composition Analysis (SCA), Vulnerability scanning tools</w:t>
            </w:r>
          </w:p>
        </w:tc>
      </w:tr>
      <w:tr w:rsidR="0039718F" w:rsidRPr="007C0900" w:rsidTr="00795780">
        <w:tc>
          <w:tcPr>
            <w:tcW w:w="817" w:type="dxa"/>
          </w:tcPr>
          <w:p w:rsidR="0039718F" w:rsidRPr="007C0900" w:rsidRDefault="0039718F" w:rsidP="00795780">
            <w:pPr>
              <w:spacing w:before="100" w:beforeAutospacing="1" w:after="100" w:afterAutospacing="1"/>
              <w:outlineLvl w:val="2"/>
              <w:rPr>
                <w:rFonts w:eastAsia="Times New Roman" w:cstheme="minorHAnsi"/>
                <w:b/>
                <w:bCs/>
                <w:sz w:val="24"/>
                <w:szCs w:val="24"/>
              </w:rPr>
            </w:pPr>
            <w:r w:rsidRPr="007C0900">
              <w:rPr>
                <w:rFonts w:eastAsia="Times New Roman" w:cstheme="minorHAnsi"/>
                <w:b/>
                <w:bCs/>
                <w:sz w:val="24"/>
                <w:szCs w:val="24"/>
              </w:rPr>
              <w:t>10</w:t>
            </w:r>
          </w:p>
        </w:tc>
        <w:tc>
          <w:tcPr>
            <w:tcW w:w="2552" w:type="dxa"/>
          </w:tcPr>
          <w:p w:rsidR="0039718F" w:rsidRPr="007C0900" w:rsidRDefault="0039718F" w:rsidP="00795780">
            <w:pPr>
              <w:spacing w:before="100" w:beforeAutospacing="1" w:after="100" w:afterAutospacing="1"/>
              <w:outlineLvl w:val="2"/>
              <w:rPr>
                <w:rFonts w:eastAsia="Times New Roman" w:cstheme="minorHAnsi"/>
                <w:bCs/>
                <w:sz w:val="24"/>
                <w:szCs w:val="24"/>
              </w:rPr>
            </w:pPr>
            <w:r w:rsidRPr="007C0900">
              <w:rPr>
                <w:rFonts w:eastAsia="Times New Roman" w:cstheme="minorHAnsi"/>
                <w:bCs/>
                <w:sz w:val="24"/>
                <w:szCs w:val="24"/>
              </w:rPr>
              <w:t>Insufficient Logging &amp; Monitoring</w:t>
            </w:r>
          </w:p>
        </w:tc>
        <w:tc>
          <w:tcPr>
            <w:tcW w:w="6207" w:type="dxa"/>
          </w:tcPr>
          <w:p w:rsidR="0039718F" w:rsidRPr="007C0900" w:rsidRDefault="0039718F" w:rsidP="00795780">
            <w:pPr>
              <w:spacing w:before="100" w:beforeAutospacing="1" w:after="100" w:afterAutospacing="1"/>
              <w:outlineLvl w:val="2"/>
              <w:rPr>
                <w:rFonts w:eastAsia="Times New Roman" w:cstheme="minorHAnsi"/>
                <w:sz w:val="24"/>
                <w:szCs w:val="24"/>
              </w:rPr>
            </w:pPr>
            <w:r w:rsidRPr="007C0900">
              <w:rPr>
                <w:rFonts w:eastAsia="Times New Roman" w:cstheme="minorHAnsi"/>
                <w:sz w:val="24"/>
                <w:szCs w:val="24"/>
              </w:rPr>
              <w:t>Centralized logging, SIEM (Security Information &amp; Event Management) tools, Alerting mechanisms</w:t>
            </w:r>
          </w:p>
        </w:tc>
      </w:tr>
    </w:tbl>
    <w:p w:rsidR="00795780" w:rsidRPr="007C0900" w:rsidRDefault="00795780" w:rsidP="00795780">
      <w:pPr>
        <w:spacing w:before="100" w:beforeAutospacing="1" w:after="100" w:afterAutospacing="1" w:line="240" w:lineRule="auto"/>
        <w:outlineLvl w:val="2"/>
        <w:rPr>
          <w:rFonts w:eastAsia="Times New Roman" w:cstheme="minorHAnsi"/>
          <w:b/>
          <w:bCs/>
          <w:sz w:val="24"/>
          <w:szCs w:val="24"/>
        </w:rPr>
      </w:pPr>
    </w:p>
    <w:tbl>
      <w:tblPr>
        <w:tblW w:w="0" w:type="auto"/>
        <w:tblCellSpacing w:w="15" w:type="dxa"/>
        <w:tblCellMar>
          <w:top w:w="15" w:type="dxa"/>
          <w:left w:w="15" w:type="dxa"/>
          <w:bottom w:w="15" w:type="dxa"/>
          <w:right w:w="15" w:type="dxa"/>
        </w:tblCellMar>
        <w:tblLook w:val="04A0"/>
      </w:tblPr>
      <w:tblGrid>
        <w:gridCol w:w="81"/>
        <w:gridCol w:w="81"/>
      </w:tblGrid>
      <w:tr w:rsidR="00795780" w:rsidRPr="007C0900" w:rsidTr="00795780">
        <w:trPr>
          <w:tblHeader/>
          <w:tblCellSpacing w:w="15" w:type="dxa"/>
        </w:trPr>
        <w:tc>
          <w:tcPr>
            <w:tcW w:w="0" w:type="auto"/>
            <w:vAlign w:val="center"/>
            <w:hideMark/>
          </w:tcPr>
          <w:p w:rsidR="00795780" w:rsidRPr="007C0900" w:rsidRDefault="00795780" w:rsidP="00795780">
            <w:pPr>
              <w:spacing w:after="0" w:line="240" w:lineRule="auto"/>
              <w:jc w:val="center"/>
              <w:rPr>
                <w:rFonts w:eastAsia="Times New Roman" w:cstheme="minorHAnsi"/>
                <w:b/>
                <w:bCs/>
                <w:sz w:val="24"/>
                <w:szCs w:val="24"/>
              </w:rPr>
            </w:pPr>
          </w:p>
        </w:tc>
        <w:tc>
          <w:tcPr>
            <w:tcW w:w="0" w:type="auto"/>
            <w:vAlign w:val="center"/>
            <w:hideMark/>
          </w:tcPr>
          <w:p w:rsidR="00795780" w:rsidRPr="007C0900" w:rsidRDefault="00795780" w:rsidP="00795780">
            <w:pPr>
              <w:spacing w:after="0" w:line="240" w:lineRule="auto"/>
              <w:jc w:val="center"/>
              <w:rPr>
                <w:rFonts w:eastAsia="Times New Roman" w:cstheme="minorHAnsi"/>
                <w:b/>
                <w:bCs/>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r w:rsidR="00795780" w:rsidRPr="007C0900" w:rsidTr="00795780">
        <w:trPr>
          <w:tblCellSpacing w:w="15" w:type="dxa"/>
        </w:trPr>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c>
          <w:tcPr>
            <w:tcW w:w="0" w:type="auto"/>
            <w:vAlign w:val="center"/>
            <w:hideMark/>
          </w:tcPr>
          <w:p w:rsidR="00795780" w:rsidRPr="007C0900" w:rsidRDefault="00795780" w:rsidP="00795780">
            <w:pPr>
              <w:spacing w:after="0" w:line="240" w:lineRule="auto"/>
              <w:rPr>
                <w:rFonts w:eastAsia="Times New Roman" w:cstheme="minorHAnsi"/>
                <w:sz w:val="24"/>
                <w:szCs w:val="24"/>
              </w:rPr>
            </w:pPr>
          </w:p>
        </w:tc>
      </w:tr>
    </w:tbl>
    <w:p w:rsidR="00795780" w:rsidRPr="007C0900" w:rsidRDefault="00795780" w:rsidP="00795780">
      <w:pPr>
        <w:spacing w:after="0" w:line="240" w:lineRule="auto"/>
        <w:rPr>
          <w:rFonts w:eastAsia="Times New Roman" w:cstheme="minorHAnsi"/>
          <w:sz w:val="24"/>
          <w:szCs w:val="24"/>
        </w:rPr>
      </w:pPr>
    </w:p>
    <w:p w:rsidR="00795780" w:rsidRPr="007C0900" w:rsidRDefault="001F0D2C" w:rsidP="00795780">
      <w:pPr>
        <w:spacing w:before="100" w:beforeAutospacing="1" w:after="100" w:afterAutospacing="1" w:line="240" w:lineRule="auto"/>
        <w:outlineLvl w:val="1"/>
        <w:rPr>
          <w:rFonts w:eastAsia="Times New Roman" w:cstheme="minorHAnsi"/>
          <w:b/>
          <w:bCs/>
          <w:sz w:val="24"/>
          <w:szCs w:val="24"/>
        </w:rPr>
      </w:pPr>
      <w:r w:rsidRPr="007C0900">
        <w:rPr>
          <w:rFonts w:eastAsia="Times New Roman" w:cstheme="minorHAnsi"/>
          <w:b/>
          <w:bCs/>
          <w:sz w:val="24"/>
          <w:szCs w:val="24"/>
        </w:rPr>
        <w:t>Reflection</w:t>
      </w:r>
    </w:p>
    <w:p w:rsidR="00795780" w:rsidRPr="007C0900" w:rsidRDefault="00795780" w:rsidP="00795780">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 xml:space="preserve">Through this research, my understanding of security mechanisms has evolved significantly. Initially, I saw security as just encryption and strong passwords, but now I realize that security is a layered approach. </w:t>
      </w:r>
      <w:proofErr w:type="gramStart"/>
      <w:r w:rsidRPr="007C0900">
        <w:rPr>
          <w:rFonts w:eastAsia="Times New Roman" w:cstheme="minorHAnsi"/>
          <w:sz w:val="24"/>
          <w:szCs w:val="24"/>
        </w:rPr>
        <w:t>Each vulnerability</w:t>
      </w:r>
      <w:proofErr w:type="gramEnd"/>
      <w:r w:rsidRPr="007C0900">
        <w:rPr>
          <w:rFonts w:eastAsia="Times New Roman" w:cstheme="minorHAnsi"/>
          <w:sz w:val="24"/>
          <w:szCs w:val="24"/>
        </w:rPr>
        <w:t xml:space="preserve"> requires specific defensive mechanisms that work together to protect web applications.</w:t>
      </w:r>
      <w:r w:rsidR="00D2584F" w:rsidRPr="007C0900">
        <w:rPr>
          <w:rFonts w:eastAsia="Times New Roman" w:cstheme="minorHAnsi"/>
          <w:sz w:val="24"/>
          <w:szCs w:val="24"/>
        </w:rPr>
        <w:t xml:space="preserve"> </w:t>
      </w:r>
    </w:p>
    <w:p w:rsidR="00795780" w:rsidRPr="007C0900" w:rsidRDefault="00795780" w:rsidP="00795780">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t>The</w:t>
      </w:r>
      <w:r w:rsidR="00D2584F" w:rsidRPr="007C0900">
        <w:rPr>
          <w:rFonts w:eastAsia="Times New Roman" w:cstheme="minorHAnsi"/>
          <w:sz w:val="24"/>
          <w:szCs w:val="24"/>
        </w:rPr>
        <w:t>re are many</w:t>
      </w:r>
      <w:r w:rsidRPr="007C0900">
        <w:rPr>
          <w:rFonts w:eastAsia="Times New Roman" w:cstheme="minorHAnsi"/>
          <w:sz w:val="24"/>
          <w:szCs w:val="24"/>
        </w:rPr>
        <w:t xml:space="preserve"> critical securi</w:t>
      </w:r>
      <w:r w:rsidR="00D2584F" w:rsidRPr="007C0900">
        <w:rPr>
          <w:rFonts w:eastAsia="Times New Roman" w:cstheme="minorHAnsi"/>
          <w:sz w:val="24"/>
          <w:szCs w:val="24"/>
        </w:rPr>
        <w:t>ty practices I’ve identified through this assignment some of them are as listed below</w:t>
      </w:r>
      <w:r w:rsidRPr="007C0900">
        <w:rPr>
          <w:rFonts w:eastAsia="Times New Roman" w:cstheme="minorHAnsi"/>
          <w:sz w:val="24"/>
          <w:szCs w:val="24"/>
        </w:rPr>
        <w:t>:</w:t>
      </w:r>
    </w:p>
    <w:p w:rsidR="00795780" w:rsidRPr="007C0900" w:rsidRDefault="00795780" w:rsidP="00795780">
      <w:pPr>
        <w:numPr>
          <w:ilvl w:val="0"/>
          <w:numId w:val="4"/>
        </w:numPr>
        <w:spacing w:before="100" w:beforeAutospacing="1" w:after="100" w:afterAutospacing="1" w:line="240" w:lineRule="auto"/>
        <w:rPr>
          <w:rFonts w:eastAsia="Times New Roman" w:cstheme="minorHAnsi"/>
          <w:sz w:val="24"/>
          <w:szCs w:val="24"/>
        </w:rPr>
      </w:pPr>
      <w:r w:rsidRPr="007C0900">
        <w:rPr>
          <w:rFonts w:eastAsia="Times New Roman" w:cstheme="minorHAnsi"/>
          <w:bCs/>
          <w:sz w:val="24"/>
          <w:szCs w:val="24"/>
        </w:rPr>
        <w:t>Input Validation &amp; Sanitization</w:t>
      </w:r>
      <w:r w:rsidRPr="007C0900">
        <w:rPr>
          <w:rFonts w:eastAsia="Times New Roman" w:cstheme="minorHAnsi"/>
          <w:sz w:val="24"/>
          <w:szCs w:val="24"/>
        </w:rPr>
        <w:t xml:space="preserve"> – Prevents various injection attacks.</w:t>
      </w:r>
    </w:p>
    <w:p w:rsidR="00795780" w:rsidRPr="007C0900" w:rsidRDefault="00795780" w:rsidP="00795780">
      <w:pPr>
        <w:numPr>
          <w:ilvl w:val="0"/>
          <w:numId w:val="4"/>
        </w:numPr>
        <w:spacing w:before="100" w:beforeAutospacing="1" w:after="100" w:afterAutospacing="1" w:line="240" w:lineRule="auto"/>
        <w:rPr>
          <w:rFonts w:eastAsia="Times New Roman" w:cstheme="minorHAnsi"/>
          <w:sz w:val="24"/>
          <w:szCs w:val="24"/>
        </w:rPr>
      </w:pPr>
      <w:r w:rsidRPr="007C0900">
        <w:rPr>
          <w:rFonts w:eastAsia="Times New Roman" w:cstheme="minorHAnsi"/>
          <w:bCs/>
          <w:sz w:val="24"/>
          <w:szCs w:val="24"/>
        </w:rPr>
        <w:t>Secure Authentication &amp; Access Control</w:t>
      </w:r>
      <w:r w:rsidRPr="007C0900">
        <w:rPr>
          <w:rFonts w:eastAsia="Times New Roman" w:cstheme="minorHAnsi"/>
          <w:sz w:val="24"/>
          <w:szCs w:val="24"/>
        </w:rPr>
        <w:t xml:space="preserve"> – Ensures only authorized users can access sensitive data.</w:t>
      </w:r>
    </w:p>
    <w:p w:rsidR="00795780" w:rsidRPr="007C0900" w:rsidRDefault="00795780" w:rsidP="00795780">
      <w:pPr>
        <w:numPr>
          <w:ilvl w:val="0"/>
          <w:numId w:val="4"/>
        </w:numPr>
        <w:spacing w:before="100" w:beforeAutospacing="1" w:after="100" w:afterAutospacing="1" w:line="240" w:lineRule="auto"/>
        <w:rPr>
          <w:rFonts w:eastAsia="Times New Roman" w:cstheme="minorHAnsi"/>
          <w:sz w:val="24"/>
          <w:szCs w:val="24"/>
        </w:rPr>
      </w:pPr>
      <w:r w:rsidRPr="007C0900">
        <w:rPr>
          <w:rFonts w:eastAsia="Times New Roman" w:cstheme="minorHAnsi"/>
          <w:bCs/>
          <w:sz w:val="24"/>
          <w:szCs w:val="24"/>
        </w:rPr>
        <w:t>Regular Security Updates &amp; Patching</w:t>
      </w:r>
      <w:r w:rsidRPr="007C0900">
        <w:rPr>
          <w:rFonts w:eastAsia="Times New Roman" w:cstheme="minorHAnsi"/>
          <w:sz w:val="24"/>
          <w:szCs w:val="24"/>
        </w:rPr>
        <w:t xml:space="preserve"> – Reduces risk from outdated components.</w:t>
      </w:r>
    </w:p>
    <w:p w:rsidR="00795780" w:rsidRPr="007C0900" w:rsidRDefault="00795780" w:rsidP="00795780">
      <w:pPr>
        <w:numPr>
          <w:ilvl w:val="0"/>
          <w:numId w:val="4"/>
        </w:numPr>
        <w:spacing w:before="100" w:beforeAutospacing="1" w:after="100" w:afterAutospacing="1" w:line="240" w:lineRule="auto"/>
        <w:rPr>
          <w:rFonts w:eastAsia="Times New Roman" w:cstheme="minorHAnsi"/>
          <w:sz w:val="24"/>
          <w:szCs w:val="24"/>
        </w:rPr>
      </w:pPr>
      <w:r w:rsidRPr="007C0900">
        <w:rPr>
          <w:rFonts w:eastAsia="Times New Roman" w:cstheme="minorHAnsi"/>
          <w:bCs/>
          <w:sz w:val="24"/>
          <w:szCs w:val="24"/>
        </w:rPr>
        <w:t>Encryption (Data at Rest &amp; in Transit)</w:t>
      </w:r>
      <w:r w:rsidRPr="007C0900">
        <w:rPr>
          <w:rFonts w:eastAsia="Times New Roman" w:cstheme="minorHAnsi"/>
          <w:sz w:val="24"/>
          <w:szCs w:val="24"/>
        </w:rPr>
        <w:t xml:space="preserve"> – Protects sensitive data from exposure.</w:t>
      </w:r>
    </w:p>
    <w:p w:rsidR="00795780" w:rsidRPr="007C0900" w:rsidRDefault="00795780" w:rsidP="00795780">
      <w:pPr>
        <w:numPr>
          <w:ilvl w:val="0"/>
          <w:numId w:val="4"/>
        </w:numPr>
        <w:spacing w:before="100" w:beforeAutospacing="1" w:after="100" w:afterAutospacing="1" w:line="240" w:lineRule="auto"/>
        <w:rPr>
          <w:rFonts w:eastAsia="Times New Roman" w:cstheme="minorHAnsi"/>
          <w:sz w:val="24"/>
          <w:szCs w:val="24"/>
        </w:rPr>
      </w:pPr>
      <w:r w:rsidRPr="007C0900">
        <w:rPr>
          <w:rFonts w:eastAsia="Times New Roman" w:cstheme="minorHAnsi"/>
          <w:bCs/>
          <w:sz w:val="24"/>
          <w:szCs w:val="24"/>
        </w:rPr>
        <w:t>Logging &amp; Monitoring</w:t>
      </w:r>
      <w:r w:rsidRPr="007C0900">
        <w:rPr>
          <w:rFonts w:eastAsia="Times New Roman" w:cstheme="minorHAnsi"/>
          <w:sz w:val="24"/>
          <w:szCs w:val="24"/>
        </w:rPr>
        <w:t xml:space="preserve"> – Detects and responds to security incidents in real time.</w:t>
      </w:r>
    </w:p>
    <w:p w:rsidR="00795780" w:rsidRPr="007C0900" w:rsidRDefault="00795780" w:rsidP="00795780">
      <w:pPr>
        <w:spacing w:before="100" w:beforeAutospacing="1" w:after="100" w:afterAutospacing="1" w:line="240" w:lineRule="auto"/>
        <w:rPr>
          <w:rFonts w:eastAsia="Times New Roman" w:cstheme="minorHAnsi"/>
          <w:sz w:val="24"/>
          <w:szCs w:val="24"/>
        </w:rPr>
      </w:pPr>
      <w:r w:rsidRPr="007C0900">
        <w:rPr>
          <w:rFonts w:eastAsia="Times New Roman" w:cstheme="minorHAnsi"/>
          <w:sz w:val="24"/>
          <w:szCs w:val="24"/>
        </w:rPr>
        <w:lastRenderedPageBreak/>
        <w:t>By integrating these practices into the development lifecycle, web applications can be more resilient against cyber threats</w:t>
      </w:r>
      <w:r w:rsidR="00D2584F" w:rsidRPr="007C0900">
        <w:rPr>
          <w:rFonts w:eastAsia="Times New Roman" w:cstheme="minorHAnsi"/>
          <w:sz w:val="24"/>
          <w:szCs w:val="24"/>
        </w:rPr>
        <w:t xml:space="preserve"> and attacks</w:t>
      </w:r>
      <w:r w:rsidRPr="007C0900">
        <w:rPr>
          <w:rFonts w:eastAsia="Times New Roman" w:cstheme="minorHAnsi"/>
          <w:sz w:val="24"/>
          <w:szCs w:val="24"/>
        </w:rPr>
        <w:t>. Security should not be an afterthought but a continuous process throughout the software development lifecycle (SDLC).</w:t>
      </w:r>
    </w:p>
    <w:p w:rsidR="00926923" w:rsidRPr="007C0900" w:rsidRDefault="002809AA">
      <w:pPr>
        <w:rPr>
          <w:rFonts w:cstheme="minorHAnsi"/>
          <w:b/>
          <w:sz w:val="24"/>
          <w:szCs w:val="24"/>
        </w:rPr>
      </w:pPr>
      <w:r w:rsidRPr="007C0900">
        <w:rPr>
          <w:rFonts w:cstheme="minorHAnsi"/>
          <w:b/>
          <w:sz w:val="24"/>
          <w:szCs w:val="24"/>
        </w:rPr>
        <w:t>References</w:t>
      </w:r>
    </w:p>
    <w:p w:rsidR="002809AA" w:rsidRPr="007C0900" w:rsidRDefault="002809AA">
      <w:pPr>
        <w:rPr>
          <w:rFonts w:cstheme="minorHAnsi"/>
          <w:sz w:val="24"/>
          <w:szCs w:val="24"/>
        </w:rPr>
      </w:pPr>
      <w:proofErr w:type="spellStart"/>
      <w:proofErr w:type="gramStart"/>
      <w:r w:rsidRPr="007C0900">
        <w:rPr>
          <w:rFonts w:cstheme="minorHAnsi"/>
          <w:sz w:val="24"/>
          <w:szCs w:val="24"/>
        </w:rPr>
        <w:t>UpGuard</w:t>
      </w:r>
      <w:proofErr w:type="spellEnd"/>
      <w:r w:rsidRPr="007C0900">
        <w:rPr>
          <w:rFonts w:cstheme="minorHAnsi"/>
          <w:sz w:val="24"/>
          <w:szCs w:val="24"/>
        </w:rPr>
        <w:t>.</w:t>
      </w:r>
      <w:proofErr w:type="gramEnd"/>
      <w:r w:rsidRPr="007C0900">
        <w:rPr>
          <w:rFonts w:cstheme="minorHAnsi"/>
          <w:sz w:val="24"/>
          <w:szCs w:val="24"/>
        </w:rPr>
        <w:t xml:space="preserve"> (2024, November 18). </w:t>
      </w:r>
      <w:r w:rsidRPr="007C0900">
        <w:rPr>
          <w:rStyle w:val="Emphasis"/>
          <w:rFonts w:cstheme="minorHAnsi"/>
          <w:sz w:val="24"/>
          <w:szCs w:val="24"/>
        </w:rPr>
        <w:t>How did the Optus data breach happen</w:t>
      </w:r>
      <w:proofErr w:type="gramStart"/>
      <w:r w:rsidRPr="007C0900">
        <w:rPr>
          <w:rStyle w:val="Emphasis"/>
          <w:rFonts w:cstheme="minorHAnsi"/>
          <w:sz w:val="24"/>
          <w:szCs w:val="24"/>
        </w:rPr>
        <w:t>?</w:t>
      </w:r>
      <w:r w:rsidR="005E5888" w:rsidRPr="007C0900">
        <w:rPr>
          <w:rFonts w:cstheme="minorHAnsi"/>
          <w:sz w:val="24"/>
          <w:szCs w:val="24"/>
        </w:rPr>
        <w:t>.</w:t>
      </w:r>
      <w:proofErr w:type="gramEnd"/>
      <w:r w:rsidR="005E5888" w:rsidRPr="007C0900">
        <w:rPr>
          <w:rFonts w:cstheme="minorHAnsi"/>
          <w:sz w:val="24"/>
          <w:szCs w:val="24"/>
        </w:rPr>
        <w:t xml:space="preserve"> </w:t>
      </w:r>
      <w:proofErr w:type="spellStart"/>
      <w:proofErr w:type="gramStart"/>
      <w:r w:rsidR="005E5888" w:rsidRPr="007C0900">
        <w:rPr>
          <w:rFonts w:cstheme="minorHAnsi"/>
          <w:sz w:val="24"/>
          <w:szCs w:val="24"/>
        </w:rPr>
        <w:t>UpGuard</w:t>
      </w:r>
      <w:proofErr w:type="spellEnd"/>
      <w:r w:rsidR="005E5888" w:rsidRPr="007C0900">
        <w:rPr>
          <w:rFonts w:cstheme="minorHAnsi"/>
          <w:sz w:val="24"/>
          <w:szCs w:val="24"/>
        </w:rPr>
        <w:t>.</w:t>
      </w:r>
      <w:proofErr w:type="gramEnd"/>
      <w:r w:rsidR="005E5888" w:rsidRPr="007C0900">
        <w:rPr>
          <w:rFonts w:cstheme="minorHAnsi"/>
          <w:sz w:val="24"/>
          <w:szCs w:val="24"/>
        </w:rPr>
        <w:t xml:space="preserve"> Retrieved March 15</w:t>
      </w:r>
      <w:r w:rsidRPr="007C0900">
        <w:rPr>
          <w:rFonts w:cstheme="minorHAnsi"/>
          <w:sz w:val="24"/>
          <w:szCs w:val="24"/>
        </w:rPr>
        <w:t xml:space="preserve">, 2025, from </w:t>
      </w:r>
      <w:hyperlink r:id="rId5" w:tgtFrame="_new" w:history="1">
        <w:r w:rsidRPr="007C0900">
          <w:rPr>
            <w:rStyle w:val="Hyperlink"/>
            <w:rFonts w:cstheme="minorHAnsi"/>
            <w:sz w:val="24"/>
            <w:szCs w:val="24"/>
          </w:rPr>
          <w:t>https://www.upguard.com/blog/how-did-the-optus-data-breach-happen</w:t>
        </w:r>
      </w:hyperlink>
    </w:p>
    <w:p w:rsidR="002809AA" w:rsidRPr="007C0900" w:rsidRDefault="002809AA">
      <w:pPr>
        <w:rPr>
          <w:rFonts w:cstheme="minorHAnsi"/>
          <w:b/>
          <w:sz w:val="24"/>
          <w:szCs w:val="24"/>
        </w:rPr>
      </w:pPr>
    </w:p>
    <w:p w:rsidR="002809AA" w:rsidRPr="007C0900" w:rsidRDefault="002809AA">
      <w:pPr>
        <w:rPr>
          <w:rFonts w:cstheme="minorHAnsi"/>
          <w:sz w:val="24"/>
          <w:szCs w:val="24"/>
        </w:rPr>
      </w:pPr>
      <w:r w:rsidRPr="007C0900">
        <w:rPr>
          <w:rFonts w:cstheme="minorHAnsi"/>
          <w:sz w:val="24"/>
          <w:szCs w:val="24"/>
        </w:rPr>
        <w:t xml:space="preserve">ICS-CERT. (2013, July 8). </w:t>
      </w:r>
      <w:r w:rsidRPr="007C0900">
        <w:rPr>
          <w:rStyle w:val="Emphasis"/>
          <w:rFonts w:cstheme="minorHAnsi"/>
          <w:sz w:val="24"/>
          <w:szCs w:val="24"/>
        </w:rPr>
        <w:t>ICS Advisory (ICSA-13-189-02): Triangle Research Nano-10 PLC Denial of Service</w:t>
      </w:r>
      <w:r w:rsidRPr="007C0900">
        <w:rPr>
          <w:rFonts w:cstheme="minorHAnsi"/>
          <w:sz w:val="24"/>
          <w:szCs w:val="24"/>
        </w:rPr>
        <w:t xml:space="preserve">. </w:t>
      </w:r>
      <w:proofErr w:type="spellStart"/>
      <w:proofErr w:type="gramStart"/>
      <w:r w:rsidRPr="007C0900">
        <w:rPr>
          <w:rFonts w:cstheme="minorHAnsi"/>
          <w:sz w:val="24"/>
          <w:szCs w:val="24"/>
        </w:rPr>
        <w:t>Cybersecurity</w:t>
      </w:r>
      <w:proofErr w:type="spellEnd"/>
      <w:r w:rsidRPr="007C0900">
        <w:rPr>
          <w:rFonts w:cstheme="minorHAnsi"/>
          <w:sz w:val="24"/>
          <w:szCs w:val="24"/>
        </w:rPr>
        <w:t xml:space="preserve"> and Infrastructure Sec</w:t>
      </w:r>
      <w:r w:rsidR="005E5888" w:rsidRPr="007C0900">
        <w:rPr>
          <w:rFonts w:cstheme="minorHAnsi"/>
          <w:sz w:val="24"/>
          <w:szCs w:val="24"/>
        </w:rPr>
        <w:t>urity Agency.</w:t>
      </w:r>
      <w:proofErr w:type="gramEnd"/>
      <w:r w:rsidR="005E5888" w:rsidRPr="007C0900">
        <w:rPr>
          <w:rFonts w:cstheme="minorHAnsi"/>
          <w:sz w:val="24"/>
          <w:szCs w:val="24"/>
        </w:rPr>
        <w:t xml:space="preserve"> Retrieved March 17</w:t>
      </w:r>
      <w:r w:rsidRPr="007C0900">
        <w:rPr>
          <w:rFonts w:cstheme="minorHAnsi"/>
          <w:sz w:val="24"/>
          <w:szCs w:val="24"/>
        </w:rPr>
        <w:t xml:space="preserve">, 2025, from </w:t>
      </w:r>
      <w:hyperlink r:id="rId6" w:tgtFrame="_new" w:history="1">
        <w:r w:rsidRPr="007C0900">
          <w:rPr>
            <w:rStyle w:val="Hyperlink"/>
            <w:rFonts w:cstheme="minorHAnsi"/>
            <w:sz w:val="24"/>
            <w:szCs w:val="24"/>
          </w:rPr>
          <w:t>https://www.cisa.gov/news-events/ics-advisories/icsa-13-189-02</w:t>
        </w:r>
      </w:hyperlink>
    </w:p>
    <w:p w:rsidR="005E5888" w:rsidRPr="007C0900" w:rsidRDefault="005E5888">
      <w:pPr>
        <w:rPr>
          <w:rFonts w:cstheme="minorHAnsi"/>
          <w:sz w:val="24"/>
          <w:szCs w:val="24"/>
        </w:rPr>
      </w:pPr>
    </w:p>
    <w:p w:rsidR="005E5888" w:rsidRPr="007C0900" w:rsidRDefault="005E5888">
      <w:pPr>
        <w:rPr>
          <w:rFonts w:cstheme="minorHAnsi"/>
          <w:sz w:val="24"/>
          <w:szCs w:val="24"/>
        </w:rPr>
      </w:pPr>
      <w:proofErr w:type="spellStart"/>
      <w:proofErr w:type="gramStart"/>
      <w:r w:rsidRPr="007C0900">
        <w:rPr>
          <w:rFonts w:cstheme="minorHAnsi"/>
          <w:sz w:val="24"/>
          <w:szCs w:val="24"/>
        </w:rPr>
        <w:t>UpGuard</w:t>
      </w:r>
      <w:proofErr w:type="spellEnd"/>
      <w:r w:rsidRPr="007C0900">
        <w:rPr>
          <w:rFonts w:cstheme="minorHAnsi"/>
          <w:sz w:val="24"/>
          <w:szCs w:val="24"/>
        </w:rPr>
        <w:t>.</w:t>
      </w:r>
      <w:proofErr w:type="gramEnd"/>
      <w:r w:rsidRPr="007C0900">
        <w:rPr>
          <w:rFonts w:cstheme="minorHAnsi"/>
          <w:sz w:val="24"/>
          <w:szCs w:val="24"/>
        </w:rPr>
        <w:t xml:space="preserve"> (2025, January 16). </w:t>
      </w:r>
      <w:r w:rsidRPr="007C0900">
        <w:rPr>
          <w:rStyle w:val="Emphasis"/>
          <w:rFonts w:cstheme="minorHAnsi"/>
          <w:sz w:val="24"/>
          <w:szCs w:val="24"/>
        </w:rPr>
        <w:t xml:space="preserve">What is Role-Based Access Control (RBAC)? </w:t>
      </w:r>
      <w:proofErr w:type="gramStart"/>
      <w:r w:rsidRPr="007C0900">
        <w:rPr>
          <w:rStyle w:val="Emphasis"/>
          <w:rFonts w:cstheme="minorHAnsi"/>
          <w:sz w:val="24"/>
          <w:szCs w:val="24"/>
        </w:rPr>
        <w:t>Examples, Benefits, and More</w:t>
      </w:r>
      <w:r w:rsidRPr="007C0900">
        <w:rPr>
          <w:rFonts w:cstheme="minorHAnsi"/>
          <w:sz w:val="24"/>
          <w:szCs w:val="24"/>
        </w:rPr>
        <w:t>.</w:t>
      </w:r>
      <w:proofErr w:type="gramEnd"/>
      <w:r w:rsidRPr="007C0900">
        <w:rPr>
          <w:rFonts w:cstheme="minorHAnsi"/>
          <w:sz w:val="24"/>
          <w:szCs w:val="24"/>
        </w:rPr>
        <w:t xml:space="preserve"> </w:t>
      </w:r>
      <w:proofErr w:type="spellStart"/>
      <w:proofErr w:type="gramStart"/>
      <w:r w:rsidRPr="007C0900">
        <w:rPr>
          <w:rFonts w:cstheme="minorHAnsi"/>
          <w:sz w:val="24"/>
          <w:szCs w:val="24"/>
        </w:rPr>
        <w:t>UpGuard</w:t>
      </w:r>
      <w:proofErr w:type="spellEnd"/>
      <w:r w:rsidRPr="007C0900">
        <w:rPr>
          <w:rFonts w:cstheme="minorHAnsi"/>
          <w:sz w:val="24"/>
          <w:szCs w:val="24"/>
        </w:rPr>
        <w:t>.</w:t>
      </w:r>
      <w:proofErr w:type="gramEnd"/>
      <w:r w:rsidRPr="007C0900">
        <w:rPr>
          <w:rFonts w:cstheme="minorHAnsi"/>
          <w:sz w:val="24"/>
          <w:szCs w:val="24"/>
        </w:rPr>
        <w:t xml:space="preserve"> Retrieved March 16, 2025, from </w:t>
      </w:r>
      <w:hyperlink r:id="rId7" w:tgtFrame="_new" w:history="1">
        <w:r w:rsidRPr="007C0900">
          <w:rPr>
            <w:rStyle w:val="Hyperlink"/>
            <w:rFonts w:cstheme="minorHAnsi"/>
            <w:sz w:val="24"/>
            <w:szCs w:val="24"/>
          </w:rPr>
          <w:t>https://www.upguard.com/blog/rbac</w:t>
        </w:r>
      </w:hyperlink>
    </w:p>
    <w:p w:rsidR="005E5888" w:rsidRPr="007C0900" w:rsidRDefault="005E5888">
      <w:pPr>
        <w:rPr>
          <w:rFonts w:cstheme="minorHAnsi"/>
          <w:sz w:val="24"/>
          <w:szCs w:val="24"/>
        </w:rPr>
      </w:pPr>
    </w:p>
    <w:p w:rsidR="005E5888" w:rsidRPr="007C0900" w:rsidRDefault="005E5888">
      <w:pPr>
        <w:rPr>
          <w:rFonts w:cstheme="minorHAnsi"/>
          <w:b/>
          <w:sz w:val="24"/>
          <w:szCs w:val="24"/>
        </w:rPr>
      </w:pPr>
      <w:r w:rsidRPr="007C0900">
        <w:rPr>
          <w:rFonts w:cstheme="minorHAnsi"/>
          <w:sz w:val="24"/>
          <w:szCs w:val="24"/>
        </w:rPr>
        <w:t xml:space="preserve">MITRE. </w:t>
      </w:r>
      <w:proofErr w:type="gramStart"/>
      <w:r w:rsidRPr="007C0900">
        <w:rPr>
          <w:rFonts w:cstheme="minorHAnsi"/>
          <w:sz w:val="24"/>
          <w:szCs w:val="24"/>
        </w:rPr>
        <w:t xml:space="preserve">(2024). </w:t>
      </w:r>
      <w:r w:rsidRPr="007C0900">
        <w:rPr>
          <w:rStyle w:val="Emphasis"/>
          <w:rFonts w:cstheme="minorHAnsi"/>
          <w:sz w:val="24"/>
          <w:szCs w:val="24"/>
        </w:rPr>
        <w:t>2024 CWE Top 25 Most Dangerous Software Weaknesses</w:t>
      </w:r>
      <w:r w:rsidRPr="007C0900">
        <w:rPr>
          <w:rFonts w:cstheme="minorHAnsi"/>
          <w:sz w:val="24"/>
          <w:szCs w:val="24"/>
        </w:rPr>
        <w:t>.</w:t>
      </w:r>
      <w:proofErr w:type="gramEnd"/>
      <w:r w:rsidRPr="007C0900">
        <w:rPr>
          <w:rFonts w:cstheme="minorHAnsi"/>
          <w:sz w:val="24"/>
          <w:szCs w:val="24"/>
        </w:rPr>
        <w:t xml:space="preserve"> </w:t>
      </w:r>
      <w:proofErr w:type="gramStart"/>
      <w:r w:rsidRPr="007C0900">
        <w:rPr>
          <w:rFonts w:cstheme="minorHAnsi"/>
          <w:sz w:val="24"/>
          <w:szCs w:val="24"/>
        </w:rPr>
        <w:t>Common Weakness Enumeration.</w:t>
      </w:r>
      <w:proofErr w:type="gramEnd"/>
      <w:r w:rsidRPr="007C0900">
        <w:rPr>
          <w:rFonts w:cstheme="minorHAnsi"/>
          <w:sz w:val="24"/>
          <w:szCs w:val="24"/>
        </w:rPr>
        <w:t xml:space="preserve"> Retrieved March 14, 2025, from </w:t>
      </w:r>
      <w:hyperlink r:id="rId8" w:tgtFrame="_new" w:history="1">
        <w:r w:rsidRPr="007C0900">
          <w:rPr>
            <w:rStyle w:val="Hyperlink"/>
            <w:rFonts w:cstheme="minorHAnsi"/>
            <w:sz w:val="24"/>
            <w:szCs w:val="24"/>
          </w:rPr>
          <w:t>https://cwe.mitre.org/top25/archive/2024/2024_cwe_top25.html</w:t>
        </w:r>
      </w:hyperlink>
    </w:p>
    <w:sectPr w:rsidR="005E5888" w:rsidRPr="007C0900" w:rsidSect="002E501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755E38"/>
    <w:multiLevelType w:val="multilevel"/>
    <w:tmpl w:val="93C2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D61C78"/>
    <w:multiLevelType w:val="multilevel"/>
    <w:tmpl w:val="B31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24594B"/>
    <w:multiLevelType w:val="multilevel"/>
    <w:tmpl w:val="C40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3119A0"/>
    <w:multiLevelType w:val="multilevel"/>
    <w:tmpl w:val="A59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7A1BEC"/>
    <w:rsid w:val="00120673"/>
    <w:rsid w:val="00147DE8"/>
    <w:rsid w:val="001F0D2C"/>
    <w:rsid w:val="002809AA"/>
    <w:rsid w:val="002D465D"/>
    <w:rsid w:val="002E5019"/>
    <w:rsid w:val="0039718F"/>
    <w:rsid w:val="005A3E8E"/>
    <w:rsid w:val="005E5888"/>
    <w:rsid w:val="0071205D"/>
    <w:rsid w:val="00795780"/>
    <w:rsid w:val="007A1BEC"/>
    <w:rsid w:val="007C0900"/>
    <w:rsid w:val="008B44A7"/>
    <w:rsid w:val="00926923"/>
    <w:rsid w:val="00A328DD"/>
    <w:rsid w:val="00C41316"/>
    <w:rsid w:val="00C913F4"/>
    <w:rsid w:val="00CC69F2"/>
    <w:rsid w:val="00D2584F"/>
    <w:rsid w:val="00D65E81"/>
    <w:rsid w:val="00DD5A29"/>
    <w:rsid w:val="00EB35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5019"/>
  </w:style>
  <w:style w:type="paragraph" w:styleId="Heading2">
    <w:name w:val="heading 2"/>
    <w:basedOn w:val="Normal"/>
    <w:link w:val="Heading2Char"/>
    <w:uiPriority w:val="9"/>
    <w:qFormat/>
    <w:rsid w:val="007957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957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57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95780"/>
    <w:rPr>
      <w:rFonts w:ascii="Times New Roman" w:eastAsia="Times New Roman" w:hAnsi="Times New Roman" w:cs="Times New Roman"/>
      <w:b/>
      <w:bCs/>
      <w:sz w:val="27"/>
      <w:szCs w:val="27"/>
    </w:rPr>
  </w:style>
  <w:style w:type="character" w:styleId="Strong">
    <w:name w:val="Strong"/>
    <w:basedOn w:val="DefaultParagraphFont"/>
    <w:uiPriority w:val="22"/>
    <w:qFormat/>
    <w:rsid w:val="00795780"/>
    <w:rPr>
      <w:b/>
      <w:bCs/>
    </w:rPr>
  </w:style>
  <w:style w:type="paragraph" w:styleId="NormalWeb">
    <w:name w:val="Normal (Web)"/>
    <w:basedOn w:val="Normal"/>
    <w:uiPriority w:val="99"/>
    <w:semiHidden/>
    <w:unhideWhenUsed/>
    <w:rsid w:val="0079578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957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2809AA"/>
    <w:rPr>
      <w:i/>
      <w:iCs/>
    </w:rPr>
  </w:style>
  <w:style w:type="character" w:styleId="Hyperlink">
    <w:name w:val="Hyperlink"/>
    <w:basedOn w:val="DefaultParagraphFont"/>
    <w:uiPriority w:val="99"/>
    <w:semiHidden/>
    <w:unhideWhenUsed/>
    <w:rsid w:val="002809AA"/>
    <w:rPr>
      <w:color w:val="0000FF"/>
      <w:u w:val="single"/>
    </w:rPr>
  </w:style>
</w:styles>
</file>

<file path=word/webSettings.xml><?xml version="1.0" encoding="utf-8"?>
<w:webSettings xmlns:r="http://schemas.openxmlformats.org/officeDocument/2006/relationships" xmlns:w="http://schemas.openxmlformats.org/wordprocessingml/2006/main">
  <w:divs>
    <w:div w:id="1504514842">
      <w:bodyDiv w:val="1"/>
      <w:marLeft w:val="0"/>
      <w:marRight w:val="0"/>
      <w:marTop w:val="0"/>
      <w:marBottom w:val="0"/>
      <w:divBdr>
        <w:top w:val="none" w:sz="0" w:space="0" w:color="auto"/>
        <w:left w:val="none" w:sz="0" w:space="0" w:color="auto"/>
        <w:bottom w:val="none" w:sz="0" w:space="0" w:color="auto"/>
        <w:right w:val="none" w:sz="0" w:space="0" w:color="auto"/>
      </w:divBdr>
    </w:div>
    <w:div w:id="1916208951">
      <w:bodyDiv w:val="1"/>
      <w:marLeft w:val="0"/>
      <w:marRight w:val="0"/>
      <w:marTop w:val="0"/>
      <w:marBottom w:val="0"/>
      <w:divBdr>
        <w:top w:val="none" w:sz="0" w:space="0" w:color="auto"/>
        <w:left w:val="none" w:sz="0" w:space="0" w:color="auto"/>
        <w:bottom w:val="none" w:sz="0" w:space="0" w:color="auto"/>
        <w:right w:val="none" w:sz="0" w:space="0" w:color="auto"/>
      </w:divBdr>
      <w:divsChild>
        <w:div w:id="1476411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we.mitre.org/top25/archive/2024/2024_cwe_top25.html" TargetMode="External"/><Relationship Id="rId3" Type="http://schemas.openxmlformats.org/officeDocument/2006/relationships/settings" Target="settings.xml"/><Relationship Id="rId7" Type="http://schemas.openxmlformats.org/officeDocument/2006/relationships/hyperlink" Target="https://www.upguard.com/blog/rb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a.gov/news-events/ics-advisories/icsa-13-189-02" TargetMode="External"/><Relationship Id="rId5" Type="http://schemas.openxmlformats.org/officeDocument/2006/relationships/hyperlink" Target="https://www.upguard.com/blog/how-did-the-optus-data-breach-happ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1618</Words>
  <Characters>9224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2026-01-14T22:23:00Z</dcterms:created>
  <dcterms:modified xsi:type="dcterms:W3CDTF">2026-01-14T22:23:00Z</dcterms:modified>
</cp:coreProperties>
</file>