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FA1" w:rsidRDefault="0052583C">
      <w:pPr>
        <w:jc w:val="center"/>
        <w:rPr>
          <w:sz w:val="40"/>
          <w:szCs w:val="40"/>
        </w:rPr>
      </w:pPr>
      <w:proofErr w:type="spellStart"/>
      <w:r>
        <w:rPr>
          <w:sz w:val="40"/>
          <w:szCs w:val="40"/>
        </w:rPr>
        <w:t>Cybersecurity</w:t>
      </w:r>
      <w:proofErr w:type="spellEnd"/>
      <w:r>
        <w:rPr>
          <w:sz w:val="40"/>
          <w:szCs w:val="40"/>
        </w:rPr>
        <w:t xml:space="preserve"> Capstone Project</w:t>
      </w:r>
    </w:p>
    <w:p w:rsidR="00BD6FA1" w:rsidRDefault="00BD6FA1">
      <w:pPr>
        <w:jc w:val="center"/>
        <w:rPr>
          <w:sz w:val="40"/>
          <w:szCs w:val="40"/>
        </w:rPr>
      </w:pPr>
    </w:p>
    <w:p w:rsidR="00BD6FA1" w:rsidRDefault="00BD6FA1">
      <w:pPr>
        <w:jc w:val="center"/>
        <w:rPr>
          <w:sz w:val="40"/>
          <w:szCs w:val="40"/>
        </w:rPr>
      </w:pPr>
    </w:p>
    <w:p w:rsidR="00BD6FA1" w:rsidRDefault="0052583C">
      <w:pPr>
        <w:jc w:val="center"/>
        <w:rPr>
          <w:rStyle w:val="Strong"/>
          <w:rFonts w:eastAsia="Times New Roman"/>
          <w:bCs w:val="0"/>
          <w:sz w:val="32"/>
          <w:szCs w:val="32"/>
        </w:rPr>
      </w:pPr>
      <w:r>
        <w:rPr>
          <w:sz w:val="40"/>
          <w:szCs w:val="40"/>
        </w:rPr>
        <w:t>Title:</w:t>
      </w:r>
    </w:p>
    <w:p w:rsidR="00BD6FA1" w:rsidRDefault="0052583C">
      <w:pPr>
        <w:pStyle w:val="Heading3"/>
        <w:jc w:val="center"/>
        <w:rPr>
          <w:sz w:val="40"/>
          <w:szCs w:val="40"/>
        </w:rPr>
      </w:pPr>
      <w:r>
        <w:rPr>
          <w:sz w:val="40"/>
          <w:szCs w:val="40"/>
        </w:rPr>
        <w:t xml:space="preserve">Vulnerability Assessment Report </w:t>
      </w:r>
      <w:proofErr w:type="gramStart"/>
      <w:r>
        <w:rPr>
          <w:sz w:val="40"/>
          <w:szCs w:val="40"/>
        </w:rPr>
        <w:t>And</w:t>
      </w:r>
      <w:proofErr w:type="gramEnd"/>
      <w:r>
        <w:rPr>
          <w:sz w:val="40"/>
          <w:szCs w:val="40"/>
        </w:rPr>
        <w:t xml:space="preserve"> Secure Network Design Proposal</w:t>
      </w:r>
    </w:p>
    <w:p w:rsidR="00BD6FA1" w:rsidRDefault="00BD6FA1"/>
    <w:p w:rsidR="00BD6FA1" w:rsidRDefault="00BD6FA1"/>
    <w:p w:rsidR="00BD6FA1" w:rsidRDefault="00BD6FA1"/>
    <w:p w:rsidR="00BD6FA1" w:rsidRDefault="00BD6FA1"/>
    <w:p w:rsidR="00BD6FA1" w:rsidRDefault="00BD6FA1"/>
    <w:p w:rsidR="00BD6FA1" w:rsidRDefault="0052583C">
      <w:pPr>
        <w:jc w:val="center"/>
        <w:rPr>
          <w:sz w:val="28"/>
          <w:szCs w:val="28"/>
        </w:rPr>
      </w:pPr>
      <w:r>
        <w:rPr>
          <w:sz w:val="28"/>
          <w:szCs w:val="28"/>
        </w:rPr>
        <w:t xml:space="preserve">Report </w:t>
      </w:r>
      <w:proofErr w:type="gramStart"/>
      <w:r>
        <w:rPr>
          <w:sz w:val="28"/>
          <w:szCs w:val="28"/>
        </w:rPr>
        <w:t>And</w:t>
      </w:r>
      <w:proofErr w:type="gramEnd"/>
      <w:r>
        <w:rPr>
          <w:sz w:val="28"/>
          <w:szCs w:val="28"/>
        </w:rPr>
        <w:t xml:space="preserve"> Proposal Written by:</w:t>
      </w:r>
    </w:p>
    <w:p w:rsidR="00BD6FA1" w:rsidRDefault="0052583C">
      <w:pPr>
        <w:jc w:val="center"/>
        <w:rPr>
          <w:sz w:val="36"/>
          <w:szCs w:val="36"/>
        </w:rPr>
      </w:pPr>
      <w:r>
        <w:rPr>
          <w:sz w:val="36"/>
          <w:szCs w:val="36"/>
        </w:rPr>
        <w:t>ADEYEMI AKANDE</w:t>
      </w:r>
    </w:p>
    <w:p w:rsidR="00BD6FA1" w:rsidRDefault="0052583C">
      <w:pPr>
        <w:jc w:val="center"/>
        <w:rPr>
          <w:sz w:val="36"/>
          <w:szCs w:val="36"/>
        </w:rPr>
      </w:pPr>
      <w:r>
        <w:rPr>
          <w:sz w:val="36"/>
          <w:szCs w:val="36"/>
        </w:rPr>
        <w:t>FE/23/57878485</w:t>
      </w:r>
    </w:p>
    <w:p w:rsidR="00BD6FA1" w:rsidRDefault="00BD6FA1">
      <w:pPr>
        <w:jc w:val="center"/>
        <w:rPr>
          <w:sz w:val="36"/>
          <w:szCs w:val="36"/>
        </w:rPr>
      </w:pPr>
    </w:p>
    <w:p w:rsidR="00BD6FA1" w:rsidRDefault="00BD6FA1">
      <w:pPr>
        <w:jc w:val="center"/>
        <w:rPr>
          <w:sz w:val="36"/>
          <w:szCs w:val="36"/>
        </w:rPr>
      </w:pPr>
    </w:p>
    <w:p w:rsidR="00BD6FA1" w:rsidRDefault="00BD6FA1">
      <w:pPr>
        <w:jc w:val="center"/>
        <w:rPr>
          <w:sz w:val="36"/>
          <w:szCs w:val="36"/>
        </w:rPr>
      </w:pPr>
    </w:p>
    <w:p w:rsidR="00BD6FA1" w:rsidRDefault="00BD6FA1">
      <w:pPr>
        <w:jc w:val="center"/>
        <w:rPr>
          <w:sz w:val="36"/>
          <w:szCs w:val="36"/>
        </w:rPr>
      </w:pPr>
    </w:p>
    <w:p w:rsidR="00BD6FA1" w:rsidRDefault="0052583C">
      <w:pPr>
        <w:jc w:val="center"/>
        <w:rPr>
          <w:sz w:val="36"/>
          <w:szCs w:val="36"/>
        </w:rPr>
      </w:pPr>
      <w:r>
        <w:rPr>
          <w:sz w:val="36"/>
          <w:szCs w:val="36"/>
        </w:rPr>
        <w:t>COHORT 2 FELLOW</w:t>
      </w:r>
    </w:p>
    <w:p w:rsidR="00BD6FA1" w:rsidRDefault="00BD6FA1"/>
    <w:p w:rsidR="00BD6FA1" w:rsidRDefault="00BD6FA1"/>
    <w:p w:rsidR="00BD6FA1" w:rsidRDefault="00BD6FA1">
      <w:pPr>
        <w:jc w:val="center"/>
        <w:rPr>
          <w:sz w:val="40"/>
          <w:szCs w:val="40"/>
        </w:rPr>
      </w:pPr>
    </w:p>
    <w:p w:rsidR="00BD6FA1" w:rsidRDefault="00BD6FA1">
      <w:pPr>
        <w:pStyle w:val="Heading3"/>
        <w:jc w:val="center"/>
        <w:rPr>
          <w:rStyle w:val="Strong"/>
          <w:rFonts w:eastAsia="Times New Roman"/>
          <w:bCs w:val="0"/>
          <w:sz w:val="32"/>
          <w:szCs w:val="32"/>
        </w:rPr>
      </w:pPr>
    </w:p>
    <w:p w:rsidR="00BD6FA1" w:rsidRDefault="0052583C">
      <w:pPr>
        <w:pStyle w:val="Heading3"/>
        <w:jc w:val="center"/>
        <w:rPr>
          <w:rStyle w:val="Strong"/>
          <w:rFonts w:eastAsia="Times New Roman"/>
          <w:bCs w:val="0"/>
          <w:sz w:val="32"/>
          <w:szCs w:val="32"/>
        </w:rPr>
      </w:pPr>
      <w:r>
        <w:rPr>
          <w:rStyle w:val="Strong"/>
          <w:rFonts w:eastAsia="Times New Roman"/>
          <w:bCs w:val="0"/>
          <w:sz w:val="32"/>
          <w:szCs w:val="32"/>
        </w:rPr>
        <w:t>WEBSITE SECURITY ASSESSMENT REPORT</w:t>
      </w:r>
    </w:p>
    <w:p w:rsidR="00BD6FA1" w:rsidRDefault="0052583C">
      <w:pPr>
        <w:jc w:val="center"/>
      </w:pPr>
      <w:r>
        <w:t>PART 1</w:t>
      </w:r>
    </w:p>
    <w:p w:rsidR="00BD6FA1" w:rsidRDefault="0052583C">
      <w:pPr>
        <w:pStyle w:val="NormalWeb"/>
      </w:pPr>
      <w:r>
        <w:rPr>
          <w:rStyle w:val="Strong"/>
        </w:rPr>
        <w:t>Target Website:</w:t>
      </w:r>
      <w:r>
        <w:t xml:space="preserve"> </w:t>
      </w:r>
      <w:hyperlink r:id="rId8" w:tgtFrame="_new" w:history="1">
        <w:r>
          <w:rPr>
            <w:rStyle w:val="Hyperlink"/>
          </w:rPr>
          <w:t>https://juice-shop.herokuapp.com</w:t>
        </w:r>
      </w:hyperlink>
      <w:r>
        <w:br/>
      </w:r>
      <w:r>
        <w:rPr>
          <w:rStyle w:val="Strong"/>
        </w:rPr>
        <w:t>Date:</w:t>
      </w:r>
      <w:r>
        <w:t xml:space="preserve"> November 8, 2024</w:t>
      </w:r>
      <w:r>
        <w:br/>
      </w:r>
      <w:r>
        <w:rPr>
          <w:rStyle w:val="Strong"/>
        </w:rPr>
        <w:t>Tool Used:</w:t>
      </w:r>
      <w:r>
        <w:t xml:space="preserve"> OWASP ZAP (Version 2.15.0)</w:t>
      </w:r>
    </w:p>
    <w:p w:rsidR="00BD6FA1" w:rsidRDefault="00BD6FA1">
      <w:pPr>
        <w:rPr>
          <w:rFonts w:eastAsia="Times New Roman"/>
        </w:rPr>
      </w:pPr>
      <w:r>
        <w:rPr>
          <w:rFonts w:eastAsia="Times New Roman"/>
        </w:rPr>
      </w:r>
      <w:r>
        <w:rPr>
          <w:rFonts w:eastAsia="Times New Roman"/>
        </w:rPr>
        <w:pict>
          <v:rect id="Rectangle 6" o:spid="_x0000_s1030" style="width:468pt;height:.1pt;mso-position-horizontal-relative:char;mso-position-vertical-relative:lin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QUFB&#10;QUFBQUFBQUFBSmtFQUFCa2N=&#10;" filled="f" strokeweight="2pt">
            <w10:wrap type="none"/>
            <w10:anchorlock/>
          </v:rect>
        </w:pict>
      </w:r>
    </w:p>
    <w:p w:rsidR="00BD6FA1" w:rsidRDefault="0052583C">
      <w:pPr>
        <w:pStyle w:val="Heading4"/>
        <w:rPr>
          <w:rFonts w:eastAsia="Times New Roman"/>
          <w:sz w:val="32"/>
          <w:szCs w:val="32"/>
        </w:rPr>
      </w:pPr>
      <w:r>
        <w:rPr>
          <w:rStyle w:val="Strong"/>
          <w:rFonts w:eastAsia="Times New Roman"/>
          <w:bCs w:val="0"/>
          <w:sz w:val="32"/>
          <w:szCs w:val="32"/>
        </w:rPr>
        <w:t>Executive Summary</w:t>
      </w:r>
    </w:p>
    <w:p w:rsidR="00BD6FA1" w:rsidRDefault="0052583C">
      <w:pPr>
        <w:pStyle w:val="NormalWeb"/>
      </w:pPr>
      <w:r>
        <w:t>This report provides</w:t>
      </w:r>
      <w:r>
        <w:t xml:space="preserve"> an overview of security vulnerabilities identified on the website. Addressing these issues will improve the website’s resilience against common security threats, including cross-site scripting (XSS), data leaks, and unauthorized data access.</w:t>
      </w:r>
    </w:p>
    <w:p w:rsidR="00BD6FA1" w:rsidRDefault="00BD6FA1">
      <w:pPr>
        <w:rPr>
          <w:rFonts w:eastAsia="Times New Roman"/>
        </w:rPr>
      </w:pPr>
      <w:r w:rsidRPr="00BD6FA1">
        <w:rPr>
          <w:rFonts w:eastAsia="Times New Roman"/>
          <w:sz w:val="40"/>
          <w:szCs w:val="40"/>
        </w:rPr>
      </w:r>
      <w:r w:rsidRPr="00BD6FA1">
        <w:rPr>
          <w:rFonts w:eastAsia="Times New Roman"/>
          <w:sz w:val="40"/>
          <w:szCs w:val="40"/>
        </w:rPr>
        <w:pict>
          <v:rect id="Rectangle 5" o:spid="_x0000_s1029" style="width:468pt;height:.1pt;mso-position-horizontal-relative:char;mso-position-vertical-relative:lin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QUFB&#10;QUFBQUFBQUFBSmtFQUFCa2N=&#10;" filled="f" strokeweight="2pt">
            <w10:wrap type="none"/>
            <w10:anchorlock/>
          </v:rect>
        </w:pict>
      </w:r>
    </w:p>
    <w:p w:rsidR="00BD6FA1" w:rsidRDefault="00BD6FA1">
      <w:pPr>
        <w:pStyle w:val="Heading3"/>
        <w:jc w:val="center"/>
        <w:rPr>
          <w:rStyle w:val="Strong"/>
          <w:rFonts w:eastAsia="Times New Roman"/>
          <w:bCs w:val="0"/>
          <w:sz w:val="36"/>
          <w:szCs w:val="36"/>
        </w:rPr>
      </w:pPr>
    </w:p>
    <w:p w:rsidR="00BD6FA1" w:rsidRDefault="0052583C">
      <w:pPr>
        <w:pStyle w:val="Heading3"/>
        <w:jc w:val="center"/>
        <w:rPr>
          <w:rFonts w:eastAsia="Times New Roman"/>
          <w:sz w:val="36"/>
          <w:szCs w:val="36"/>
        </w:rPr>
      </w:pPr>
      <w:r>
        <w:rPr>
          <w:rStyle w:val="Strong"/>
          <w:rFonts w:eastAsia="Times New Roman"/>
          <w:bCs w:val="0"/>
          <w:sz w:val="36"/>
          <w:szCs w:val="36"/>
        </w:rPr>
        <w:t>KEY VULNERABILITIES AND RECOMMENDATIONS</w:t>
      </w:r>
    </w:p>
    <w:p w:rsidR="00BD6FA1" w:rsidRDefault="0052583C">
      <w:pPr>
        <w:pStyle w:val="Heading4"/>
        <w:rPr>
          <w:rFonts w:eastAsia="Times New Roman"/>
          <w:sz w:val="32"/>
          <w:szCs w:val="32"/>
        </w:rPr>
      </w:pPr>
      <w:r>
        <w:rPr>
          <w:rStyle w:val="Strong"/>
          <w:rFonts w:eastAsia="Times New Roman"/>
          <w:bCs w:val="0"/>
          <w:sz w:val="32"/>
          <w:szCs w:val="32"/>
        </w:rPr>
        <w:t>1. Content Security Policy (CSP) Header Not Set</w:t>
      </w:r>
    </w:p>
    <w:p w:rsidR="00BD6FA1" w:rsidRDefault="0052583C">
      <w:pPr>
        <w:spacing w:before="100" w:beforeAutospacing="1" w:after="100" w:afterAutospacing="1" w:line="240" w:lineRule="auto"/>
        <w:ind w:left="720"/>
        <w:rPr>
          <w:rStyle w:val="Strong"/>
          <w:rFonts w:eastAsia="Times New Roman"/>
          <w:b w:val="0"/>
          <w:bCs w:val="0"/>
        </w:rPr>
      </w:pPr>
      <w:r>
        <w:rPr>
          <w:rFonts w:eastAsia="Times New Roman"/>
          <w:noProof/>
        </w:rPr>
        <w:drawing>
          <wp:inline distT="0" distB="0" distL="0" distR="0">
            <wp:extent cx="5514975" cy="1677670"/>
            <wp:effectExtent l="19050" t="0" r="9383"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srcRect/>
                    <a:stretch>
                      <a:fillRect/>
                    </a:stretch>
                  </pic:blipFill>
                  <pic:spPr>
                    <a:xfrm>
                      <a:off x="0" y="0"/>
                      <a:ext cx="5518459" cy="1678940"/>
                    </a:xfrm>
                    <a:prstGeom prst="rect">
                      <a:avLst/>
                    </a:prstGeom>
                    <a:noFill/>
                    <a:ln w="9525">
                      <a:noFill/>
                      <a:miter lim="800000"/>
                      <a:headEnd/>
                      <a:tailEnd/>
                    </a:ln>
                  </pic:spPr>
                </pic:pic>
              </a:graphicData>
            </a:graphic>
          </wp:inline>
        </w:drawing>
      </w:r>
    </w:p>
    <w:p w:rsidR="00BD6FA1" w:rsidRDefault="0052583C">
      <w:pPr>
        <w:numPr>
          <w:ilvl w:val="0"/>
          <w:numId w:val="1"/>
        </w:numPr>
        <w:spacing w:before="100" w:beforeAutospacing="1" w:after="100" w:afterAutospacing="1" w:line="240" w:lineRule="auto"/>
        <w:rPr>
          <w:rFonts w:eastAsia="Times New Roman"/>
        </w:rPr>
      </w:pPr>
      <w:r>
        <w:rPr>
          <w:rStyle w:val="Strong"/>
          <w:rFonts w:eastAsia="Times New Roman"/>
        </w:rPr>
        <w:t>Risk Level</w:t>
      </w:r>
      <w:r>
        <w:rPr>
          <w:rFonts w:eastAsia="Times New Roman"/>
        </w:rPr>
        <w:t>: Medium</w:t>
      </w:r>
    </w:p>
    <w:p w:rsidR="00BD6FA1" w:rsidRDefault="0052583C">
      <w:pPr>
        <w:numPr>
          <w:ilvl w:val="0"/>
          <w:numId w:val="1"/>
        </w:numPr>
        <w:spacing w:before="100" w:beforeAutospacing="1" w:line="240" w:lineRule="auto"/>
        <w:rPr>
          <w:rFonts w:eastAsia="Times New Roman"/>
        </w:rPr>
      </w:pPr>
      <w:r>
        <w:rPr>
          <w:rStyle w:val="Strong"/>
          <w:rFonts w:eastAsia="Times New Roman"/>
        </w:rPr>
        <w:t>Description</w:t>
      </w:r>
      <w:r>
        <w:rPr>
          <w:rFonts w:eastAsia="Times New Roman"/>
        </w:rPr>
        <w:t xml:space="preserve">: A missing Content Security </w:t>
      </w:r>
      <w:proofErr w:type="gramStart"/>
      <w:r>
        <w:rPr>
          <w:rFonts w:eastAsia="Times New Roman"/>
        </w:rPr>
        <w:t>Policy  (</w:t>
      </w:r>
      <w:proofErr w:type="gramEnd"/>
      <w:r>
        <w:rPr>
          <w:rFonts w:eastAsia="Times New Roman"/>
        </w:rPr>
        <w:t>CSP) header makes the website vulnerable to cross-site script</w:t>
      </w:r>
      <w:r>
        <w:rPr>
          <w:rFonts w:eastAsia="Times New Roman"/>
        </w:rPr>
        <w:t>ing (XSS) and data injection attacks, where unauthorized scripts could be loaded and run. This could lead to data theft, unauthorized access, or other malicious actions.</w:t>
      </w:r>
    </w:p>
    <w:p w:rsidR="00BD6FA1" w:rsidRDefault="0052583C">
      <w:pPr>
        <w:pStyle w:val="ListParagraph"/>
        <w:numPr>
          <w:ilvl w:val="0"/>
          <w:numId w:val="2"/>
        </w:numPr>
        <w:spacing w:before="100" w:beforeAutospacing="1" w:line="240" w:lineRule="auto"/>
        <w:rPr>
          <w:rFonts w:ascii="Courier New" w:eastAsia="Times New Roman" w:hAnsi="Courier New" w:cs="Courier New"/>
          <w:sz w:val="20"/>
        </w:rPr>
      </w:pPr>
      <w:r>
        <w:rPr>
          <w:rStyle w:val="Strong"/>
          <w:rFonts w:eastAsia="Times New Roman"/>
        </w:rPr>
        <w:t>Recommendation</w:t>
      </w:r>
      <w:r>
        <w:rPr>
          <w:rFonts w:eastAsia="Times New Roman"/>
        </w:rPr>
        <w:t>: Configure the website to include a Content Security Policy (CSP) heade</w:t>
      </w:r>
      <w:r>
        <w:rPr>
          <w:rFonts w:eastAsia="Times New Roman"/>
        </w:rPr>
        <w:t xml:space="preserve">r that specifies trusted sources for scripts, styles, images, etc. This will restrict the loading of resources from unapproved sources and minimize risks of injection attacks. </w:t>
      </w:r>
      <w:r>
        <w:rPr>
          <w:rFonts w:eastAsia="Times New Roman" w:cstheme="minorHAnsi"/>
          <w:bCs/>
          <w:sz w:val="24"/>
          <w:szCs w:val="24"/>
        </w:rPr>
        <w:t>Use CSP to Control Cross-Origin Resource Access</w:t>
      </w:r>
      <w:r>
        <w:rPr>
          <w:rFonts w:eastAsia="Times New Roman" w:cstheme="minorHAnsi"/>
          <w:sz w:val="24"/>
          <w:szCs w:val="24"/>
        </w:rPr>
        <w:t xml:space="preserve"> like this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Courier New" w:eastAsia="Times New Roman" w:hAnsi="Courier New" w:cs="Courier New"/>
          <w:sz w:val="20"/>
        </w:rPr>
        <w:t>Content-Security-Policy: default-</w:t>
      </w:r>
      <w:proofErr w:type="spellStart"/>
      <w:r>
        <w:rPr>
          <w:rFonts w:ascii="Courier New" w:eastAsia="Times New Roman" w:hAnsi="Courier New" w:cs="Courier New"/>
          <w:sz w:val="20"/>
        </w:rPr>
        <w:t>src</w:t>
      </w:r>
      <w:proofErr w:type="spellEnd"/>
      <w:r>
        <w:rPr>
          <w:rFonts w:ascii="Courier New" w:eastAsia="Times New Roman" w:hAnsi="Courier New" w:cs="Courier New"/>
          <w:sz w:val="20"/>
        </w:rPr>
        <w:t xml:space="preserve"> 'self'</w:t>
      </w:r>
    </w:p>
    <w:p w:rsidR="00BD6FA1" w:rsidRDefault="00BD6FA1">
      <w:pPr>
        <w:spacing w:before="100" w:beforeAutospacing="1" w:after="100" w:afterAutospacing="1" w:line="240" w:lineRule="auto"/>
        <w:rPr>
          <w:rFonts w:eastAsia="Times New Roman"/>
        </w:rPr>
      </w:pPr>
    </w:p>
    <w:p w:rsidR="00BD6FA1" w:rsidRDefault="0052583C">
      <w:pPr>
        <w:pStyle w:val="Heading4"/>
        <w:rPr>
          <w:rFonts w:eastAsia="Times New Roman"/>
        </w:rPr>
      </w:pPr>
      <w:r>
        <w:rPr>
          <w:rStyle w:val="Strong"/>
          <w:rFonts w:eastAsia="Times New Roman"/>
          <w:b w:val="0"/>
          <w:bCs w:val="0"/>
          <w:sz w:val="32"/>
          <w:szCs w:val="32"/>
        </w:rPr>
        <w:t>2.</w:t>
      </w:r>
      <w:r>
        <w:rPr>
          <w:rStyle w:val="Strong"/>
          <w:rFonts w:eastAsia="Times New Roman"/>
          <w:b w:val="0"/>
          <w:bCs w:val="0"/>
        </w:rPr>
        <w:t xml:space="preserve"> </w:t>
      </w:r>
      <w:r>
        <w:rPr>
          <w:rStyle w:val="Strong"/>
          <w:rFonts w:eastAsia="Times New Roman"/>
          <w:bCs w:val="0"/>
          <w:sz w:val="32"/>
          <w:szCs w:val="32"/>
        </w:rPr>
        <w:t xml:space="preserve">Cross-Domain </w:t>
      </w:r>
      <w:proofErr w:type="spellStart"/>
      <w:r>
        <w:rPr>
          <w:rStyle w:val="Strong"/>
          <w:rFonts w:eastAsia="Times New Roman"/>
          <w:bCs w:val="0"/>
          <w:sz w:val="32"/>
          <w:szCs w:val="32"/>
        </w:rPr>
        <w:t>Misconfiguration</w:t>
      </w:r>
      <w:proofErr w:type="spellEnd"/>
      <w:r>
        <w:rPr>
          <w:rStyle w:val="Strong"/>
          <w:rFonts w:eastAsia="Times New Roman"/>
          <w:bCs w:val="0"/>
          <w:sz w:val="32"/>
          <w:szCs w:val="32"/>
        </w:rPr>
        <w:t xml:space="preserve"> (CORS)</w:t>
      </w:r>
    </w:p>
    <w:p w:rsidR="00BD6FA1" w:rsidRDefault="0052583C">
      <w:pPr>
        <w:spacing w:before="100" w:beforeAutospacing="1" w:after="100" w:afterAutospacing="1" w:line="240" w:lineRule="auto"/>
        <w:rPr>
          <w:rStyle w:val="Strong"/>
          <w:rFonts w:eastAsia="Times New Roman"/>
          <w:b w:val="0"/>
          <w:bCs w:val="0"/>
        </w:rPr>
      </w:pPr>
      <w:r>
        <w:rPr>
          <w:rFonts w:eastAsia="Times New Roman"/>
          <w:noProof/>
        </w:rPr>
        <w:drawing>
          <wp:inline distT="0" distB="0" distL="0" distR="0">
            <wp:extent cx="5664835" cy="166497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srcRect/>
                    <a:stretch>
                      <a:fillRect/>
                    </a:stretch>
                  </pic:blipFill>
                  <pic:spPr>
                    <a:xfrm>
                      <a:off x="0" y="0"/>
                      <a:ext cx="5665049" cy="1664970"/>
                    </a:xfrm>
                    <a:prstGeom prst="rect">
                      <a:avLst/>
                    </a:prstGeom>
                    <a:noFill/>
                    <a:ln w="9525">
                      <a:noFill/>
                      <a:miter lim="800000"/>
                      <a:headEnd/>
                      <a:tailEnd/>
                    </a:ln>
                  </pic:spPr>
                </pic:pic>
              </a:graphicData>
            </a:graphic>
          </wp:inline>
        </w:drawing>
      </w:r>
    </w:p>
    <w:p w:rsidR="00BD6FA1" w:rsidRDefault="0052583C">
      <w:pPr>
        <w:numPr>
          <w:ilvl w:val="0"/>
          <w:numId w:val="3"/>
        </w:numPr>
        <w:spacing w:before="100" w:beforeAutospacing="1" w:after="100" w:afterAutospacing="1" w:line="240" w:lineRule="auto"/>
        <w:rPr>
          <w:rFonts w:eastAsia="Times New Roman"/>
        </w:rPr>
      </w:pPr>
      <w:r>
        <w:rPr>
          <w:rStyle w:val="Strong"/>
          <w:rFonts w:eastAsia="Times New Roman"/>
        </w:rPr>
        <w:t>Risk Level</w:t>
      </w:r>
      <w:r>
        <w:rPr>
          <w:rFonts w:eastAsia="Times New Roman"/>
        </w:rPr>
        <w:t>: Medium</w:t>
      </w:r>
    </w:p>
    <w:p w:rsidR="00BD6FA1" w:rsidRDefault="0052583C">
      <w:pPr>
        <w:pStyle w:val="ListParagraph"/>
        <w:numPr>
          <w:ilvl w:val="0"/>
          <w:numId w:val="2"/>
        </w:numPr>
        <w:spacing w:before="100" w:beforeAutospacing="1" w:after="100" w:afterAutospacing="1" w:line="240" w:lineRule="auto"/>
        <w:rPr>
          <w:rFonts w:ascii="Courier New" w:eastAsia="Times New Roman" w:hAnsi="Courier New" w:cs="Courier New"/>
          <w:sz w:val="20"/>
        </w:rPr>
      </w:pPr>
      <w:r>
        <w:rPr>
          <w:rStyle w:val="Strong"/>
          <w:rFonts w:eastAsia="Times New Roman"/>
        </w:rPr>
        <w:t>Description</w:t>
      </w:r>
      <w:r>
        <w:rPr>
          <w:rFonts w:eastAsia="Times New Roman"/>
        </w:rPr>
        <w:t xml:space="preserve">: The Cross-Origin Resource Sharing (CORS) settings currently allow access from any external domain, which could expose sensitive information to unauthorized parties. </w:t>
      </w:r>
      <w:r>
        <w:rPr>
          <w:rFonts w:ascii="Times New Roman" w:eastAsia="Times New Roman" w:hAnsi="Times New Roman" w:cs="Times New Roman"/>
          <w:sz w:val="24"/>
          <w:szCs w:val="24"/>
        </w:rPr>
        <w:t>Allowing all origins (</w:t>
      </w:r>
      <w:r>
        <w:rPr>
          <w:rFonts w:ascii="Courier New" w:eastAsia="Times New Roman" w:hAnsi="Courier New" w:cs="Courier New"/>
          <w:sz w:val="20"/>
        </w:rPr>
        <w:t>Access-Control-Allow-Origin: *</w:t>
      </w:r>
      <w:r>
        <w:rPr>
          <w:rFonts w:ascii="Times New Roman" w:eastAsia="Times New Roman" w:hAnsi="Times New Roman" w:cs="Times New Roman"/>
          <w:sz w:val="24"/>
          <w:szCs w:val="24"/>
        </w:rPr>
        <w:t xml:space="preserve">) </w:t>
      </w:r>
      <w:r>
        <w:rPr>
          <w:rFonts w:eastAsia="Times New Roman" w:cstheme="minorHAnsi"/>
          <w:sz w:val="24"/>
          <w:szCs w:val="24"/>
        </w:rPr>
        <w:t xml:space="preserve">can expose your application to </w:t>
      </w:r>
      <w:r>
        <w:rPr>
          <w:rFonts w:eastAsia="Times New Roman" w:cstheme="minorHAnsi"/>
          <w:bCs/>
          <w:sz w:val="24"/>
          <w:szCs w:val="24"/>
        </w:rPr>
        <w:t>cros</w:t>
      </w:r>
      <w:r>
        <w:rPr>
          <w:rFonts w:eastAsia="Times New Roman" w:cstheme="minorHAnsi"/>
          <w:bCs/>
          <w:sz w:val="24"/>
          <w:szCs w:val="24"/>
        </w:rPr>
        <w:t>s-site request forgery (CSRF)</w:t>
      </w:r>
      <w:r>
        <w:rPr>
          <w:rFonts w:eastAsia="Times New Roman" w:cstheme="minorHAnsi"/>
          <w:sz w:val="24"/>
          <w:szCs w:val="24"/>
        </w:rPr>
        <w:t xml:space="preserve"> attacks, </w:t>
      </w:r>
      <w:r>
        <w:rPr>
          <w:rFonts w:eastAsia="Times New Roman" w:cstheme="minorHAnsi"/>
          <w:bCs/>
          <w:sz w:val="24"/>
          <w:szCs w:val="24"/>
        </w:rPr>
        <w:t>data exposure</w:t>
      </w:r>
      <w:r>
        <w:rPr>
          <w:rFonts w:eastAsia="Times New Roman" w:cstheme="minorHAnsi"/>
          <w:sz w:val="24"/>
          <w:szCs w:val="24"/>
        </w:rPr>
        <w:t xml:space="preserve"> issues, and </w:t>
      </w:r>
      <w:r>
        <w:rPr>
          <w:rFonts w:eastAsia="Times New Roman" w:cstheme="minorHAnsi"/>
          <w:bCs/>
          <w:sz w:val="24"/>
          <w:szCs w:val="24"/>
        </w:rPr>
        <w:t>unauthorized API access</w:t>
      </w:r>
      <w:r>
        <w:rPr>
          <w:rFonts w:eastAsia="Times New Roman" w:cstheme="minorHAnsi"/>
          <w:sz w:val="24"/>
          <w:szCs w:val="24"/>
        </w:rPr>
        <w:t>. This is particularly risky when:  The response contains sensitive data.                                    The application allows any web page to interact with potent</w:t>
      </w:r>
      <w:r>
        <w:rPr>
          <w:rFonts w:eastAsia="Times New Roman" w:cstheme="minorHAnsi"/>
          <w:sz w:val="24"/>
          <w:szCs w:val="24"/>
        </w:rPr>
        <w:t>ially sensitive resources.</w:t>
      </w:r>
      <w:r>
        <w:rPr>
          <w:rFonts w:ascii="Times New Roman" w:eastAsia="Times New Roman" w:hAnsi="Times New Roman" w:cs="Times New Roman"/>
          <w:sz w:val="24"/>
          <w:szCs w:val="24"/>
        </w:rPr>
        <w:t xml:space="preserve">        </w:t>
      </w:r>
    </w:p>
    <w:p w:rsidR="00BD6FA1" w:rsidRDefault="0052583C">
      <w:pPr>
        <w:pStyle w:val="ListParagraph"/>
        <w:numPr>
          <w:ilvl w:val="0"/>
          <w:numId w:val="2"/>
        </w:numPr>
        <w:spacing w:before="100" w:beforeAutospacing="1" w:after="100" w:afterAutospacing="1" w:line="240" w:lineRule="auto"/>
        <w:rPr>
          <w:rFonts w:ascii="Courier New" w:eastAsia="Times New Roman" w:hAnsi="Courier New" w:cs="Courier New"/>
          <w:sz w:val="20"/>
        </w:rPr>
      </w:pPr>
      <w:r>
        <w:rPr>
          <w:rStyle w:val="Strong"/>
          <w:rFonts w:eastAsia="Times New Roman"/>
        </w:rPr>
        <w:t>Recommendation</w:t>
      </w:r>
      <w:r>
        <w:rPr>
          <w:rFonts w:eastAsia="Times New Roman"/>
        </w:rPr>
        <w:t xml:space="preserve">: Update the CORS policy to allow access only from trusted domains. This will ensure that sensitive data is only accessible by pre-approved origins, reducing exposure to unauthorized domains.                </w:t>
      </w:r>
      <w:r>
        <w:rPr>
          <w:rFonts w:eastAsia="Times New Roman"/>
        </w:rPr>
        <w:t xml:space="preserve">                                                                                                                                    </w:t>
      </w:r>
      <w:r>
        <w:rPr>
          <w:rFonts w:ascii="Times New Roman" w:eastAsia="Times New Roman" w:hAnsi="Times New Roman" w:cs="Times New Roman"/>
          <w:b/>
          <w:bCs/>
          <w:sz w:val="24"/>
          <w:szCs w:val="24"/>
        </w:rPr>
        <w:t>Restrict Allowed Origins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Instead of using </w:t>
      </w:r>
      <w:r>
        <w:rPr>
          <w:rFonts w:ascii="Courier New" w:eastAsia="Times New Roman" w:hAnsi="Courier New" w:cs="Courier New"/>
          <w:sz w:val="20"/>
        </w:rPr>
        <w:t>*</w:t>
      </w:r>
      <w:r>
        <w:rPr>
          <w:rFonts w:ascii="Times New Roman" w:eastAsia="Times New Roman" w:hAnsi="Times New Roman" w:cs="Times New Roman"/>
          <w:sz w:val="24"/>
          <w:szCs w:val="24"/>
        </w:rPr>
        <w:t xml:space="preserve">, specify trusted origins explicitly:                                                 </w:t>
      </w:r>
      <w:r>
        <w:rPr>
          <w:rFonts w:ascii="Courier New" w:eastAsia="Times New Roman" w:hAnsi="Courier New" w:cs="Courier New"/>
          <w:sz w:val="20"/>
        </w:rPr>
        <w:t xml:space="preserve">Access-Control-Allow-Origin: </w:t>
      </w:r>
      <w:hyperlink r:id="rId11" w:history="1">
        <w:r>
          <w:rPr>
            <w:rStyle w:val="Hyperlink"/>
            <w:rFonts w:ascii="Courier New" w:eastAsia="Times New Roman" w:hAnsi="Courier New" w:cs="Courier New"/>
            <w:sz w:val="20"/>
          </w:rPr>
          <w:t>https://trusted-domain.com</w:t>
        </w:r>
      </w:hyperlink>
      <w:r>
        <w:rPr>
          <w:rFonts w:ascii="Courier New" w:eastAsia="Times New Roman" w:hAnsi="Courier New" w:cs="Courier New"/>
          <w:sz w:val="20"/>
        </w:rPr>
        <w:t xml:space="preserve">                                </w:t>
      </w:r>
      <w:r>
        <w:rPr>
          <w:rFonts w:ascii="Times New Roman" w:eastAsia="Times New Roman" w:hAnsi="Times New Roman" w:cs="Times New Roman"/>
          <w:sz w:val="24"/>
          <w:szCs w:val="24"/>
        </w:rPr>
        <w:t xml:space="preserve">Avoid </w:t>
      </w:r>
      <w:r>
        <w:rPr>
          <w:rFonts w:ascii="Times New Roman" w:eastAsia="Times New Roman" w:hAnsi="Times New Roman" w:cs="Times New Roman"/>
          <w:sz w:val="24"/>
          <w:szCs w:val="24"/>
        </w:rPr>
        <w:t xml:space="preserve">allowing all origins, especially if the application handles sensitive data.                       </w:t>
      </w:r>
      <w:r>
        <w:rPr>
          <w:rFonts w:ascii="Times New Roman" w:eastAsia="Times New Roman" w:hAnsi="Times New Roman" w:cs="Times New Roman"/>
          <w:b/>
          <w:bCs/>
          <w:sz w:val="24"/>
          <w:szCs w:val="24"/>
        </w:rPr>
        <w:t>Limit Allowed Methods</w:t>
      </w:r>
      <w:r>
        <w:rPr>
          <w:rFonts w:ascii="Times New Roman" w:eastAsia="Times New Roman" w:hAnsi="Times New Roman" w:cs="Times New Roman"/>
          <w:sz w:val="24"/>
          <w:szCs w:val="24"/>
        </w:rPr>
        <w:t xml:space="preserve">:                                                                                                                             Use </w:t>
      </w:r>
      <w:r>
        <w:rPr>
          <w:rFonts w:ascii="Courier New" w:eastAsia="Times New Roman" w:hAnsi="Courier New" w:cs="Courier New"/>
          <w:sz w:val="20"/>
        </w:rPr>
        <w:t>Access-</w:t>
      </w:r>
      <w:r>
        <w:rPr>
          <w:rFonts w:ascii="Courier New" w:eastAsia="Times New Roman" w:hAnsi="Courier New" w:cs="Courier New"/>
          <w:sz w:val="20"/>
        </w:rPr>
        <w:t>Control-Allow-Methods</w:t>
      </w:r>
      <w:r>
        <w:rPr>
          <w:rFonts w:ascii="Times New Roman" w:eastAsia="Times New Roman" w:hAnsi="Times New Roman" w:cs="Times New Roman"/>
          <w:sz w:val="24"/>
          <w:szCs w:val="24"/>
        </w:rPr>
        <w:t xml:space="preserve"> to permit only necessary HTTP methods                            (like </w:t>
      </w:r>
      <w:r>
        <w:rPr>
          <w:rFonts w:ascii="Courier New" w:eastAsia="Times New Roman" w:hAnsi="Courier New" w:cs="Courier New"/>
          <w:sz w:val="20"/>
        </w:rPr>
        <w:t>GET</w:t>
      </w:r>
      <w:r>
        <w:rPr>
          <w:rFonts w:ascii="Times New Roman" w:eastAsia="Times New Roman" w:hAnsi="Times New Roman" w:cs="Times New Roman"/>
          <w:sz w:val="24"/>
          <w:szCs w:val="24"/>
        </w:rPr>
        <w:t xml:space="preserve">, </w:t>
      </w:r>
      <w:r>
        <w:rPr>
          <w:rFonts w:ascii="Courier New" w:eastAsia="Times New Roman" w:hAnsi="Courier New" w:cs="Courier New"/>
          <w:sz w:val="20"/>
        </w:rPr>
        <w:t>POST</w:t>
      </w:r>
      <w:r>
        <w:rPr>
          <w:rFonts w:ascii="Times New Roman" w:eastAsia="Times New Roman" w:hAnsi="Times New Roman" w:cs="Times New Roman"/>
          <w:sz w:val="24"/>
          <w:szCs w:val="24"/>
        </w:rPr>
        <w:t xml:space="preserve">):   </w:t>
      </w:r>
      <w:r>
        <w:rPr>
          <w:rFonts w:ascii="Courier New" w:eastAsia="Times New Roman" w:hAnsi="Courier New" w:cs="Courier New"/>
          <w:sz w:val="20"/>
        </w:rPr>
        <w:t>Access-Control-Allow-Methods: GET, POST</w:t>
      </w:r>
    </w:p>
    <w:p w:rsidR="00BD6FA1" w:rsidRDefault="0052583C">
      <w:pPr>
        <w:pStyle w:val="Heading4"/>
        <w:rPr>
          <w:rFonts w:eastAsia="Times New Roman"/>
          <w:sz w:val="32"/>
          <w:szCs w:val="32"/>
        </w:rPr>
      </w:pPr>
      <w:r>
        <w:rPr>
          <w:rStyle w:val="Strong"/>
          <w:rFonts w:eastAsia="Times New Roman"/>
          <w:bCs w:val="0"/>
          <w:sz w:val="32"/>
          <w:szCs w:val="32"/>
        </w:rPr>
        <w:t>3. Strict-Transport-Security Header Not Set</w:t>
      </w:r>
    </w:p>
    <w:p w:rsidR="00BD6FA1" w:rsidRDefault="0052583C">
      <w:pPr>
        <w:spacing w:before="100" w:beforeAutospacing="1" w:after="100" w:afterAutospacing="1" w:line="240" w:lineRule="auto"/>
        <w:rPr>
          <w:rStyle w:val="Strong"/>
          <w:rFonts w:eastAsia="Times New Roman"/>
          <w:b w:val="0"/>
          <w:bCs w:val="0"/>
        </w:rPr>
      </w:pPr>
      <w:r>
        <w:rPr>
          <w:rFonts w:eastAsia="Times New Roman"/>
          <w:noProof/>
        </w:rPr>
        <w:drawing>
          <wp:inline distT="0" distB="0" distL="0" distR="0">
            <wp:extent cx="5943600" cy="163068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srcRect/>
                    <a:stretch>
                      <a:fillRect/>
                    </a:stretch>
                  </pic:blipFill>
                  <pic:spPr>
                    <a:xfrm>
                      <a:off x="0" y="0"/>
                      <a:ext cx="5943600" cy="1630680"/>
                    </a:xfrm>
                    <a:prstGeom prst="rect">
                      <a:avLst/>
                    </a:prstGeom>
                    <a:noFill/>
                    <a:ln w="9525">
                      <a:noFill/>
                      <a:miter lim="800000"/>
                      <a:headEnd/>
                      <a:tailEnd/>
                    </a:ln>
                  </pic:spPr>
                </pic:pic>
              </a:graphicData>
            </a:graphic>
          </wp:inline>
        </w:drawing>
      </w:r>
    </w:p>
    <w:p w:rsidR="00BD6FA1" w:rsidRDefault="0052583C">
      <w:pPr>
        <w:numPr>
          <w:ilvl w:val="0"/>
          <w:numId w:val="4"/>
        </w:numPr>
        <w:spacing w:before="100" w:beforeAutospacing="1" w:after="100" w:afterAutospacing="1" w:line="240" w:lineRule="auto"/>
        <w:rPr>
          <w:rFonts w:eastAsia="Times New Roman"/>
        </w:rPr>
      </w:pPr>
      <w:r>
        <w:rPr>
          <w:rStyle w:val="Strong"/>
          <w:rFonts w:eastAsia="Times New Roman"/>
        </w:rPr>
        <w:lastRenderedPageBreak/>
        <w:t>Risk Level</w:t>
      </w:r>
      <w:r>
        <w:rPr>
          <w:rFonts w:eastAsia="Times New Roman"/>
        </w:rPr>
        <w:t>: Low</w:t>
      </w:r>
    </w:p>
    <w:p w:rsidR="00BD6FA1" w:rsidRDefault="0052583C">
      <w:pPr>
        <w:numPr>
          <w:ilvl w:val="0"/>
          <w:numId w:val="4"/>
        </w:numPr>
        <w:spacing w:before="100" w:beforeAutospacing="1" w:after="100" w:afterAutospacing="1" w:line="240" w:lineRule="auto"/>
        <w:rPr>
          <w:rFonts w:eastAsia="Times New Roman"/>
        </w:rPr>
      </w:pPr>
      <w:r>
        <w:rPr>
          <w:rStyle w:val="Strong"/>
          <w:rFonts w:eastAsia="Times New Roman"/>
        </w:rPr>
        <w:t>Description</w:t>
      </w:r>
      <w:r>
        <w:rPr>
          <w:rFonts w:eastAsia="Times New Roman"/>
        </w:rPr>
        <w:t xml:space="preserve">: Missing HTTP Strict Transport </w:t>
      </w:r>
      <w:r>
        <w:rPr>
          <w:rFonts w:eastAsia="Times New Roman"/>
        </w:rPr>
        <w:t>Security (HSTS) headers mean that browsers could access the site over an insecure HTTP connection, exposing it to potential man-in-the-middle attacks.</w:t>
      </w:r>
    </w:p>
    <w:p w:rsidR="00BD6FA1" w:rsidRDefault="0052583C">
      <w:pPr>
        <w:numPr>
          <w:ilvl w:val="0"/>
          <w:numId w:val="4"/>
        </w:numPr>
        <w:spacing w:before="100" w:beforeAutospacing="1" w:after="100" w:afterAutospacing="1" w:line="240" w:lineRule="auto"/>
        <w:rPr>
          <w:rFonts w:eastAsia="Times New Roman"/>
        </w:rPr>
      </w:pPr>
      <w:r>
        <w:rPr>
          <w:rStyle w:val="Strong"/>
          <w:rFonts w:eastAsia="Times New Roman"/>
        </w:rPr>
        <w:t>Recommendation</w:t>
      </w:r>
      <w:r>
        <w:rPr>
          <w:rFonts w:eastAsia="Times New Roman"/>
        </w:rPr>
        <w:t>: Enable HSTS headers, which instruct browsers to only connect to the website over HTTPS. T</w:t>
      </w:r>
      <w:r>
        <w:rPr>
          <w:rFonts w:eastAsia="Times New Roman"/>
        </w:rPr>
        <w:t>his change will help protect data in transit and prevent downgrade attacks.</w:t>
      </w:r>
    </w:p>
    <w:p w:rsidR="00BD6FA1" w:rsidRDefault="0052583C">
      <w:pPr>
        <w:pStyle w:val="Heading4"/>
        <w:rPr>
          <w:rFonts w:eastAsia="Times New Roman"/>
          <w:sz w:val="32"/>
          <w:szCs w:val="32"/>
        </w:rPr>
      </w:pPr>
      <w:r>
        <w:rPr>
          <w:rStyle w:val="Strong"/>
          <w:rFonts w:eastAsia="Times New Roman"/>
          <w:bCs w:val="0"/>
          <w:sz w:val="32"/>
          <w:szCs w:val="32"/>
        </w:rPr>
        <w:t>4. Cross-Domain JavaScript Source File Inclusion</w:t>
      </w:r>
    </w:p>
    <w:p w:rsidR="00BD6FA1" w:rsidRDefault="0052583C">
      <w:pPr>
        <w:spacing w:before="100" w:beforeAutospacing="1" w:after="100" w:afterAutospacing="1" w:line="240" w:lineRule="auto"/>
        <w:rPr>
          <w:rStyle w:val="Strong"/>
          <w:rFonts w:eastAsia="Times New Roman"/>
          <w:b w:val="0"/>
          <w:bCs w:val="0"/>
        </w:rPr>
      </w:pPr>
      <w:r>
        <w:rPr>
          <w:rFonts w:eastAsia="Times New Roman"/>
          <w:noProof/>
        </w:rPr>
        <w:drawing>
          <wp:inline distT="0" distB="0" distL="0" distR="0">
            <wp:extent cx="5936615" cy="1664970"/>
            <wp:effectExtent l="1905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srcRect/>
                    <a:stretch>
                      <a:fillRect/>
                    </a:stretch>
                  </pic:blipFill>
                  <pic:spPr>
                    <a:xfrm>
                      <a:off x="0" y="0"/>
                      <a:ext cx="5936615" cy="1664970"/>
                    </a:xfrm>
                    <a:prstGeom prst="rect">
                      <a:avLst/>
                    </a:prstGeom>
                    <a:noFill/>
                    <a:ln w="9525">
                      <a:noFill/>
                      <a:miter lim="800000"/>
                      <a:headEnd/>
                      <a:tailEnd/>
                    </a:ln>
                  </pic:spPr>
                </pic:pic>
              </a:graphicData>
            </a:graphic>
          </wp:inline>
        </w:drawing>
      </w:r>
    </w:p>
    <w:p w:rsidR="00BD6FA1" w:rsidRDefault="0052583C">
      <w:pPr>
        <w:numPr>
          <w:ilvl w:val="0"/>
          <w:numId w:val="5"/>
        </w:numPr>
        <w:spacing w:before="100" w:beforeAutospacing="1" w:after="100" w:afterAutospacing="1" w:line="240" w:lineRule="auto"/>
        <w:rPr>
          <w:rFonts w:eastAsia="Times New Roman"/>
        </w:rPr>
      </w:pPr>
      <w:r>
        <w:rPr>
          <w:rStyle w:val="Strong"/>
          <w:rFonts w:eastAsia="Times New Roman"/>
        </w:rPr>
        <w:t>Risk Level</w:t>
      </w:r>
      <w:r>
        <w:rPr>
          <w:rFonts w:eastAsia="Times New Roman"/>
        </w:rPr>
        <w:t>: Low</w:t>
      </w:r>
    </w:p>
    <w:p w:rsidR="00BD6FA1" w:rsidRDefault="0052583C">
      <w:pPr>
        <w:numPr>
          <w:ilvl w:val="0"/>
          <w:numId w:val="5"/>
        </w:numPr>
        <w:spacing w:before="100" w:beforeAutospacing="1" w:after="100" w:afterAutospacing="1" w:line="240" w:lineRule="auto"/>
        <w:rPr>
          <w:rFonts w:eastAsia="Times New Roman"/>
        </w:rPr>
      </w:pPr>
      <w:r>
        <w:rPr>
          <w:rStyle w:val="Strong"/>
          <w:rFonts w:eastAsia="Times New Roman"/>
        </w:rPr>
        <w:t>Description</w:t>
      </w:r>
      <w:r>
        <w:rPr>
          <w:rFonts w:eastAsia="Times New Roman"/>
        </w:rPr>
        <w:t>: The website includes JavaScript from a third-party CDN, which could be risky if the CDN is compromis</w:t>
      </w:r>
      <w:r>
        <w:rPr>
          <w:rFonts w:eastAsia="Times New Roman"/>
        </w:rPr>
        <w:t>ed.</w:t>
      </w:r>
    </w:p>
    <w:p w:rsidR="00BD6FA1" w:rsidRDefault="0052583C">
      <w:pPr>
        <w:numPr>
          <w:ilvl w:val="0"/>
          <w:numId w:val="5"/>
        </w:numPr>
        <w:spacing w:before="100" w:beforeAutospacing="1" w:after="100" w:afterAutospacing="1" w:line="240" w:lineRule="auto"/>
        <w:rPr>
          <w:rFonts w:eastAsia="Times New Roman"/>
        </w:rPr>
      </w:pPr>
      <w:r>
        <w:rPr>
          <w:rStyle w:val="Strong"/>
          <w:rFonts w:eastAsia="Times New Roman"/>
        </w:rPr>
        <w:t>Recommendation</w:t>
      </w:r>
      <w:r>
        <w:rPr>
          <w:rFonts w:eastAsia="Times New Roman"/>
        </w:rPr>
        <w:t>: Limit third-party JavaScript to only trusted sources. Self-hosting essential JavaScript files can further reduce risk by avoiding dependency on external sources.</w:t>
      </w:r>
    </w:p>
    <w:p w:rsidR="00BD6FA1" w:rsidRDefault="0052583C">
      <w:pPr>
        <w:pStyle w:val="Heading4"/>
        <w:rPr>
          <w:rFonts w:eastAsia="Times New Roman"/>
          <w:sz w:val="32"/>
          <w:szCs w:val="32"/>
        </w:rPr>
      </w:pPr>
      <w:r>
        <w:rPr>
          <w:rStyle w:val="Strong"/>
          <w:rFonts w:eastAsia="Times New Roman"/>
          <w:bCs w:val="0"/>
          <w:sz w:val="32"/>
          <w:szCs w:val="32"/>
        </w:rPr>
        <w:t>5. Timestamp Disclosure</w:t>
      </w:r>
    </w:p>
    <w:p w:rsidR="00BD6FA1" w:rsidRDefault="0052583C">
      <w:pPr>
        <w:spacing w:before="100" w:beforeAutospacing="1" w:after="100" w:afterAutospacing="1" w:line="240" w:lineRule="auto"/>
        <w:rPr>
          <w:rStyle w:val="Strong"/>
          <w:rFonts w:eastAsia="Times New Roman"/>
          <w:b w:val="0"/>
          <w:bCs w:val="0"/>
        </w:rPr>
      </w:pPr>
      <w:r>
        <w:rPr>
          <w:rFonts w:eastAsia="Times New Roman"/>
          <w:noProof/>
        </w:rPr>
        <w:drawing>
          <wp:inline distT="0" distB="0" distL="0" distR="0">
            <wp:extent cx="5936615" cy="1719580"/>
            <wp:effectExtent l="1905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srcRect/>
                    <a:stretch>
                      <a:fillRect/>
                    </a:stretch>
                  </pic:blipFill>
                  <pic:spPr>
                    <a:xfrm>
                      <a:off x="0" y="0"/>
                      <a:ext cx="5936615" cy="1719580"/>
                    </a:xfrm>
                    <a:prstGeom prst="rect">
                      <a:avLst/>
                    </a:prstGeom>
                    <a:noFill/>
                    <a:ln w="9525">
                      <a:noFill/>
                      <a:miter lim="800000"/>
                      <a:headEnd/>
                      <a:tailEnd/>
                    </a:ln>
                  </pic:spPr>
                </pic:pic>
              </a:graphicData>
            </a:graphic>
          </wp:inline>
        </w:drawing>
      </w:r>
    </w:p>
    <w:p w:rsidR="00BD6FA1" w:rsidRDefault="0052583C">
      <w:pPr>
        <w:numPr>
          <w:ilvl w:val="0"/>
          <w:numId w:val="6"/>
        </w:numPr>
        <w:spacing w:before="100" w:beforeAutospacing="1" w:after="100" w:afterAutospacing="1" w:line="240" w:lineRule="auto"/>
        <w:rPr>
          <w:rFonts w:eastAsia="Times New Roman"/>
        </w:rPr>
      </w:pPr>
      <w:r>
        <w:rPr>
          <w:rStyle w:val="Strong"/>
          <w:rFonts w:eastAsia="Times New Roman"/>
        </w:rPr>
        <w:t>Risk Level</w:t>
      </w:r>
      <w:r>
        <w:rPr>
          <w:rFonts w:eastAsia="Times New Roman"/>
        </w:rPr>
        <w:t>: Low</w:t>
      </w:r>
    </w:p>
    <w:p w:rsidR="00BD6FA1" w:rsidRDefault="0052583C">
      <w:pPr>
        <w:numPr>
          <w:ilvl w:val="0"/>
          <w:numId w:val="6"/>
        </w:numPr>
        <w:spacing w:before="100" w:beforeAutospacing="1" w:after="100" w:afterAutospacing="1" w:line="240" w:lineRule="auto"/>
        <w:rPr>
          <w:rFonts w:eastAsia="Times New Roman"/>
        </w:rPr>
      </w:pPr>
      <w:r>
        <w:rPr>
          <w:rStyle w:val="Strong"/>
          <w:rFonts w:eastAsia="Times New Roman"/>
        </w:rPr>
        <w:t>Description</w:t>
      </w:r>
      <w:r>
        <w:rPr>
          <w:rFonts w:eastAsia="Times New Roman"/>
        </w:rPr>
        <w:t>: The server disclose</w:t>
      </w:r>
      <w:r>
        <w:rPr>
          <w:rFonts w:eastAsia="Times New Roman"/>
        </w:rPr>
        <w:t>s timestamps that could reveal information about server configurations and potentially assist in social engineering.</w:t>
      </w:r>
    </w:p>
    <w:p w:rsidR="00BD6FA1" w:rsidRDefault="0052583C">
      <w:pPr>
        <w:numPr>
          <w:ilvl w:val="0"/>
          <w:numId w:val="6"/>
        </w:numPr>
        <w:spacing w:before="100" w:beforeAutospacing="1" w:after="100" w:afterAutospacing="1" w:line="240" w:lineRule="auto"/>
        <w:rPr>
          <w:rFonts w:eastAsia="Times New Roman"/>
        </w:rPr>
      </w:pPr>
      <w:r>
        <w:rPr>
          <w:rStyle w:val="Strong"/>
          <w:rFonts w:eastAsia="Times New Roman"/>
        </w:rPr>
        <w:t>Recommendation</w:t>
      </w:r>
      <w:r>
        <w:rPr>
          <w:rFonts w:eastAsia="Times New Roman"/>
        </w:rPr>
        <w:t>: Prevent unnecessary information disclosure by hiding timestamps and other sensitive metadata in HTTP responses.</w:t>
      </w:r>
    </w:p>
    <w:p w:rsidR="00BD6FA1" w:rsidRDefault="00BD6FA1">
      <w:pPr>
        <w:spacing w:after="0"/>
        <w:rPr>
          <w:rFonts w:eastAsia="Times New Roman"/>
        </w:rPr>
      </w:pPr>
      <w:r>
        <w:rPr>
          <w:rFonts w:eastAsia="Times New Roman"/>
        </w:rPr>
      </w:r>
      <w:r>
        <w:rPr>
          <w:rFonts w:eastAsia="Times New Roman"/>
        </w:rPr>
        <w:pict>
          <v:rect id="Rectangle 4" o:spid="_x0000_s1028" style="width:468pt;height:.1pt;mso-position-horizontal-relative:char;mso-position-vertical-relative:lin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QUFB&#10;QUFBQUFBQUFBSmtFQUFCa2N=&#10;" filled="f">
            <w10:wrap type="none"/>
            <w10:anchorlock/>
          </v:rect>
        </w:pict>
      </w:r>
    </w:p>
    <w:p w:rsidR="00BD6FA1" w:rsidRDefault="0052583C">
      <w:pPr>
        <w:pStyle w:val="Heading3"/>
        <w:rPr>
          <w:rStyle w:val="Strong"/>
          <w:rFonts w:eastAsia="Times New Roman"/>
          <w:bCs w:val="0"/>
          <w:color w:val="2F5496" w:themeColor="accent1" w:themeShade="BF"/>
          <w:sz w:val="32"/>
          <w:szCs w:val="32"/>
        </w:rPr>
      </w:pPr>
      <w:r>
        <w:rPr>
          <w:rStyle w:val="Strong"/>
          <w:rFonts w:eastAsia="Times New Roman"/>
          <w:bCs w:val="0"/>
          <w:color w:val="2F5496" w:themeColor="accent1" w:themeShade="BF"/>
          <w:sz w:val="32"/>
          <w:szCs w:val="32"/>
        </w:rPr>
        <w:lastRenderedPageBreak/>
        <w:t>Additional Recommendations for Informational Issues</w:t>
      </w:r>
    </w:p>
    <w:p w:rsidR="00BD6FA1" w:rsidRDefault="0052583C">
      <w:r>
        <w:rPr>
          <w:noProof/>
        </w:rPr>
        <w:drawing>
          <wp:inline distT="0" distB="0" distL="0" distR="0">
            <wp:extent cx="5943600" cy="229298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cstate="print"/>
                    <a:srcRect/>
                    <a:stretch>
                      <a:fillRect/>
                    </a:stretch>
                  </pic:blipFill>
                  <pic:spPr>
                    <a:xfrm>
                      <a:off x="0" y="0"/>
                      <a:ext cx="5943600" cy="2292985"/>
                    </a:xfrm>
                    <a:prstGeom prst="rect">
                      <a:avLst/>
                    </a:prstGeom>
                    <a:noFill/>
                    <a:ln w="9525">
                      <a:noFill/>
                      <a:miter lim="800000"/>
                      <a:headEnd/>
                      <a:tailEnd/>
                    </a:ln>
                  </pic:spPr>
                </pic:pic>
              </a:graphicData>
            </a:graphic>
          </wp:inline>
        </w:drawing>
      </w:r>
    </w:p>
    <w:p w:rsidR="00BD6FA1" w:rsidRDefault="0052583C">
      <w:pPr>
        <w:pStyle w:val="NormalWeb"/>
      </w:pPr>
      <w:r>
        <w:t>Informational issues, while lower risk, also present opportunities for enhancing security:</w:t>
      </w:r>
    </w:p>
    <w:p w:rsidR="00BD6FA1" w:rsidRDefault="0052583C">
      <w:pPr>
        <w:numPr>
          <w:ilvl w:val="0"/>
          <w:numId w:val="7"/>
        </w:numPr>
        <w:spacing w:before="100" w:beforeAutospacing="1" w:after="100" w:afterAutospacing="1" w:line="240" w:lineRule="auto"/>
        <w:rPr>
          <w:rFonts w:eastAsia="Times New Roman"/>
        </w:rPr>
      </w:pPr>
      <w:r>
        <w:rPr>
          <w:rStyle w:val="Strong"/>
          <w:rFonts w:eastAsia="Times New Roman"/>
        </w:rPr>
        <w:t>Comment and Metadata Review</w:t>
      </w:r>
      <w:r>
        <w:rPr>
          <w:rFonts w:eastAsia="Times New Roman"/>
        </w:rPr>
        <w:t>: Review and sanitize comments</w:t>
      </w:r>
      <w:r>
        <w:rPr>
          <w:rFonts w:eastAsia="Times New Roman"/>
        </w:rPr>
        <w:t xml:space="preserve"> in code and metadata to prevent potential exposure of sensitive information.</w:t>
      </w:r>
    </w:p>
    <w:p w:rsidR="00BD6FA1" w:rsidRDefault="0052583C">
      <w:pPr>
        <w:numPr>
          <w:ilvl w:val="0"/>
          <w:numId w:val="7"/>
        </w:numPr>
        <w:spacing w:before="100" w:beforeAutospacing="1" w:after="100" w:afterAutospacing="1" w:line="240" w:lineRule="auto"/>
        <w:rPr>
          <w:rFonts w:eastAsia="Times New Roman"/>
        </w:rPr>
      </w:pPr>
      <w:r>
        <w:rPr>
          <w:rStyle w:val="Strong"/>
          <w:rFonts w:eastAsia="Times New Roman"/>
        </w:rPr>
        <w:t>Cache-Control Policy</w:t>
      </w:r>
      <w:r>
        <w:rPr>
          <w:rFonts w:eastAsia="Times New Roman"/>
        </w:rPr>
        <w:t>: Ensure sensitive data is not cached by using strict cache-control settings.</w:t>
      </w: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BD6FA1">
      <w:pPr>
        <w:spacing w:before="100" w:beforeAutospacing="1" w:after="100" w:afterAutospacing="1" w:line="240" w:lineRule="auto"/>
        <w:rPr>
          <w:rFonts w:eastAsia="Times New Roman"/>
        </w:rPr>
      </w:pPr>
    </w:p>
    <w:p w:rsidR="00BD6FA1" w:rsidRDefault="0052583C">
      <w:pPr>
        <w:spacing w:before="100" w:beforeAutospacing="1" w:after="100" w:afterAutospacing="1" w:line="240" w:lineRule="auto"/>
        <w:rPr>
          <w:rFonts w:eastAsia="Times New Roman"/>
          <w:b/>
          <w:color w:val="2F5496" w:themeColor="accent1" w:themeShade="BF"/>
        </w:rPr>
      </w:pPr>
      <w:r>
        <w:rPr>
          <w:rFonts w:eastAsia="Times New Roman"/>
          <w:b/>
          <w:color w:val="2F5496" w:themeColor="accent1" w:themeShade="BF"/>
        </w:rPr>
        <w:lastRenderedPageBreak/>
        <w:t xml:space="preserve">PLEASE NOTE THE TABLE </w:t>
      </w:r>
    </w:p>
    <w:p w:rsidR="00BD6FA1" w:rsidRDefault="0052583C">
      <w:pPr>
        <w:spacing w:before="100" w:beforeAutospacing="1" w:after="100" w:afterAutospacing="1" w:line="240" w:lineRule="auto"/>
        <w:rPr>
          <w:rFonts w:eastAsia="Times New Roman"/>
        </w:rPr>
      </w:pPr>
      <w:r>
        <w:rPr>
          <w:rFonts w:eastAsia="Times New Roman"/>
          <w:noProof/>
        </w:rPr>
        <w:drawing>
          <wp:inline distT="0" distB="0" distL="0" distR="0">
            <wp:extent cx="5943600" cy="4558665"/>
            <wp:effectExtent l="1905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16" cstate="print"/>
                    <a:srcRect/>
                    <a:stretch>
                      <a:fillRect/>
                    </a:stretch>
                  </pic:blipFill>
                  <pic:spPr>
                    <a:xfrm>
                      <a:off x="0" y="0"/>
                      <a:ext cx="5943600" cy="4558665"/>
                    </a:xfrm>
                    <a:prstGeom prst="rect">
                      <a:avLst/>
                    </a:prstGeom>
                    <a:noFill/>
                    <a:ln w="9525">
                      <a:noFill/>
                      <a:miter lim="800000"/>
                      <a:headEnd/>
                      <a:tailEnd/>
                    </a:ln>
                  </pic:spPr>
                </pic:pic>
              </a:graphicData>
            </a:graphic>
          </wp:inline>
        </w:drawing>
      </w:r>
    </w:p>
    <w:p w:rsidR="00BD6FA1" w:rsidRDefault="00BD6FA1">
      <w:pPr>
        <w:spacing w:before="100" w:beforeAutospacing="1" w:after="100" w:afterAutospacing="1" w:line="240" w:lineRule="auto"/>
        <w:ind w:left="720"/>
        <w:rPr>
          <w:rFonts w:eastAsia="Times New Roman"/>
        </w:rPr>
      </w:pPr>
    </w:p>
    <w:p w:rsidR="00BD6FA1" w:rsidRDefault="00BD6FA1">
      <w:pPr>
        <w:spacing w:after="0"/>
        <w:rPr>
          <w:rFonts w:eastAsia="Times New Roman"/>
        </w:rPr>
      </w:pPr>
      <w:r>
        <w:rPr>
          <w:rFonts w:eastAsia="Times New Roman"/>
        </w:rPr>
      </w:r>
      <w:r>
        <w:rPr>
          <w:rFonts w:eastAsia="Times New Roman"/>
        </w:rPr>
        <w:pict>
          <v:rect id="Rectangle 3" o:spid="_x0000_s1027" style="width:468pt;height:.1pt;mso-position-horizontal-relative:char;mso-position-vertical-relative:lin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QUFB&#10;QUFBQUFBQUFBSmtFQUFCa2N=&#10;" filled="f" strokeweight="2pt">
            <w10:wrap type="none"/>
            <w10:anchorlock/>
          </v:rect>
        </w:pict>
      </w:r>
    </w:p>
    <w:p w:rsidR="00BD6FA1" w:rsidRDefault="0052583C">
      <w:pPr>
        <w:pStyle w:val="Heading3"/>
        <w:rPr>
          <w:rFonts w:eastAsia="Times New Roman"/>
          <w:i/>
          <w:sz w:val="32"/>
          <w:szCs w:val="32"/>
        </w:rPr>
      </w:pPr>
      <w:r>
        <w:rPr>
          <w:rStyle w:val="Strong"/>
          <w:rFonts w:eastAsia="Times New Roman"/>
          <w:bCs w:val="0"/>
          <w:i/>
          <w:sz w:val="32"/>
          <w:szCs w:val="32"/>
        </w:rPr>
        <w:t>Conclusion</w:t>
      </w:r>
    </w:p>
    <w:p w:rsidR="00BD6FA1" w:rsidRDefault="0052583C">
      <w:pPr>
        <w:pStyle w:val="NormalWeb"/>
      </w:pPr>
      <w:r>
        <w:t xml:space="preserve">Implementing these recommendations will strengthen the security of </w:t>
      </w:r>
      <w:r>
        <w:rPr>
          <w:i/>
          <w:color w:val="4472C4" w:themeColor="accent1"/>
        </w:rPr>
        <w:t>https://juice-shop.herokuapp.com</w:t>
      </w:r>
      <w:r>
        <w:t>, protect user data, and reduce exposure to common security threats. Regular security assessments and proactiv</w:t>
      </w:r>
      <w:r>
        <w:t xml:space="preserve">e updates to your security posture are essential in maintaining a secure web environment. </w:t>
      </w:r>
      <w:proofErr w:type="gramStart"/>
      <w:r>
        <w:t>I  recommend</w:t>
      </w:r>
      <w:proofErr w:type="gramEnd"/>
      <w:r>
        <w:t xml:space="preserve"> scheduling a follow-up review to verify the effectiveness of the implemented changes. Please contact me for any assistance during the remediation process</w:t>
      </w:r>
      <w:r>
        <w:t>.</w:t>
      </w:r>
      <w:r w:rsidR="00BD6FA1" w:rsidRPr="00BD6FA1">
        <w:rPr>
          <w:rFonts w:eastAsia="Times New Roman"/>
          <w:sz w:val="40"/>
          <w:szCs w:val="40"/>
        </w:rPr>
      </w:r>
      <w:r w:rsidR="00BD6FA1" w:rsidRPr="00BD6FA1">
        <w:rPr>
          <w:rFonts w:eastAsia="Times New Roman"/>
          <w:sz w:val="40"/>
          <w:szCs w:val="40"/>
        </w:rPr>
        <w:pict>
          <v:rect id="Rectangle 1" o:spid="_x0000_s1026" style="width:468pt;height:.1pt;mso-position-horizontal-relative:char;mso-position-vertical-relative:lin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QUFB&#10;QUFBQUFBQUFBSmtFQUFCa2N=&#10;" filled="f" strokeweight="2pt">
            <w10:wrap type="none"/>
            <w10:anchorlock/>
          </v:rect>
        </w:pict>
      </w:r>
    </w:p>
    <w:p w:rsidR="00BD6FA1" w:rsidRDefault="00BD6FA1">
      <w:pPr>
        <w:pStyle w:val="NormalWeb"/>
      </w:pPr>
    </w:p>
    <w:p w:rsidR="00BD6FA1" w:rsidRDefault="00BD6FA1">
      <w:pPr>
        <w:jc w:val="center"/>
        <w:rPr>
          <w:rFonts w:cstheme="minorHAnsi"/>
          <w:b/>
          <w:sz w:val="28"/>
          <w:szCs w:val="28"/>
        </w:rPr>
      </w:pPr>
    </w:p>
    <w:p w:rsidR="00BD6FA1" w:rsidRDefault="0052583C">
      <w:pPr>
        <w:jc w:val="center"/>
        <w:rPr>
          <w:rFonts w:cstheme="minorHAnsi"/>
          <w:b/>
          <w:sz w:val="28"/>
          <w:szCs w:val="28"/>
        </w:rPr>
      </w:pPr>
      <w:bookmarkStart w:id="0" w:name="_GoBack"/>
      <w:bookmarkEnd w:id="0"/>
      <w:r>
        <w:rPr>
          <w:rFonts w:cstheme="minorHAnsi"/>
          <w:b/>
          <w:sz w:val="28"/>
          <w:szCs w:val="28"/>
        </w:rPr>
        <w:lastRenderedPageBreak/>
        <w:t>PART 2</w:t>
      </w:r>
    </w:p>
    <w:p w:rsidR="00BD6FA1" w:rsidRDefault="0052583C">
      <w:pPr>
        <w:jc w:val="center"/>
        <w:rPr>
          <w:rFonts w:cstheme="minorHAnsi"/>
          <w:b/>
          <w:sz w:val="40"/>
          <w:szCs w:val="40"/>
        </w:rPr>
      </w:pPr>
      <w:r>
        <w:rPr>
          <w:rFonts w:cstheme="minorHAnsi"/>
          <w:b/>
          <w:sz w:val="40"/>
          <w:szCs w:val="40"/>
        </w:rPr>
        <w:t>SECURE NETWORK ARCHITECTURE DESIGN PROPOSAL FOR VULNERABILITY MITIGATION</w:t>
      </w:r>
    </w:p>
    <w:p w:rsidR="00BD6FA1" w:rsidRDefault="0052583C">
      <w:pPr>
        <w:rPr>
          <w:sz w:val="28"/>
          <w:szCs w:val="28"/>
        </w:rPr>
      </w:pPr>
      <w:r>
        <w:rPr>
          <w:sz w:val="28"/>
          <w:szCs w:val="28"/>
        </w:rPr>
        <w:t>Overview</w:t>
      </w:r>
    </w:p>
    <w:p w:rsidR="00BD6FA1" w:rsidRDefault="0052583C">
      <w:r>
        <w:t xml:space="preserve">This proposal outlines a secure network architecture designed to mitigate risks identified in the security assessment of </w:t>
      </w:r>
      <w:r>
        <w:t>https://juice-shop.herokuapp.com. The architecture applies best practices such as network segmentation, firewalls, and intrusion prevention systems to strengthen security and protect sensitive data.</w:t>
      </w:r>
    </w:p>
    <w:p w:rsidR="00BD6FA1" w:rsidRDefault="00BD6FA1"/>
    <w:p w:rsidR="00BD6FA1" w:rsidRDefault="0052583C">
      <w:pPr>
        <w:rPr>
          <w:b/>
          <w:sz w:val="28"/>
          <w:szCs w:val="28"/>
        </w:rPr>
      </w:pPr>
      <w:r>
        <w:rPr>
          <w:sz w:val="28"/>
          <w:szCs w:val="28"/>
        </w:rPr>
        <w:t xml:space="preserve">1. </w:t>
      </w:r>
      <w:r>
        <w:rPr>
          <w:b/>
          <w:sz w:val="28"/>
          <w:szCs w:val="28"/>
        </w:rPr>
        <w:t>Network Design Components</w:t>
      </w:r>
    </w:p>
    <w:p w:rsidR="00BD6FA1" w:rsidRDefault="0052583C">
      <w:r>
        <w:t>Each component in this arch</w:t>
      </w:r>
      <w:r>
        <w:t>itecture has been selected based on its role in addressing the identified vulnerabilities and ensuring a comprehensive security posture.</w:t>
      </w:r>
    </w:p>
    <w:p w:rsidR="00BD6FA1" w:rsidRDefault="0052583C">
      <w:pPr>
        <w:rPr>
          <w:b/>
          <w:sz w:val="28"/>
          <w:szCs w:val="28"/>
        </w:rPr>
      </w:pPr>
      <w:r>
        <w:rPr>
          <w:b/>
          <w:sz w:val="28"/>
          <w:szCs w:val="28"/>
        </w:rPr>
        <w:t>2. Detailed Component Descriptions</w:t>
      </w:r>
    </w:p>
    <w:p w:rsidR="00BD6FA1" w:rsidRDefault="0052583C">
      <w:pPr>
        <w:rPr>
          <w:sz w:val="28"/>
          <w:szCs w:val="28"/>
        </w:rPr>
      </w:pPr>
      <w:r>
        <w:rPr>
          <w:sz w:val="28"/>
          <w:szCs w:val="28"/>
        </w:rPr>
        <w:t xml:space="preserve">A. </w:t>
      </w:r>
      <w:r>
        <w:rPr>
          <w:b/>
          <w:sz w:val="28"/>
          <w:szCs w:val="28"/>
        </w:rPr>
        <w:t>Network Segmentation</w:t>
      </w:r>
    </w:p>
    <w:p w:rsidR="00BD6FA1" w:rsidRDefault="0052583C">
      <w:r>
        <w:t>Divides the network into separate zones (e.g., DMZ, internal</w:t>
      </w:r>
      <w:r>
        <w:t>, and secure segments) based on function and security requirements.</w:t>
      </w:r>
    </w:p>
    <w:p w:rsidR="00BD6FA1" w:rsidRDefault="0052583C">
      <w:r>
        <w:t xml:space="preserve"> Purpose: Restricts traffic flow between sensitive areas, reducing the impact of potential attacks. For instance, web servers are isolated in a DMZ, while sensitive application servers are</w:t>
      </w:r>
      <w:r>
        <w:t xml:space="preserve"> placed in a more protected internal zone.</w:t>
      </w:r>
    </w:p>
    <w:p w:rsidR="00BD6FA1" w:rsidRDefault="0052583C">
      <w:r>
        <w:t>Mitigated Risks: Minimizes exposure to attacks on assets such as databases or application servers by isolating network segments.</w:t>
      </w:r>
    </w:p>
    <w:p w:rsidR="00BD6FA1" w:rsidRDefault="00BD6FA1"/>
    <w:p w:rsidR="00BD6FA1" w:rsidRDefault="0052583C">
      <w:pPr>
        <w:rPr>
          <w:sz w:val="28"/>
          <w:szCs w:val="28"/>
        </w:rPr>
      </w:pPr>
      <w:r>
        <w:rPr>
          <w:sz w:val="28"/>
          <w:szCs w:val="28"/>
        </w:rPr>
        <w:t>B.</w:t>
      </w:r>
      <w:r>
        <w:rPr>
          <w:b/>
          <w:sz w:val="28"/>
          <w:szCs w:val="28"/>
        </w:rPr>
        <w:t xml:space="preserve"> Firewalls</w:t>
      </w:r>
    </w:p>
    <w:p w:rsidR="00BD6FA1" w:rsidRDefault="0052583C">
      <w:r>
        <w:t>Deploys firewalls at the network perimeter and between segmented zones</w:t>
      </w:r>
      <w:r>
        <w:t>, with rules that control inbound and outbound traffic based on IP, protocol, and port.</w:t>
      </w:r>
    </w:p>
    <w:p w:rsidR="00BD6FA1" w:rsidRDefault="0052583C">
      <w:r>
        <w:t xml:space="preserve">Purpose: Enforces strict access control to the DMZ and internal networks, preventing unauthorized access to sensitive resources. This mitigates cross-domain </w:t>
      </w:r>
      <w:proofErr w:type="spellStart"/>
      <w:r>
        <w:t>misconfigur</w:t>
      </w:r>
      <w:r>
        <w:t>ations</w:t>
      </w:r>
      <w:proofErr w:type="spellEnd"/>
      <w:r>
        <w:t xml:space="preserve"> and prevents unintended access.</w:t>
      </w:r>
    </w:p>
    <w:p w:rsidR="00BD6FA1" w:rsidRDefault="0052583C">
      <w:r>
        <w:t xml:space="preserve"> Mitigated Risks: Reduces exposure to data breaches and cross-domain attacks by enforcing access restrictions on sensitive areas.</w:t>
      </w:r>
    </w:p>
    <w:p w:rsidR="00BD6FA1" w:rsidRDefault="0052583C">
      <w:pPr>
        <w:rPr>
          <w:sz w:val="28"/>
          <w:szCs w:val="28"/>
        </w:rPr>
      </w:pPr>
      <w:r>
        <w:rPr>
          <w:sz w:val="28"/>
          <w:szCs w:val="28"/>
        </w:rPr>
        <w:t xml:space="preserve">C. </w:t>
      </w:r>
      <w:r>
        <w:rPr>
          <w:b/>
          <w:sz w:val="28"/>
          <w:szCs w:val="28"/>
        </w:rPr>
        <w:t>Web Application Firewall (WAF)</w:t>
      </w:r>
    </w:p>
    <w:p w:rsidR="00BD6FA1" w:rsidRDefault="0052583C">
      <w:proofErr w:type="gramStart"/>
      <w:r>
        <w:lastRenderedPageBreak/>
        <w:t>Protects web applications by filtering and monitoring</w:t>
      </w:r>
      <w:r>
        <w:t xml:space="preserve"> HTTP traffic and defending against threats like XSS, SQL injection, and CSRF.</w:t>
      </w:r>
      <w:proofErr w:type="gramEnd"/>
    </w:p>
    <w:p w:rsidR="00BD6FA1" w:rsidRDefault="0052583C">
      <w:r>
        <w:t xml:space="preserve">Purpose: Detects and blocks malicious web traffic targeting vulnerabilities, such as missing CSP headers or CORS </w:t>
      </w:r>
      <w:proofErr w:type="spellStart"/>
      <w:r>
        <w:t>misconfigurations</w:t>
      </w:r>
      <w:proofErr w:type="spellEnd"/>
      <w:r>
        <w:t>.</w:t>
      </w:r>
    </w:p>
    <w:p w:rsidR="00BD6FA1" w:rsidRDefault="0052583C">
      <w:r>
        <w:t xml:space="preserve"> Mitigated Risks: Shields web applications fr</w:t>
      </w:r>
      <w:r>
        <w:t>om injection and XSS attacks, supporting CSP and preventing unauthorized data exposure.</w:t>
      </w:r>
    </w:p>
    <w:p w:rsidR="00BD6FA1" w:rsidRDefault="00BD6FA1"/>
    <w:p w:rsidR="00BD6FA1" w:rsidRDefault="0052583C">
      <w:pPr>
        <w:rPr>
          <w:sz w:val="28"/>
          <w:szCs w:val="28"/>
        </w:rPr>
      </w:pPr>
      <w:r>
        <w:rPr>
          <w:sz w:val="28"/>
          <w:szCs w:val="28"/>
        </w:rPr>
        <w:t xml:space="preserve">D. </w:t>
      </w:r>
      <w:r>
        <w:rPr>
          <w:b/>
          <w:sz w:val="28"/>
          <w:szCs w:val="28"/>
        </w:rPr>
        <w:t>Intrusion Detection and Prevention System (IDPS)</w:t>
      </w:r>
    </w:p>
    <w:p w:rsidR="00BD6FA1" w:rsidRDefault="0052583C">
      <w:r>
        <w:t>Monitors network traffic for malicious activities, alerts on potential threats, and prevents unauthorized access.</w:t>
      </w:r>
    </w:p>
    <w:p w:rsidR="00BD6FA1" w:rsidRDefault="0052583C">
      <w:r>
        <w:t>P</w:t>
      </w:r>
      <w:r>
        <w:t xml:space="preserve">urpose: Detects suspicious activity across the network and blocks identified threats, mitigating the risk of man-in-the-middle attacks and attempts to exploit CORS or HSTS </w:t>
      </w:r>
      <w:proofErr w:type="spellStart"/>
      <w:r>
        <w:t>misconfigurations</w:t>
      </w:r>
      <w:proofErr w:type="spellEnd"/>
      <w:r>
        <w:t>.</w:t>
      </w:r>
    </w:p>
    <w:p w:rsidR="00BD6FA1" w:rsidRDefault="0052583C">
      <w:r>
        <w:t xml:space="preserve"> Mitigated Risks: Reduces the likelihood of successful intrusion </w:t>
      </w:r>
      <w:r>
        <w:t>attempts, including data interception, unauthorized data access, and XSS attacks.</w:t>
      </w:r>
    </w:p>
    <w:p w:rsidR="00BD6FA1" w:rsidRDefault="0052583C">
      <w:pPr>
        <w:rPr>
          <w:sz w:val="28"/>
          <w:szCs w:val="28"/>
        </w:rPr>
      </w:pPr>
      <w:r>
        <w:rPr>
          <w:sz w:val="28"/>
          <w:szCs w:val="28"/>
        </w:rPr>
        <w:t xml:space="preserve">E. </w:t>
      </w:r>
      <w:r>
        <w:rPr>
          <w:b/>
          <w:sz w:val="28"/>
          <w:szCs w:val="28"/>
        </w:rPr>
        <w:t>Secure Web Gateway (SWG)</w:t>
      </w:r>
    </w:p>
    <w:p w:rsidR="00BD6FA1" w:rsidRDefault="0052583C">
      <w:r>
        <w:t>Manages access to web content and enforces content security policies to restrict risky web content.</w:t>
      </w:r>
    </w:p>
    <w:p w:rsidR="00BD6FA1" w:rsidRDefault="0052583C">
      <w:r>
        <w:t xml:space="preserve">Purpose: Ensures content security by blocking </w:t>
      </w:r>
      <w:r>
        <w:t>or filtering potentially dangerous websites and enforcing security policies on web content.</w:t>
      </w:r>
    </w:p>
    <w:p w:rsidR="00BD6FA1" w:rsidRDefault="0052583C">
      <w:r>
        <w:t>Mitigated Risks: Supports content security policies (CSP) and mitigates risks associated with third-party JavaScript file inclusions.</w:t>
      </w:r>
    </w:p>
    <w:p w:rsidR="00BD6FA1" w:rsidRDefault="0052583C">
      <w:pPr>
        <w:rPr>
          <w:sz w:val="28"/>
          <w:szCs w:val="28"/>
        </w:rPr>
      </w:pPr>
      <w:r>
        <w:rPr>
          <w:sz w:val="28"/>
          <w:szCs w:val="28"/>
        </w:rPr>
        <w:t xml:space="preserve">F. </w:t>
      </w:r>
      <w:r>
        <w:rPr>
          <w:b/>
          <w:sz w:val="28"/>
          <w:szCs w:val="28"/>
        </w:rPr>
        <w:t>Virtual Private Network (VP</w:t>
      </w:r>
      <w:r>
        <w:rPr>
          <w:b/>
          <w:sz w:val="28"/>
          <w:szCs w:val="28"/>
        </w:rPr>
        <w:t>N)</w:t>
      </w:r>
    </w:p>
    <w:p w:rsidR="00BD6FA1" w:rsidRDefault="0052583C">
      <w:proofErr w:type="gramStart"/>
      <w:r>
        <w:t>Provides encrypted connections for remote access to sensitive internal resources, accessible only to authenticated users.</w:t>
      </w:r>
      <w:proofErr w:type="gramEnd"/>
    </w:p>
    <w:p w:rsidR="00BD6FA1" w:rsidRDefault="0052583C">
      <w:r>
        <w:t xml:space="preserve">Purpose: Secures connections to internal network segments, preventing unauthorized access and ensuring encrypted data transit for </w:t>
      </w:r>
      <w:r>
        <w:t>authorized users.</w:t>
      </w:r>
    </w:p>
    <w:p w:rsidR="00BD6FA1" w:rsidRDefault="0052583C">
      <w:r>
        <w:t>Mitigated Risks: Protects against unauthorized access and ensures data is securely transmitted to internal systems.</w:t>
      </w:r>
    </w:p>
    <w:p w:rsidR="00BD6FA1" w:rsidRDefault="0052583C">
      <w:pPr>
        <w:rPr>
          <w:sz w:val="28"/>
          <w:szCs w:val="28"/>
        </w:rPr>
      </w:pPr>
      <w:r>
        <w:rPr>
          <w:sz w:val="28"/>
          <w:szCs w:val="28"/>
        </w:rPr>
        <w:t xml:space="preserve">G. </w:t>
      </w:r>
      <w:r>
        <w:rPr>
          <w:b/>
          <w:sz w:val="28"/>
          <w:szCs w:val="28"/>
        </w:rPr>
        <w:t>Logging and Monitoring System</w:t>
      </w:r>
    </w:p>
    <w:p w:rsidR="00BD6FA1" w:rsidRDefault="0052583C">
      <w:r>
        <w:t>Centralized logging system captures and monitors logs from all network devices, including</w:t>
      </w:r>
      <w:r>
        <w:t xml:space="preserve"> firewalls, IDPS, and application servers.</w:t>
      </w:r>
    </w:p>
    <w:p w:rsidR="00BD6FA1" w:rsidRDefault="0052583C">
      <w:r>
        <w:t>Purpose: Provides continuous monitoring, allowing quick detection and response to suspicious activities, and aids in compliance and forensic analysis.</w:t>
      </w:r>
    </w:p>
    <w:p w:rsidR="00BD6FA1" w:rsidRDefault="0052583C">
      <w:r>
        <w:lastRenderedPageBreak/>
        <w:t xml:space="preserve">Mitigated Risks: Detects and alerts on potential breaches and </w:t>
      </w:r>
      <w:r>
        <w:t>intrusions, ensuring rapid response to minimize damage.</w:t>
      </w:r>
    </w:p>
    <w:p w:rsidR="00BD6FA1" w:rsidRDefault="0052583C">
      <w:pPr>
        <w:rPr>
          <w:sz w:val="28"/>
          <w:szCs w:val="28"/>
        </w:rPr>
      </w:pPr>
      <w:r>
        <w:rPr>
          <w:sz w:val="28"/>
          <w:szCs w:val="28"/>
        </w:rPr>
        <w:t xml:space="preserve">H. </w:t>
      </w:r>
      <w:r>
        <w:rPr>
          <w:b/>
          <w:sz w:val="28"/>
          <w:szCs w:val="28"/>
        </w:rPr>
        <w:t>Database Security Controls</w:t>
      </w:r>
    </w:p>
    <w:p w:rsidR="00BD6FA1" w:rsidRDefault="0052583C">
      <w:r>
        <w:t>Implements database security measures, such as encryption, regular access audits, and role-based access control.</w:t>
      </w:r>
    </w:p>
    <w:p w:rsidR="00BD6FA1" w:rsidRDefault="0052583C">
      <w:r>
        <w:t>Purpose: Protects sensitive data at rest within databases</w:t>
      </w:r>
      <w:r>
        <w:t xml:space="preserve">, ensuring access is limited to only </w:t>
      </w:r>
      <w:proofErr w:type="gramStart"/>
      <w:r>
        <w:t>authorized</w:t>
      </w:r>
      <w:proofErr w:type="gramEnd"/>
      <w:r>
        <w:t xml:space="preserve"> personnel.</w:t>
      </w:r>
    </w:p>
    <w:p w:rsidR="00BD6FA1" w:rsidRDefault="0052583C">
      <w:r>
        <w:t>Mitigated Risks: Reduces the risk of unauthorized access or data leaks by enforcing strict access control and ensuring secure storage of data.</w:t>
      </w:r>
    </w:p>
    <w:p w:rsidR="00BD6FA1" w:rsidRDefault="0052583C">
      <w:pPr>
        <w:rPr>
          <w:sz w:val="28"/>
          <w:szCs w:val="28"/>
        </w:rPr>
      </w:pPr>
      <w:r>
        <w:rPr>
          <w:sz w:val="28"/>
          <w:szCs w:val="28"/>
        </w:rPr>
        <w:t>3. Summary of Security Controls</w:t>
      </w:r>
    </w:p>
    <w:tbl>
      <w:tblPr>
        <w:tblStyle w:val="TableGrid"/>
        <w:tblW w:w="0" w:type="auto"/>
        <w:tblLook w:val="04A0"/>
      </w:tblPr>
      <w:tblGrid>
        <w:gridCol w:w="2235"/>
        <w:gridCol w:w="3827"/>
        <w:gridCol w:w="3514"/>
      </w:tblGrid>
      <w:tr w:rsidR="00BD6FA1">
        <w:tc>
          <w:tcPr>
            <w:tcW w:w="2235" w:type="dxa"/>
          </w:tcPr>
          <w:p w:rsidR="00BD6FA1" w:rsidRDefault="0052583C">
            <w:pPr>
              <w:spacing w:after="0" w:line="240" w:lineRule="auto"/>
              <w:rPr>
                <w:b/>
                <w:sz w:val="28"/>
                <w:szCs w:val="28"/>
              </w:rPr>
            </w:pPr>
            <w:r>
              <w:rPr>
                <w:b/>
                <w:sz w:val="28"/>
                <w:szCs w:val="28"/>
              </w:rPr>
              <w:t>Component</w:t>
            </w:r>
          </w:p>
        </w:tc>
        <w:tc>
          <w:tcPr>
            <w:tcW w:w="3827" w:type="dxa"/>
          </w:tcPr>
          <w:p w:rsidR="00BD6FA1" w:rsidRDefault="0052583C">
            <w:pPr>
              <w:spacing w:after="0" w:line="240" w:lineRule="auto"/>
              <w:rPr>
                <w:b/>
                <w:sz w:val="28"/>
                <w:szCs w:val="28"/>
              </w:rPr>
            </w:pPr>
            <w:r>
              <w:rPr>
                <w:b/>
                <w:sz w:val="28"/>
                <w:szCs w:val="28"/>
              </w:rPr>
              <w:t>Security Fun</w:t>
            </w:r>
            <w:r>
              <w:rPr>
                <w:b/>
                <w:sz w:val="28"/>
                <w:szCs w:val="28"/>
              </w:rPr>
              <w:t>ction</w:t>
            </w:r>
          </w:p>
        </w:tc>
        <w:tc>
          <w:tcPr>
            <w:tcW w:w="3514" w:type="dxa"/>
          </w:tcPr>
          <w:p w:rsidR="00BD6FA1" w:rsidRDefault="0052583C">
            <w:pPr>
              <w:spacing w:after="0" w:line="240" w:lineRule="auto"/>
              <w:rPr>
                <w:b/>
                <w:sz w:val="28"/>
                <w:szCs w:val="28"/>
              </w:rPr>
            </w:pPr>
            <w:r>
              <w:rPr>
                <w:b/>
                <w:sz w:val="28"/>
                <w:szCs w:val="28"/>
              </w:rPr>
              <w:t>Primary Risk Mitigated</w:t>
            </w:r>
          </w:p>
        </w:tc>
      </w:tr>
      <w:tr w:rsidR="00BD6FA1">
        <w:tc>
          <w:tcPr>
            <w:tcW w:w="2235" w:type="dxa"/>
          </w:tcPr>
          <w:p w:rsidR="00BD6FA1" w:rsidRDefault="0052583C">
            <w:pPr>
              <w:spacing w:after="0" w:line="240" w:lineRule="auto"/>
            </w:pPr>
            <w:r>
              <w:t>Network segmentation</w:t>
            </w:r>
          </w:p>
        </w:tc>
        <w:tc>
          <w:tcPr>
            <w:tcW w:w="3827" w:type="dxa"/>
          </w:tcPr>
          <w:p w:rsidR="00BD6FA1" w:rsidRDefault="0052583C">
            <w:pPr>
              <w:spacing w:after="0" w:line="240" w:lineRule="auto"/>
            </w:pPr>
            <w:r>
              <w:t>Isolate sensitive systems from public facing service</w:t>
            </w:r>
          </w:p>
        </w:tc>
        <w:tc>
          <w:tcPr>
            <w:tcW w:w="3514" w:type="dxa"/>
          </w:tcPr>
          <w:p w:rsidR="00BD6FA1" w:rsidRDefault="0052583C">
            <w:pPr>
              <w:spacing w:after="0" w:line="240" w:lineRule="auto"/>
            </w:pPr>
            <w:r>
              <w:t>Reduce exposure of internal resources</w:t>
            </w:r>
          </w:p>
        </w:tc>
      </w:tr>
      <w:tr w:rsidR="00BD6FA1">
        <w:tc>
          <w:tcPr>
            <w:tcW w:w="2235" w:type="dxa"/>
          </w:tcPr>
          <w:p w:rsidR="00BD6FA1" w:rsidRDefault="0052583C">
            <w:pPr>
              <w:spacing w:after="0" w:line="240" w:lineRule="auto"/>
            </w:pPr>
            <w:r>
              <w:t>Firewall</w:t>
            </w:r>
          </w:p>
        </w:tc>
        <w:tc>
          <w:tcPr>
            <w:tcW w:w="3827" w:type="dxa"/>
          </w:tcPr>
          <w:p w:rsidR="00BD6FA1" w:rsidRDefault="0052583C">
            <w:pPr>
              <w:spacing w:after="0" w:line="240" w:lineRule="auto"/>
            </w:pPr>
            <w:r>
              <w:t>Controls and restricts network traffic</w:t>
            </w:r>
          </w:p>
        </w:tc>
        <w:tc>
          <w:tcPr>
            <w:tcW w:w="3514" w:type="dxa"/>
          </w:tcPr>
          <w:p w:rsidR="00BD6FA1" w:rsidRDefault="0052583C">
            <w:pPr>
              <w:spacing w:after="0" w:line="240" w:lineRule="auto"/>
            </w:pPr>
            <w:r>
              <w:t>Blocks unauthorized access to network zones</w:t>
            </w:r>
          </w:p>
        </w:tc>
      </w:tr>
      <w:tr w:rsidR="00BD6FA1">
        <w:tc>
          <w:tcPr>
            <w:tcW w:w="2235" w:type="dxa"/>
          </w:tcPr>
          <w:p w:rsidR="00BD6FA1" w:rsidRDefault="0052583C">
            <w:pPr>
              <w:spacing w:after="0" w:line="240" w:lineRule="auto"/>
            </w:pPr>
            <w:r>
              <w:t>WAF</w:t>
            </w:r>
          </w:p>
        </w:tc>
        <w:tc>
          <w:tcPr>
            <w:tcW w:w="3827" w:type="dxa"/>
          </w:tcPr>
          <w:p w:rsidR="00BD6FA1" w:rsidRDefault="0052583C">
            <w:pPr>
              <w:spacing w:after="0" w:line="240" w:lineRule="auto"/>
            </w:pPr>
            <w:r>
              <w:t xml:space="preserve">Protect against </w:t>
            </w:r>
            <w:r>
              <w:t>web application vulnerabilities</w:t>
            </w:r>
          </w:p>
        </w:tc>
        <w:tc>
          <w:tcPr>
            <w:tcW w:w="3514" w:type="dxa"/>
          </w:tcPr>
          <w:p w:rsidR="00BD6FA1" w:rsidRDefault="0052583C">
            <w:pPr>
              <w:spacing w:after="0" w:line="240" w:lineRule="auto"/>
            </w:pPr>
            <w:r>
              <w:t>Mitigates XSS, SQL injection, and CSRF threats</w:t>
            </w:r>
          </w:p>
        </w:tc>
      </w:tr>
      <w:tr w:rsidR="00BD6FA1">
        <w:tc>
          <w:tcPr>
            <w:tcW w:w="2235" w:type="dxa"/>
          </w:tcPr>
          <w:p w:rsidR="00BD6FA1" w:rsidRDefault="0052583C">
            <w:pPr>
              <w:spacing w:after="0" w:line="240" w:lineRule="auto"/>
            </w:pPr>
            <w:r>
              <w:t>IDP</w:t>
            </w:r>
          </w:p>
        </w:tc>
        <w:tc>
          <w:tcPr>
            <w:tcW w:w="3827" w:type="dxa"/>
          </w:tcPr>
          <w:p w:rsidR="00BD6FA1" w:rsidRDefault="0052583C">
            <w:pPr>
              <w:spacing w:after="0" w:line="240" w:lineRule="auto"/>
            </w:pPr>
            <w:r>
              <w:t xml:space="preserve">Monitor and prevent intrusion attempts </w:t>
            </w:r>
          </w:p>
        </w:tc>
        <w:tc>
          <w:tcPr>
            <w:tcW w:w="3514" w:type="dxa"/>
          </w:tcPr>
          <w:p w:rsidR="00BD6FA1" w:rsidRDefault="0052583C">
            <w:pPr>
              <w:spacing w:after="0" w:line="240" w:lineRule="auto"/>
            </w:pPr>
            <w:r>
              <w:t>Detect and blocks network attacks</w:t>
            </w:r>
          </w:p>
        </w:tc>
      </w:tr>
      <w:tr w:rsidR="00BD6FA1">
        <w:tc>
          <w:tcPr>
            <w:tcW w:w="2235" w:type="dxa"/>
          </w:tcPr>
          <w:p w:rsidR="00BD6FA1" w:rsidRDefault="0052583C">
            <w:pPr>
              <w:spacing w:after="0" w:line="240" w:lineRule="auto"/>
            </w:pPr>
            <w:r>
              <w:t>SWG</w:t>
            </w:r>
          </w:p>
        </w:tc>
        <w:tc>
          <w:tcPr>
            <w:tcW w:w="3827" w:type="dxa"/>
          </w:tcPr>
          <w:p w:rsidR="00BD6FA1" w:rsidRDefault="0052583C">
            <w:pPr>
              <w:spacing w:after="0" w:line="240" w:lineRule="auto"/>
            </w:pPr>
            <w:r>
              <w:t>Manages secure access to web content</w:t>
            </w:r>
          </w:p>
        </w:tc>
        <w:tc>
          <w:tcPr>
            <w:tcW w:w="3514" w:type="dxa"/>
          </w:tcPr>
          <w:p w:rsidR="00BD6FA1" w:rsidRDefault="0052583C">
            <w:pPr>
              <w:spacing w:after="0" w:line="240" w:lineRule="auto"/>
            </w:pPr>
            <w:r>
              <w:t>Enforce CSP blocks malicious content</w:t>
            </w:r>
          </w:p>
        </w:tc>
      </w:tr>
      <w:tr w:rsidR="00BD6FA1">
        <w:tc>
          <w:tcPr>
            <w:tcW w:w="2235" w:type="dxa"/>
          </w:tcPr>
          <w:p w:rsidR="00BD6FA1" w:rsidRDefault="0052583C">
            <w:pPr>
              <w:spacing w:after="0" w:line="240" w:lineRule="auto"/>
            </w:pPr>
            <w:r>
              <w:t>VPN</w:t>
            </w:r>
          </w:p>
        </w:tc>
        <w:tc>
          <w:tcPr>
            <w:tcW w:w="3827" w:type="dxa"/>
          </w:tcPr>
          <w:p w:rsidR="00BD6FA1" w:rsidRDefault="0052583C">
            <w:pPr>
              <w:spacing w:after="0" w:line="240" w:lineRule="auto"/>
            </w:pPr>
            <w:r>
              <w:t xml:space="preserve">Secure remote </w:t>
            </w:r>
            <w:r>
              <w:t>connections</w:t>
            </w:r>
          </w:p>
        </w:tc>
        <w:tc>
          <w:tcPr>
            <w:tcW w:w="3514" w:type="dxa"/>
          </w:tcPr>
          <w:p w:rsidR="00BD6FA1" w:rsidRDefault="0052583C">
            <w:pPr>
              <w:spacing w:after="0" w:line="240" w:lineRule="auto"/>
            </w:pPr>
            <w:r>
              <w:t>Prevent unauthorized access</w:t>
            </w:r>
          </w:p>
        </w:tc>
      </w:tr>
      <w:tr w:rsidR="00BD6FA1">
        <w:tc>
          <w:tcPr>
            <w:tcW w:w="2235" w:type="dxa"/>
          </w:tcPr>
          <w:p w:rsidR="00BD6FA1" w:rsidRDefault="0052583C">
            <w:pPr>
              <w:spacing w:after="0" w:line="240" w:lineRule="auto"/>
            </w:pPr>
            <w:r>
              <w:t>Logging monitoring (SIEM)</w:t>
            </w:r>
          </w:p>
        </w:tc>
        <w:tc>
          <w:tcPr>
            <w:tcW w:w="3827" w:type="dxa"/>
          </w:tcPr>
          <w:p w:rsidR="00BD6FA1" w:rsidRDefault="0052583C">
            <w:pPr>
              <w:spacing w:after="0" w:line="240" w:lineRule="auto"/>
            </w:pPr>
            <w:r>
              <w:t>Tracks and alert on suspicious activities</w:t>
            </w:r>
          </w:p>
        </w:tc>
        <w:tc>
          <w:tcPr>
            <w:tcW w:w="3514" w:type="dxa"/>
          </w:tcPr>
          <w:p w:rsidR="00BD6FA1" w:rsidRDefault="0052583C">
            <w:pPr>
              <w:spacing w:after="0" w:line="240" w:lineRule="auto"/>
            </w:pPr>
            <w:r>
              <w:t>Enables rapid detection and response</w:t>
            </w:r>
          </w:p>
        </w:tc>
      </w:tr>
      <w:tr w:rsidR="00BD6FA1">
        <w:tc>
          <w:tcPr>
            <w:tcW w:w="2235" w:type="dxa"/>
          </w:tcPr>
          <w:p w:rsidR="00BD6FA1" w:rsidRDefault="0052583C">
            <w:pPr>
              <w:spacing w:after="0" w:line="240" w:lineRule="auto"/>
            </w:pPr>
            <w:r>
              <w:t>Database security</w:t>
            </w:r>
          </w:p>
        </w:tc>
        <w:tc>
          <w:tcPr>
            <w:tcW w:w="3827" w:type="dxa"/>
          </w:tcPr>
          <w:p w:rsidR="00BD6FA1" w:rsidRDefault="0052583C">
            <w:pPr>
              <w:spacing w:after="0" w:line="240" w:lineRule="auto"/>
            </w:pPr>
            <w:r>
              <w:t>Secure data storage and access</w:t>
            </w:r>
          </w:p>
        </w:tc>
        <w:tc>
          <w:tcPr>
            <w:tcW w:w="3514" w:type="dxa"/>
          </w:tcPr>
          <w:p w:rsidR="00BD6FA1" w:rsidRDefault="0052583C">
            <w:pPr>
              <w:spacing w:after="0" w:line="240" w:lineRule="auto"/>
            </w:pPr>
            <w:r>
              <w:t>Prevent unauthorized data access and exposure</w:t>
            </w:r>
          </w:p>
        </w:tc>
      </w:tr>
    </w:tbl>
    <w:p w:rsidR="00BD6FA1" w:rsidRDefault="00BD6FA1"/>
    <w:p w:rsidR="00BD6FA1" w:rsidRDefault="0052583C">
      <w:r>
        <w:t>Implementing</w:t>
      </w:r>
      <w:r>
        <w:t xml:space="preserve"> this architecture will help mitigate the identified vulnerabilities by establishing strong access control, monitoring, and intrusion prevention mechanisms. Regular updates and assessments will ensure continued alignment with best practices and evolving th</w:t>
      </w:r>
      <w:r>
        <w:t>reats.</w:t>
      </w:r>
    </w:p>
    <w:p w:rsidR="00BD6FA1" w:rsidRDefault="00BD6FA1">
      <w:pPr>
        <w:pStyle w:val="NormalWeb"/>
      </w:pPr>
    </w:p>
    <w:p w:rsidR="00BD6FA1" w:rsidRDefault="00BD6FA1"/>
    <w:sectPr w:rsidR="00BD6FA1" w:rsidSect="00BD6FA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583C" w:rsidRDefault="0052583C">
      <w:pPr>
        <w:spacing w:line="240" w:lineRule="auto"/>
      </w:pPr>
      <w:r>
        <w:separator/>
      </w:r>
    </w:p>
  </w:endnote>
  <w:endnote w:type="continuationSeparator" w:id="0">
    <w:p w:rsidR="0052583C" w:rsidRDefault="005258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Arial Unicode MS"/>
    <w:charset w:val="86"/>
    <w:family w:val="auto"/>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583C" w:rsidRDefault="0052583C">
      <w:pPr>
        <w:spacing w:after="0"/>
      </w:pPr>
      <w:r>
        <w:separator/>
      </w:r>
    </w:p>
  </w:footnote>
  <w:footnote w:type="continuationSeparator" w:id="0">
    <w:p w:rsidR="0052583C" w:rsidRDefault="0052583C">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90557"/>
    <w:multiLevelType w:val="multilevel"/>
    <w:tmpl w:val="07F905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EA80577"/>
    <w:multiLevelType w:val="multilevel"/>
    <w:tmpl w:val="0EA805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3E870838"/>
    <w:multiLevelType w:val="multilevel"/>
    <w:tmpl w:val="3E8708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4BC516CF"/>
    <w:multiLevelType w:val="multilevel"/>
    <w:tmpl w:val="4BC51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51DE7B7C"/>
    <w:multiLevelType w:val="multilevel"/>
    <w:tmpl w:val="51DE7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58D824F7"/>
    <w:multiLevelType w:val="multilevel"/>
    <w:tmpl w:val="58D824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6875201D"/>
    <w:multiLevelType w:val="multilevel"/>
    <w:tmpl w:val="687520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0"/>
  </w:num>
  <w:num w:numId="5">
    <w:abstractNumId w:val="3"/>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footnotePr>
    <w:footnote w:id="-1"/>
    <w:footnote w:id="0"/>
  </w:footnotePr>
  <w:endnotePr>
    <w:endnote w:id="-1"/>
    <w:endnote w:id="0"/>
  </w:endnotePr>
  <w:compat>
    <w:useFELayout/>
  </w:compat>
  <w:rsids>
    <w:rsidRoot w:val="009325EE"/>
    <w:rsid w:val="00235631"/>
    <w:rsid w:val="002851D6"/>
    <w:rsid w:val="0029533B"/>
    <w:rsid w:val="002E134A"/>
    <w:rsid w:val="002E3A51"/>
    <w:rsid w:val="002E6ECE"/>
    <w:rsid w:val="0036298C"/>
    <w:rsid w:val="0045085A"/>
    <w:rsid w:val="00474C56"/>
    <w:rsid w:val="0052583C"/>
    <w:rsid w:val="0052751C"/>
    <w:rsid w:val="0053087A"/>
    <w:rsid w:val="00536CD1"/>
    <w:rsid w:val="006C1B6E"/>
    <w:rsid w:val="00767929"/>
    <w:rsid w:val="00811551"/>
    <w:rsid w:val="008C799F"/>
    <w:rsid w:val="008F2C5A"/>
    <w:rsid w:val="009108A4"/>
    <w:rsid w:val="009325EE"/>
    <w:rsid w:val="00B04FD0"/>
    <w:rsid w:val="00B436FE"/>
    <w:rsid w:val="00BD0695"/>
    <w:rsid w:val="00BD6FA1"/>
    <w:rsid w:val="00BE295F"/>
    <w:rsid w:val="00C139F0"/>
    <w:rsid w:val="00D40B22"/>
    <w:rsid w:val="00D73EC9"/>
    <w:rsid w:val="00DC59FE"/>
    <w:rsid w:val="00E27D35"/>
    <w:rsid w:val="00FB1D6F"/>
    <w:rsid w:val="00FD3BBA"/>
    <w:rsid w:val="088332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FA1"/>
    <w:pPr>
      <w:spacing w:after="160" w:line="259" w:lineRule="auto"/>
    </w:pPr>
    <w:rPr>
      <w:kern w:val="2"/>
      <w:sz w:val="22"/>
      <w:szCs w:val="22"/>
    </w:rPr>
  </w:style>
  <w:style w:type="paragraph" w:styleId="Heading3">
    <w:name w:val="heading 3"/>
    <w:basedOn w:val="Normal"/>
    <w:next w:val="Normal"/>
    <w:link w:val="Heading3Char"/>
    <w:uiPriority w:val="9"/>
    <w:unhideWhenUsed/>
    <w:qFormat/>
    <w:rsid w:val="00BD6F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6F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6FA1"/>
    <w:pPr>
      <w:spacing w:after="0" w:line="240" w:lineRule="auto"/>
    </w:pPr>
    <w:rPr>
      <w:rFonts w:ascii="Tahoma" w:hAnsi="Tahoma" w:cs="Tahoma"/>
      <w:sz w:val="16"/>
      <w:szCs w:val="16"/>
    </w:rPr>
  </w:style>
  <w:style w:type="character" w:styleId="Hyperlink">
    <w:name w:val="Hyperlink"/>
    <w:basedOn w:val="DefaultParagraphFont"/>
    <w:uiPriority w:val="99"/>
    <w:unhideWhenUsed/>
    <w:rsid w:val="00BD6FA1"/>
    <w:rPr>
      <w:color w:val="0000FF"/>
      <w:u w:val="single"/>
    </w:rPr>
  </w:style>
  <w:style w:type="paragraph" w:styleId="NormalWeb">
    <w:name w:val="Normal (Web)"/>
    <w:basedOn w:val="Normal"/>
    <w:uiPriority w:val="99"/>
    <w:unhideWhenUsed/>
    <w:rsid w:val="00BD6FA1"/>
    <w:pPr>
      <w:spacing w:before="100" w:beforeAutospacing="1" w:after="100" w:afterAutospacing="1" w:line="240" w:lineRule="auto"/>
    </w:pPr>
    <w:rPr>
      <w:rFonts w:ascii="Times New Roman" w:hAnsi="Times New Roman" w:cs="Times New Roman"/>
      <w:kern w:val="0"/>
      <w:sz w:val="24"/>
      <w:szCs w:val="24"/>
    </w:rPr>
  </w:style>
  <w:style w:type="character" w:styleId="Strong">
    <w:name w:val="Strong"/>
    <w:basedOn w:val="DefaultParagraphFont"/>
    <w:uiPriority w:val="22"/>
    <w:qFormat/>
    <w:rsid w:val="00BD6FA1"/>
    <w:rPr>
      <w:b/>
      <w:bCs/>
    </w:rPr>
  </w:style>
  <w:style w:type="table" w:styleId="TableGrid">
    <w:name w:val="Table Grid"/>
    <w:basedOn w:val="TableNormal"/>
    <w:uiPriority w:val="39"/>
    <w:rsid w:val="00BD6F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BD6FA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D6FA1"/>
    <w:rPr>
      <w:rFonts w:asciiTheme="majorHAnsi" w:eastAsiaTheme="majorEastAsia" w:hAnsiTheme="majorHAnsi" w:cstheme="majorBidi"/>
      <w:i/>
      <w:iCs/>
      <w:color w:val="2F5496" w:themeColor="accent1" w:themeShade="BF"/>
    </w:rPr>
  </w:style>
  <w:style w:type="character" w:customStyle="1" w:styleId="BalloonTextChar">
    <w:name w:val="Balloon Text Char"/>
    <w:basedOn w:val="DefaultParagraphFont"/>
    <w:link w:val="BalloonText"/>
    <w:uiPriority w:val="99"/>
    <w:semiHidden/>
    <w:rsid w:val="00BD6FA1"/>
    <w:rPr>
      <w:rFonts w:ascii="Tahoma" w:hAnsi="Tahoma" w:cs="Tahoma"/>
      <w:sz w:val="16"/>
      <w:szCs w:val="16"/>
    </w:rPr>
  </w:style>
  <w:style w:type="paragraph" w:styleId="ListParagraph">
    <w:name w:val="List Paragraph"/>
    <w:basedOn w:val="Normal"/>
    <w:uiPriority w:val="34"/>
    <w:qFormat/>
    <w:rsid w:val="00BD6FA1"/>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juice-shop.herokuapp.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usted-domain.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1613</Words>
  <Characters>9197</Characters>
  <Application>Microsoft Office Word</Application>
  <DocSecurity>0</DocSecurity>
  <Lines>76</Lines>
  <Paragraphs>21</Paragraphs>
  <ScaleCrop>false</ScaleCrop>
  <Company/>
  <LinksUpToDate>false</LinksUpToDate>
  <CharactersWithSpaces>10789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Adeyemi Akande</dc:creator>
  <cp:lastModifiedBy>HP</cp:lastModifiedBy>
  <cp:revision>2</cp:revision>
  <dcterms:created xsi:type="dcterms:W3CDTF">2026-01-16T11:31:00Z</dcterms:created>
  <dcterms:modified xsi:type="dcterms:W3CDTF">2026-01-16T11:31:00Z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6B76890F8525404B92FD41086A414203</vt:lpwstr>
  </property>
</Properties>
</file>