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06A" w:rsidRPr="00DD606A" w:rsidRDefault="00DD606A" w:rsidP="00DD606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Report of</w:t>
      </w:r>
      <w:r w:rsidRPr="00DD60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IP Address Analysis and </w:t>
      </w:r>
      <w:proofErr w:type="spellStart"/>
      <w:r w:rsidRPr="00DD606A">
        <w:rPr>
          <w:rFonts w:ascii="Times New Roman" w:eastAsia="Times New Roman" w:hAnsi="Times New Roman" w:cs="Times New Roman"/>
          <w:b/>
          <w:bCs/>
          <w:sz w:val="36"/>
          <w:szCs w:val="36"/>
        </w:rPr>
        <w:t>Subnetting</w:t>
      </w:r>
      <w:proofErr w:type="spellEnd"/>
    </w:p>
    <w:p w:rsidR="00DD606A" w:rsidRPr="00DD606A" w:rsidRDefault="00DD606A" w:rsidP="00DD6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06A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DD606A" w:rsidRPr="00DD606A" w:rsidRDefault="00DD606A" w:rsidP="00DD6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06A">
        <w:rPr>
          <w:rFonts w:ascii="Times New Roman" w:eastAsia="Times New Roman" w:hAnsi="Times New Roman" w:cs="Times New Roman"/>
          <w:sz w:val="24"/>
          <w:szCs w:val="24"/>
        </w:rPr>
        <w:t xml:space="preserve">The purpose of this lab is to analyze and classify IP addresses, calculate their device capacities, and explore </w:t>
      </w:r>
      <w:proofErr w:type="spellStart"/>
      <w:r w:rsidRPr="00DD606A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DD606A">
        <w:rPr>
          <w:rFonts w:ascii="Times New Roman" w:eastAsia="Times New Roman" w:hAnsi="Times New Roman" w:cs="Times New Roman"/>
          <w:sz w:val="24"/>
          <w:szCs w:val="24"/>
        </w:rPr>
        <w:t xml:space="preserve"> techniques for improved network organization. IP address analysis and </w:t>
      </w:r>
      <w:proofErr w:type="spellStart"/>
      <w:r w:rsidRPr="00DD606A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DD606A">
        <w:rPr>
          <w:rFonts w:ascii="Times New Roman" w:eastAsia="Times New Roman" w:hAnsi="Times New Roman" w:cs="Times New Roman"/>
          <w:sz w:val="24"/>
          <w:szCs w:val="24"/>
        </w:rPr>
        <w:t xml:space="preserve"> are critical for managing network scalability, security, and efficiency. This report examines a set of websites, their corresponding IP addresses, and how advanced tools like </w:t>
      </w:r>
      <w:proofErr w:type="spellStart"/>
      <w:r w:rsidRPr="00DD606A">
        <w:rPr>
          <w:rFonts w:ascii="Times New Roman" w:eastAsia="Times New Roman" w:hAnsi="Times New Roman" w:cs="Times New Roman"/>
          <w:sz w:val="24"/>
          <w:szCs w:val="24"/>
        </w:rPr>
        <w:t>traceroute</w:t>
      </w:r>
      <w:proofErr w:type="spellEnd"/>
      <w:r w:rsidRPr="00DD606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D606A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DD606A">
        <w:rPr>
          <w:rFonts w:ascii="Times New Roman" w:eastAsia="Times New Roman" w:hAnsi="Times New Roman" w:cs="Times New Roman"/>
          <w:sz w:val="24"/>
          <w:szCs w:val="24"/>
        </w:rPr>
        <w:t xml:space="preserve"> strategies can optimize real-world network configurations.</w:t>
      </w:r>
    </w:p>
    <w:p w:rsidR="00B166A1" w:rsidRPr="00DD606A" w:rsidRDefault="00A6381B"/>
    <w:p w:rsidR="00DD606A" w:rsidRPr="00DD606A" w:rsidRDefault="00DD606A" w:rsidP="00DD6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06A">
        <w:rPr>
          <w:rFonts w:ascii="Times New Roman" w:eastAsia="Times New Roman" w:hAnsi="Times New Roman" w:cs="Times New Roman"/>
          <w:b/>
          <w:bCs/>
          <w:sz w:val="27"/>
          <w:szCs w:val="27"/>
        </w:rPr>
        <w:t>2. Website List and IP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9"/>
        <w:gridCol w:w="1860"/>
        <w:gridCol w:w="1695"/>
      </w:tblGrid>
      <w:tr w:rsidR="00DD606A" w:rsidRPr="00DD606A" w:rsidTr="00DD6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Serial Number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apple.com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17.253.144.10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twitter.com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104.244.42.1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wikipedia.org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185.15.58.224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harvard.edu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192.0.66.20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google.com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142.250.185.14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bbc.co.uk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151.101.0.81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gov.uk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151.101.128.144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cnn.com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151.101.131.5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spiegel.de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128.65.210.8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sfczonkwa.com.ng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108.166.183.137</w:t>
            </w:r>
          </w:p>
        </w:tc>
      </w:tr>
    </w:tbl>
    <w:p w:rsidR="00DD606A" w:rsidRPr="00DD606A" w:rsidRDefault="00DD606A" w:rsidP="00DD606A"/>
    <w:p w:rsidR="00DD606A" w:rsidRPr="00DD606A" w:rsidRDefault="00DD606A" w:rsidP="00DD6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06A">
        <w:rPr>
          <w:rFonts w:ascii="Times New Roman" w:eastAsia="Times New Roman" w:hAnsi="Times New Roman" w:cs="Times New Roman"/>
          <w:b/>
          <w:bCs/>
          <w:sz w:val="27"/>
          <w:szCs w:val="27"/>
        </w:rPr>
        <w:t>3. IP Address Classification</w:t>
      </w:r>
    </w:p>
    <w:p w:rsidR="00DD606A" w:rsidRPr="00DD606A" w:rsidRDefault="00DD606A" w:rsidP="00DD6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06A">
        <w:rPr>
          <w:rFonts w:ascii="Times New Roman" w:eastAsia="Times New Roman" w:hAnsi="Times New Roman" w:cs="Times New Roman"/>
          <w:sz w:val="24"/>
          <w:szCs w:val="24"/>
        </w:rPr>
        <w:t>The IP addresses were classified based on their first octet, using the IPv4 class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5"/>
        <w:gridCol w:w="1173"/>
        <w:gridCol w:w="607"/>
        <w:gridCol w:w="875"/>
      </w:tblGrid>
      <w:tr w:rsidR="00DD606A" w:rsidRPr="00DD606A" w:rsidTr="00DD6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Octet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17.253.144.10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1-126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104.244.42.1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1-126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185.15.58.224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128-191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192.0.66.20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192-223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142.250.185.14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128-191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151.101.0.81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128-191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151.101.128.144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128-191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151.101.131.5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128-191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128.65.210.8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128-191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108.166.183.137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1-126</w:t>
            </w:r>
          </w:p>
        </w:tc>
      </w:tr>
    </w:tbl>
    <w:p w:rsidR="00DD606A" w:rsidRPr="00DD606A" w:rsidRDefault="00DD606A" w:rsidP="00DD606A"/>
    <w:p w:rsidR="00DD606A" w:rsidRPr="00DD606A" w:rsidRDefault="00DD606A" w:rsidP="00DD606A"/>
    <w:p w:rsidR="00DD606A" w:rsidRPr="00DD606A" w:rsidRDefault="00DD606A" w:rsidP="00DD6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06A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 of Classes:</w:t>
      </w:r>
    </w:p>
    <w:p w:rsidR="00DD606A" w:rsidRPr="00DD606A" w:rsidRDefault="00DD606A" w:rsidP="00DD6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06A">
        <w:rPr>
          <w:rFonts w:ascii="Times New Roman" w:eastAsia="Times New Roman" w:hAnsi="Times New Roman" w:cs="Times New Roman"/>
          <w:b/>
          <w:bCs/>
          <w:sz w:val="24"/>
          <w:szCs w:val="24"/>
        </w:rPr>
        <w:t>Class A</w:t>
      </w:r>
      <w:r w:rsidRPr="00DD606A">
        <w:rPr>
          <w:rFonts w:ascii="Times New Roman" w:eastAsia="Times New Roman" w:hAnsi="Times New Roman" w:cs="Times New Roman"/>
          <w:sz w:val="24"/>
          <w:szCs w:val="24"/>
        </w:rPr>
        <w:t>: Large networks (e.g., enterprises); supports 224−22</w:t>
      </w:r>
      <w:proofErr w:type="gramStart"/>
      <w:r w:rsidRPr="00DD606A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DD606A">
        <w:rPr>
          <w:rFonts w:ascii="Times New Roman" w:eastAsia="Times New Roman" w:hAnsi="Times New Roman" w:cs="Times New Roman"/>
          <w:sz w:val="24"/>
          <w:szCs w:val="24"/>
        </w:rPr>
        <w:t>24} - 2224−2 devices.</w:t>
      </w:r>
    </w:p>
    <w:p w:rsidR="00DD606A" w:rsidRPr="00DD606A" w:rsidRDefault="00DD606A" w:rsidP="00DD6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06A">
        <w:rPr>
          <w:rFonts w:ascii="Times New Roman" w:eastAsia="Times New Roman" w:hAnsi="Times New Roman" w:cs="Times New Roman"/>
          <w:b/>
          <w:bCs/>
          <w:sz w:val="24"/>
          <w:szCs w:val="24"/>
        </w:rPr>
        <w:t>Class B</w:t>
      </w:r>
      <w:r w:rsidRPr="00DD606A">
        <w:rPr>
          <w:rFonts w:ascii="Times New Roman" w:eastAsia="Times New Roman" w:hAnsi="Times New Roman" w:cs="Times New Roman"/>
          <w:sz w:val="24"/>
          <w:szCs w:val="24"/>
        </w:rPr>
        <w:t>: Medium-sized networks; supports 216−22</w:t>
      </w:r>
      <w:proofErr w:type="gramStart"/>
      <w:r w:rsidRPr="00DD606A">
        <w:rPr>
          <w:rFonts w:ascii="Times New Roman" w:eastAsia="Times New Roman" w:hAnsi="Times New Roman" w:cs="Times New Roman"/>
          <w:sz w:val="24"/>
          <w:szCs w:val="24"/>
        </w:rPr>
        <w:t>^{</w:t>
      </w:r>
      <w:proofErr w:type="gramEnd"/>
      <w:r w:rsidRPr="00DD606A">
        <w:rPr>
          <w:rFonts w:ascii="Times New Roman" w:eastAsia="Times New Roman" w:hAnsi="Times New Roman" w:cs="Times New Roman"/>
          <w:sz w:val="24"/>
          <w:szCs w:val="24"/>
        </w:rPr>
        <w:t>16} - 2216−2 devices.</w:t>
      </w:r>
    </w:p>
    <w:p w:rsidR="00DD606A" w:rsidRPr="00DD606A" w:rsidRDefault="00DD606A" w:rsidP="00DD6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06A">
        <w:rPr>
          <w:rFonts w:ascii="Times New Roman" w:eastAsia="Times New Roman" w:hAnsi="Times New Roman" w:cs="Times New Roman"/>
          <w:b/>
          <w:bCs/>
          <w:sz w:val="24"/>
          <w:szCs w:val="24"/>
        </w:rPr>
        <w:t>Class C</w:t>
      </w:r>
      <w:r w:rsidRPr="00DD606A">
        <w:rPr>
          <w:rFonts w:ascii="Times New Roman" w:eastAsia="Times New Roman" w:hAnsi="Times New Roman" w:cs="Times New Roman"/>
          <w:sz w:val="24"/>
          <w:szCs w:val="24"/>
        </w:rPr>
        <w:t>: Small networks; supports 28−22^8 - 228−2 devices.</w:t>
      </w:r>
    </w:p>
    <w:p w:rsidR="00DD606A" w:rsidRPr="00DD606A" w:rsidRDefault="00DD606A" w:rsidP="00DD606A"/>
    <w:p w:rsidR="00DD606A" w:rsidRPr="00DD606A" w:rsidRDefault="00DD606A" w:rsidP="00DD6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06A">
        <w:rPr>
          <w:rFonts w:ascii="Times New Roman" w:eastAsia="Times New Roman" w:hAnsi="Times New Roman" w:cs="Times New Roman"/>
          <w:b/>
          <w:bCs/>
          <w:sz w:val="27"/>
          <w:szCs w:val="27"/>
        </w:rPr>
        <w:t>4. Number of Devices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5"/>
        <w:gridCol w:w="607"/>
        <w:gridCol w:w="3282"/>
      </w:tblGrid>
      <w:tr w:rsidR="00DD606A" w:rsidRPr="00DD606A" w:rsidTr="00DD6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Capacity (Usable Hosts)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17.253.144.10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16,777,214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104.244.42.1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16,777,214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185.15.58.224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65,534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192.0.66.20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142.250.185.14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65,534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151.101.0.81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65,534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151.101.128.144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65,534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151.101.131.5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65,534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128.65.210.8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65,534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108.166.183.137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16,777,214</w:t>
            </w:r>
          </w:p>
        </w:tc>
      </w:tr>
    </w:tbl>
    <w:p w:rsidR="00DD606A" w:rsidRPr="00DD606A" w:rsidRDefault="00DD606A" w:rsidP="00DD606A"/>
    <w:p w:rsidR="00DD606A" w:rsidRPr="00DD606A" w:rsidRDefault="00DD606A" w:rsidP="00DD606A"/>
    <w:p w:rsidR="00DD606A" w:rsidRPr="00DD606A" w:rsidRDefault="00DD606A" w:rsidP="00DD6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606A">
        <w:rPr>
          <w:rFonts w:ascii="Times New Roman" w:eastAsia="Times New Roman" w:hAnsi="Times New Roman" w:cs="Times New Roman"/>
          <w:b/>
          <w:bCs/>
          <w:sz w:val="27"/>
          <w:szCs w:val="27"/>
        </w:rPr>
        <w:t>5. Subnet Masks</w:t>
      </w:r>
    </w:p>
    <w:p w:rsidR="00DD606A" w:rsidRPr="00DD606A" w:rsidRDefault="00DD606A" w:rsidP="00DD6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606A">
        <w:rPr>
          <w:rFonts w:ascii="Times New Roman" w:eastAsia="Times New Roman" w:hAnsi="Times New Roman" w:cs="Times New Roman"/>
          <w:sz w:val="24"/>
          <w:szCs w:val="24"/>
        </w:rPr>
        <w:t xml:space="preserve">Default subnet masks and possible custom </w:t>
      </w:r>
      <w:proofErr w:type="spellStart"/>
      <w:r w:rsidRPr="00DD606A">
        <w:rPr>
          <w:rFonts w:ascii="Times New Roman" w:eastAsia="Times New Roman" w:hAnsi="Times New Roman" w:cs="Times New Roman"/>
          <w:sz w:val="24"/>
          <w:szCs w:val="24"/>
        </w:rPr>
        <w:t>subnetting</w:t>
      </w:r>
      <w:proofErr w:type="spellEnd"/>
      <w:r w:rsidRPr="00DD606A">
        <w:rPr>
          <w:rFonts w:ascii="Times New Roman" w:eastAsia="Times New Roman" w:hAnsi="Times New Roman" w:cs="Times New Roman"/>
          <w:sz w:val="24"/>
          <w:szCs w:val="24"/>
        </w:rPr>
        <w:t xml:space="preserve">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5"/>
        <w:gridCol w:w="607"/>
        <w:gridCol w:w="2234"/>
        <w:gridCol w:w="2447"/>
        <w:gridCol w:w="1402"/>
      </w:tblGrid>
      <w:tr w:rsidR="00DD606A" w:rsidRPr="00DD606A" w:rsidTr="00DD6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 Subnet Mask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Custom </w:t>
            </w:r>
            <w:proofErr w:type="spellStart"/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Subnetting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Usable Hosts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17.253.144.10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/24 (Class C size subnet)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104.244.42.1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/22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1,022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185.15.58.224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DD606A" w:rsidRPr="00DD606A" w:rsidTr="00DD60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192.0.66.20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DD606A" w:rsidRPr="00DD606A" w:rsidRDefault="00DD606A" w:rsidP="00DD60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606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DD606A" w:rsidRPr="00DD606A" w:rsidRDefault="00DD606A" w:rsidP="00DD606A"/>
    <w:p w:rsidR="00DD606A" w:rsidRPr="00DD606A" w:rsidRDefault="00DD606A" w:rsidP="00DD606A">
      <w:pPr>
        <w:pStyle w:val="Heading3"/>
      </w:pPr>
      <w:r w:rsidRPr="00DD606A">
        <w:rPr>
          <w:rStyle w:val="Strong"/>
          <w:b/>
          <w:bCs/>
        </w:rPr>
        <w:lastRenderedPageBreak/>
        <w:t>6. Advanced Tools and Analysis</w:t>
      </w:r>
    </w:p>
    <w:p w:rsidR="00DD606A" w:rsidRPr="00DD606A" w:rsidRDefault="00DD606A" w:rsidP="00DD606A">
      <w:pPr>
        <w:pStyle w:val="Heading4"/>
        <w:rPr>
          <w:color w:val="auto"/>
        </w:rPr>
      </w:pPr>
      <w:proofErr w:type="spellStart"/>
      <w:r w:rsidRPr="00DD606A">
        <w:rPr>
          <w:rStyle w:val="Strong"/>
          <w:b/>
          <w:bCs/>
          <w:color w:val="auto"/>
        </w:rPr>
        <w:t>Traceroute</w:t>
      </w:r>
      <w:proofErr w:type="spellEnd"/>
      <w:r w:rsidRPr="00DD606A">
        <w:rPr>
          <w:rStyle w:val="Strong"/>
          <w:b/>
          <w:bCs/>
          <w:color w:val="auto"/>
        </w:rPr>
        <w:t xml:space="preserve"> Analysis</w:t>
      </w:r>
    </w:p>
    <w:p w:rsidR="00DD606A" w:rsidRPr="00DD606A" w:rsidRDefault="00DD606A" w:rsidP="00DD606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D606A">
        <w:rPr>
          <w:rStyle w:val="Strong"/>
        </w:rPr>
        <w:t>Target</w:t>
      </w:r>
      <w:r w:rsidRPr="00DD606A">
        <w:t>: apple.com (17.253.144.10)</w:t>
      </w:r>
    </w:p>
    <w:p w:rsidR="00DD606A" w:rsidRPr="00DD606A" w:rsidRDefault="00DD606A" w:rsidP="00DD606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D606A">
        <w:rPr>
          <w:rStyle w:val="Strong"/>
        </w:rPr>
        <w:t>Response Times</w:t>
      </w:r>
      <w:r w:rsidRPr="00DD606A">
        <w:t>:</w:t>
      </w:r>
    </w:p>
    <w:p w:rsidR="00DD606A" w:rsidRPr="00DD606A" w:rsidRDefault="00DD606A" w:rsidP="00DD606A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DD606A">
        <w:t>1310.932ms, 1230.367ms, 587.967ms</w:t>
      </w:r>
    </w:p>
    <w:p w:rsidR="00DD606A" w:rsidRPr="00DD606A" w:rsidRDefault="00DD606A" w:rsidP="00DD606A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D606A">
        <w:rPr>
          <w:rStyle w:val="Strong"/>
        </w:rPr>
        <w:t>Annotations (</w:t>
      </w:r>
      <w:r w:rsidRPr="00DD606A">
        <w:rPr>
          <w:rStyle w:val="HTMLCode"/>
          <w:rFonts w:eastAsiaTheme="minorHAnsi"/>
          <w:b/>
          <w:bCs/>
        </w:rPr>
        <w:t>!*</w:t>
      </w:r>
      <w:r w:rsidRPr="00DD606A">
        <w:rPr>
          <w:rStyle w:val="Strong"/>
        </w:rPr>
        <w:t>)</w:t>
      </w:r>
      <w:r w:rsidRPr="00DD606A">
        <w:t>: Indicates administrative filters, likely firewalls, blocking further probing.</w:t>
      </w:r>
    </w:p>
    <w:p w:rsidR="00DD606A" w:rsidRPr="00DD606A" w:rsidRDefault="00DD606A" w:rsidP="00DD606A">
      <w:pPr>
        <w:pStyle w:val="Heading4"/>
        <w:rPr>
          <w:color w:val="auto"/>
        </w:rPr>
      </w:pPr>
      <w:r w:rsidRPr="00DD606A">
        <w:rPr>
          <w:rStyle w:val="Strong"/>
          <w:b/>
          <w:bCs/>
          <w:color w:val="auto"/>
        </w:rPr>
        <w:t>Significance of Tools</w:t>
      </w:r>
      <w:r w:rsidRPr="00DD606A">
        <w:rPr>
          <w:color w:val="auto"/>
        </w:rPr>
        <w:t>:</w:t>
      </w:r>
    </w:p>
    <w:p w:rsidR="00DD606A" w:rsidRPr="00DD606A" w:rsidRDefault="00DD606A" w:rsidP="00DD606A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DD606A">
        <w:rPr>
          <w:rStyle w:val="Strong"/>
        </w:rPr>
        <w:t>Traceroute</w:t>
      </w:r>
      <w:proofErr w:type="spellEnd"/>
      <w:r w:rsidRPr="00DD606A">
        <w:t>: Identifies network hops and latency, useful for troubleshooting.</w:t>
      </w:r>
    </w:p>
    <w:p w:rsidR="00DD606A" w:rsidRPr="00DD606A" w:rsidRDefault="00DD606A" w:rsidP="00DD606A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DD606A">
        <w:rPr>
          <w:rStyle w:val="Strong"/>
        </w:rPr>
        <w:t>GeoIP</w:t>
      </w:r>
      <w:proofErr w:type="spellEnd"/>
      <w:r w:rsidRPr="00DD606A">
        <w:rPr>
          <w:rStyle w:val="Strong"/>
        </w:rPr>
        <w:t xml:space="preserve"> Analysis</w:t>
      </w:r>
      <w:r w:rsidRPr="00DD606A">
        <w:t>: Maps IP addresses to physical locations, aiding in network security and performance monitoring.</w:t>
      </w:r>
    </w:p>
    <w:p w:rsidR="00DD606A" w:rsidRPr="00DD606A" w:rsidRDefault="00733438" w:rsidP="00DD606A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DD606A" w:rsidRPr="00DD606A" w:rsidRDefault="00DD606A" w:rsidP="00DD606A">
      <w:pPr>
        <w:pStyle w:val="Heading3"/>
      </w:pPr>
      <w:r w:rsidRPr="00DD606A">
        <w:rPr>
          <w:rStyle w:val="Strong"/>
          <w:b/>
          <w:bCs/>
        </w:rPr>
        <w:t>7. Conclusion</w:t>
      </w:r>
    </w:p>
    <w:p w:rsidR="00DD606A" w:rsidRPr="00DD606A" w:rsidRDefault="00DD606A" w:rsidP="00DD606A">
      <w:pPr>
        <w:pStyle w:val="NormalWeb"/>
      </w:pPr>
      <w:r w:rsidRPr="00DD606A">
        <w:t xml:space="preserve">This analysis highlights the importance of IP address management and </w:t>
      </w:r>
      <w:proofErr w:type="spellStart"/>
      <w:r w:rsidRPr="00DD606A">
        <w:t>subnetting</w:t>
      </w:r>
      <w:proofErr w:type="spellEnd"/>
      <w:r w:rsidRPr="00DD606A">
        <w:t xml:space="preserve"> in modern networking. Classifying IP addresses, calculating device capacities, and utilizing custom subnet masks ensure optimal network performance, scalability, and security. Tools like </w:t>
      </w:r>
      <w:proofErr w:type="spellStart"/>
      <w:r w:rsidRPr="00DD606A">
        <w:t>traceroute</w:t>
      </w:r>
      <w:proofErr w:type="spellEnd"/>
      <w:r w:rsidRPr="00DD606A">
        <w:t xml:space="preserve"> and </w:t>
      </w:r>
      <w:proofErr w:type="spellStart"/>
      <w:r w:rsidRPr="00DD606A">
        <w:t>GeoIP</w:t>
      </w:r>
      <w:proofErr w:type="spellEnd"/>
      <w:r w:rsidRPr="00DD606A">
        <w:t xml:space="preserve"> analysis further enhance troubleshooting and efficiency in real-world scenar</w:t>
      </w:r>
      <w:r w:rsidR="00773476">
        <w:t>io</w:t>
      </w:r>
    </w:p>
    <w:p w:rsidR="00DD606A" w:rsidRPr="00DD606A" w:rsidRDefault="00DD606A" w:rsidP="00DD606A"/>
    <w:sectPr w:rsidR="00DD606A" w:rsidRPr="00DD606A" w:rsidSect="00391D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41712"/>
    <w:multiLevelType w:val="multilevel"/>
    <w:tmpl w:val="7D2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633EFD"/>
    <w:multiLevelType w:val="multilevel"/>
    <w:tmpl w:val="732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BD6707"/>
    <w:multiLevelType w:val="multilevel"/>
    <w:tmpl w:val="7EA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DD606A"/>
    <w:rsid w:val="000F3697"/>
    <w:rsid w:val="00391D9B"/>
    <w:rsid w:val="00733438"/>
    <w:rsid w:val="00773476"/>
    <w:rsid w:val="00A6381B"/>
    <w:rsid w:val="00DD606A"/>
    <w:rsid w:val="00EA6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D9B"/>
  </w:style>
  <w:style w:type="paragraph" w:styleId="Heading2">
    <w:name w:val="heading 2"/>
    <w:basedOn w:val="Normal"/>
    <w:link w:val="Heading2Char"/>
    <w:uiPriority w:val="9"/>
    <w:qFormat/>
    <w:rsid w:val="00DD60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60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6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60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60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D60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DD606A"/>
  </w:style>
  <w:style w:type="character" w:customStyle="1" w:styleId="mord">
    <w:name w:val="mord"/>
    <w:basedOn w:val="DefaultParagraphFont"/>
    <w:rsid w:val="00DD606A"/>
  </w:style>
  <w:style w:type="character" w:customStyle="1" w:styleId="mbin">
    <w:name w:val="mbin"/>
    <w:basedOn w:val="DefaultParagraphFont"/>
    <w:rsid w:val="00DD606A"/>
  </w:style>
  <w:style w:type="character" w:customStyle="1" w:styleId="Heading4Char">
    <w:name w:val="Heading 4 Char"/>
    <w:basedOn w:val="DefaultParagraphFont"/>
    <w:link w:val="Heading4"/>
    <w:uiPriority w:val="9"/>
    <w:semiHidden/>
    <w:rsid w:val="00DD606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DD60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2026-01-14T20:34:00Z</dcterms:created>
  <dcterms:modified xsi:type="dcterms:W3CDTF">2026-01-14T20:34:00Z</dcterms:modified>
</cp:coreProperties>
</file>