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70A961B2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1551FF">
              <w:rPr>
                <w:b/>
                <w:bCs/>
                <w:sz w:val="32"/>
                <w:szCs w:val="32"/>
                <w:lang w:bidi="es-ES"/>
              </w:rPr>
              <w:t>de 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5EFFC20E" w:rsidR="007007B7" w:rsidRPr="00B121AD" w:rsidRDefault="009A3F5F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Gestión de la motivación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5EFFC20E" w:rsidR="007007B7" w:rsidRPr="00B121AD" w:rsidRDefault="009A3F5F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Gestión de la motivación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2E0F6E91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1551FF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de cuidados y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2E0F6E91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1551FF">
                              <w:rPr>
                                <w:rFonts w:ascii="Franklin Gothic Demi" w:hAnsi="Franklin Gothic Demi"/>
                                <w:sz w:val="24"/>
                              </w:rPr>
                              <w:t>de cuidados y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5C40A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44C7A080" w14:textId="312B1280" w:rsidR="00007012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58668736" w:history="1">
            <w:r w:rsidR="00007012" w:rsidRPr="004218C0">
              <w:rPr>
                <w:rStyle w:val="Hipervnculo"/>
                <w:noProof/>
              </w:rPr>
              <w:t>Introducción a la Motivación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_Toc158668736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3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39651EF9" w14:textId="0EA488FE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37" w:history="1">
            <w:r w:rsidR="00007012" w:rsidRPr="004218C0">
              <w:rPr>
                <w:rStyle w:val="Hipervnculo"/>
                <w:noProof/>
              </w:rPr>
              <w:t>Definición y Teorías Fundamentales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_Toc158668737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3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77621371" w14:textId="43655FA4" w:rsidR="00007012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8668738" w:history="1">
            <w:r w:rsidR="00007012" w:rsidRPr="004218C0">
              <w:rPr>
                <w:rStyle w:val="Hipervnculo"/>
                <w:noProof/>
              </w:rPr>
              <w:t>Factores que Influyen en la Motivación del Personal de Enfermería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_Toc158668738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4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0890BFDA" w14:textId="6FC5CFE9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39" w:history="1">
            <w:r w:rsidR="00007012" w:rsidRPr="004218C0">
              <w:rPr>
                <w:rStyle w:val="Hipervnculo"/>
                <w:noProof/>
              </w:rPr>
              <w:t>Factores intrínsecos vs. Extrínsecos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_Toc158668739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4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341CD3F4" w14:textId="363C5C5B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40" w:history="1">
            <w:r w:rsidR="00007012" w:rsidRPr="004218C0">
              <w:rPr>
                <w:rStyle w:val="Hipervnculo"/>
                <w:noProof/>
              </w:rPr>
              <w:t>El papel del entorno laboral y la cultura organizacional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_Toc158668740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5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50FC159A" w14:textId="0A1681F6" w:rsidR="00007012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8668741" w:history="1">
            <w:r w:rsidR="00007012" w:rsidRPr="004218C0">
              <w:rPr>
                <w:rStyle w:val="Hipervnculo"/>
                <w:noProof/>
              </w:rPr>
              <w:t>Teorías de la Motivación Aplicadas a la Enfermería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_Toc158668741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6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71D5863D" w14:textId="2F3A62EB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42" w:history="1">
            <w:r w:rsidR="00007012" w:rsidRPr="004218C0">
              <w:rPr>
                <w:rStyle w:val="Hipervnculo"/>
                <w:noProof/>
              </w:rPr>
              <w:t>Teoría de Maslow sobre las Necesidades: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_Toc158668742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6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278BD570" w14:textId="3C4E207B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43" w:history="1">
            <w:r w:rsidR="00007012" w:rsidRPr="004218C0">
              <w:rPr>
                <w:rStyle w:val="Hipervnculo"/>
                <w:noProof/>
              </w:rPr>
              <w:t>Teoría de Herzberg de los Dos Factores: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_Toc158668743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7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3A87E628" w14:textId="3D77B023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44" w:history="1">
            <w:r w:rsidR="00007012" w:rsidRPr="004218C0">
              <w:rPr>
                <w:rStyle w:val="Hipervnculo"/>
                <w:noProof/>
              </w:rPr>
              <w:t>Teoría X e Y de McGregor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_Toc158668744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7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0A95566A" w14:textId="0115E1D9" w:rsidR="00007012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8668745" w:history="1">
            <w:r w:rsidR="00007012" w:rsidRPr="004218C0">
              <w:rPr>
                <w:rStyle w:val="Hipervnculo"/>
                <w:noProof/>
              </w:rPr>
              <w:t>Estrategias para Motivar a los Equipos de Enfermería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_Toc158668745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8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1E20D7BB" w14:textId="238C120C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46" w:history="1">
            <w:r w:rsidR="00007012" w:rsidRPr="004218C0">
              <w:rPr>
                <w:rStyle w:val="Hipervnculo"/>
                <w:noProof/>
              </w:rPr>
              <w:t>Reconocimiento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_Toc158668746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8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6D00F5C0" w14:textId="67ECF701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47" w:history="1">
            <w:r w:rsidR="00007012" w:rsidRPr="004218C0">
              <w:rPr>
                <w:rStyle w:val="Hipervnculo"/>
                <w:noProof/>
              </w:rPr>
              <w:t>Comunicación efectiva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_Toc158668747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8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58E0B844" w14:textId="2FD0F722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48" w:history="1">
            <w:r w:rsidR="00007012" w:rsidRPr="004218C0">
              <w:rPr>
                <w:rStyle w:val="Hipervnculo"/>
                <w:noProof/>
              </w:rPr>
              <w:t>Establecimiento de objetivos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_Toc158668748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9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4009E9BC" w14:textId="6D383C65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49" w:history="1">
            <w:r w:rsidR="00007012" w:rsidRPr="004218C0">
              <w:rPr>
                <w:rStyle w:val="Hipervnculo"/>
                <w:noProof/>
              </w:rPr>
              <w:t>Oportunidades de desarrollo profesional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_Toc158668749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9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5758B3C0" w14:textId="1EC90DF1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50" w:history="1">
            <w:r w:rsidR="00007012" w:rsidRPr="004218C0">
              <w:rPr>
                <w:rStyle w:val="Hipervnculo"/>
                <w:noProof/>
              </w:rPr>
              <w:t>Buen ambiente de trabajo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_Toc158668750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9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00F4C085" w14:textId="7C5819A7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51" w:history="1">
            <w:r w:rsidR="00007012" w:rsidRPr="004218C0">
              <w:rPr>
                <w:rStyle w:val="Hipervnculo"/>
                <w:noProof/>
              </w:rPr>
              <w:t>Equilibrio entre la vida laboral y personal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_Toc158668751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9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488A53C8" w14:textId="2AB93855" w:rsidR="00007012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8668752" w:history="1">
            <w:r w:rsidR="00007012" w:rsidRPr="004218C0">
              <w:rPr>
                <w:rStyle w:val="Hipervnculo"/>
                <w:noProof/>
              </w:rPr>
              <w:t>Liderazgo y su Impacto en la Motivación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_Toc158668752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10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7DBCF299" w14:textId="5E37E613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53" w:history="1">
            <w:r w:rsidR="00007012" w:rsidRPr="004218C0">
              <w:rPr>
                <w:rStyle w:val="Hipervnculo"/>
                <w:noProof/>
              </w:rPr>
              <w:t>Estilos de liderazgo efectivos para la motivación: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_Toc158668753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10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54B3E62B" w14:textId="7008D0C2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54" w:history="1">
            <w:r w:rsidR="00007012" w:rsidRPr="004218C0">
              <w:rPr>
                <w:rStyle w:val="Hipervnculo"/>
                <w:noProof/>
              </w:rPr>
              <w:t>La importancia de la comunicación y la retroalimentación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_Toc158668754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10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1491F2F0" w14:textId="539883D2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55" w:history="1">
            <w:r w:rsidR="00007012" w:rsidRPr="004218C0">
              <w:rPr>
                <w:rStyle w:val="Hipervnculo"/>
                <w:noProof/>
              </w:rPr>
              <w:t>Habilidades esenciales para la gestión de la motivación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_Toc158668755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11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3E21A992" w14:textId="091CF01B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56" w:history="1">
            <w:r w:rsidR="00007012" w:rsidRPr="004218C0">
              <w:rPr>
                <w:rStyle w:val="Hipervnculo"/>
                <w:noProof/>
              </w:rPr>
              <w:t>Consejos para líderes de equipos de enfermería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_Toc158668756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11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2C730B59" w14:textId="36CD55B4" w:rsidR="00007012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8668757" w:history="1">
            <w:r w:rsidR="00007012" w:rsidRPr="004218C0">
              <w:rPr>
                <w:rStyle w:val="Hipervnculo"/>
                <w:noProof/>
              </w:rPr>
              <w:t>Gestión del Cambio y la Motivación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_Toc158668757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11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54872FD8" w14:textId="42BF2704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58" w:history="1">
            <w:r w:rsidR="00007012" w:rsidRPr="004218C0">
              <w:rPr>
                <w:rStyle w:val="Hipervnculo"/>
                <w:noProof/>
              </w:rPr>
              <w:t>Manejo de la resistencia al cambio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_Toc158668758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12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61435B7E" w14:textId="7E1C3278" w:rsidR="0000701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8668759" w:history="1">
            <w:r w:rsidR="00007012" w:rsidRPr="004218C0">
              <w:rPr>
                <w:rStyle w:val="Hipervnculo"/>
                <w:noProof/>
              </w:rPr>
              <w:t>Estrategias para mantener la motivación durante los periodos de cambio</w:t>
            </w:r>
            <w:r w:rsidR="00007012">
              <w:rPr>
                <w:noProof/>
                <w:webHidden/>
              </w:rPr>
              <w:tab/>
            </w:r>
            <w:r w:rsidR="00007012">
              <w:rPr>
                <w:noProof/>
                <w:webHidden/>
              </w:rPr>
              <w:fldChar w:fldCharType="begin"/>
            </w:r>
            <w:r w:rsidR="00007012">
              <w:rPr>
                <w:noProof/>
                <w:webHidden/>
              </w:rPr>
              <w:instrText xml:space="preserve"> PAGEREF _Toc158668759 \h </w:instrText>
            </w:r>
            <w:r w:rsidR="00007012">
              <w:rPr>
                <w:noProof/>
                <w:webHidden/>
              </w:rPr>
            </w:r>
            <w:r w:rsidR="00007012">
              <w:rPr>
                <w:noProof/>
                <w:webHidden/>
              </w:rPr>
              <w:fldChar w:fldCharType="separate"/>
            </w:r>
            <w:r w:rsidR="00007012">
              <w:rPr>
                <w:noProof/>
                <w:webHidden/>
              </w:rPr>
              <w:t>12</w:t>
            </w:r>
            <w:r w:rsidR="00007012">
              <w:rPr>
                <w:noProof/>
                <w:webHidden/>
              </w:rPr>
              <w:fldChar w:fldCharType="end"/>
            </w:r>
          </w:hyperlink>
        </w:p>
        <w:p w14:paraId="1FC5C64A" w14:textId="7019CB6F" w:rsidR="007007B7" w:rsidRDefault="00B121AD" w:rsidP="007007B7">
          <w:pPr>
            <w:sectPr w:rsidR="007007B7" w:rsidSect="005C40A6">
              <w:pgSz w:w="11906" w:h="16838"/>
              <w:pgMar w:top="1417" w:right="1701" w:bottom="1417" w:left="1701" w:header="708" w:footer="708" w:gutter="0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9A2FECE" w14:textId="63306982" w:rsidR="009A3F5F" w:rsidRDefault="009A3F5F" w:rsidP="009A3F5F">
      <w:pPr>
        <w:pStyle w:val="Ttulo1"/>
      </w:pPr>
      <w:bookmarkStart w:id="0" w:name="_Toc158668736"/>
      <w:r>
        <w:lastRenderedPageBreak/>
        <w:t>Introducción a la Motivación</w:t>
      </w:r>
      <w:bookmarkEnd w:id="0"/>
    </w:p>
    <w:p w14:paraId="4C434087" w14:textId="77777777" w:rsidR="009A3F5F" w:rsidRDefault="009A3F5F" w:rsidP="009A3F5F"/>
    <w:p w14:paraId="4B0F45E5" w14:textId="7C837FA6" w:rsidR="009A3F5F" w:rsidRDefault="009A3F5F" w:rsidP="009A3F5F">
      <w:pPr>
        <w:pStyle w:val="Ttulo2"/>
      </w:pPr>
      <w:bookmarkStart w:id="1" w:name="_Toc158668737"/>
      <w:r>
        <w:t>Definición y Teorías Fundamentales</w:t>
      </w:r>
      <w:bookmarkEnd w:id="1"/>
    </w:p>
    <w:p w14:paraId="23F94DA4" w14:textId="77777777" w:rsidR="009A3F5F" w:rsidRDefault="009A3F5F" w:rsidP="009A3F5F"/>
    <w:p w14:paraId="2E245230" w14:textId="77777777" w:rsidR="009A3F5F" w:rsidRDefault="009A3F5F" w:rsidP="009A3F5F">
      <w:r>
        <w:t xml:space="preserve"> </w:t>
      </w:r>
      <w:r w:rsidRPr="009A3F5F">
        <w:rPr>
          <w:b/>
          <w:bCs/>
        </w:rPr>
        <w:t>Motivación:</w:t>
      </w:r>
      <w:r>
        <w:t xml:space="preserve"> Fuerza interna que impulsa a las personas a actuar y a persistir en sus acciones para alcanzar un objetivo.</w:t>
      </w:r>
    </w:p>
    <w:p w14:paraId="4271CB76" w14:textId="77777777" w:rsidR="009A3F5F" w:rsidRDefault="009A3F5F" w:rsidP="009A3F5F"/>
    <w:p w14:paraId="22974769" w14:textId="77777777" w:rsidR="009A3F5F" w:rsidRPr="009A3F5F" w:rsidRDefault="009A3F5F" w:rsidP="009A3F5F">
      <w:pPr>
        <w:rPr>
          <w:b/>
          <w:bCs/>
        </w:rPr>
      </w:pPr>
      <w:r>
        <w:t xml:space="preserve"> </w:t>
      </w:r>
      <w:r w:rsidRPr="009A3F5F">
        <w:rPr>
          <w:b/>
          <w:bCs/>
        </w:rPr>
        <w:t>Teorías:</w:t>
      </w:r>
    </w:p>
    <w:p w14:paraId="209B3CF2" w14:textId="77777777" w:rsidR="009A3F5F" w:rsidRDefault="009A3F5F" w:rsidP="009A3F5F"/>
    <w:p w14:paraId="49921A64" w14:textId="77777777" w:rsidR="00D94D81" w:rsidRDefault="00D94D81" w:rsidP="009A3F5F">
      <w:r w:rsidRPr="00D94D81">
        <w:t>Existen diversas teorías que explican la motivación, destacando entre ellas la teoría de las necesidades de Maslow, que establece una jerarquía de necesidades humanas; la teoría de los dos factores de Herzberg, que diferencia entre factores motivadores y de higiene; y las teorías X e Y de McGregor, que contrastan dos visiones sobre la motivación en el trabajo.</w:t>
      </w:r>
    </w:p>
    <w:p w14:paraId="1F660E11" w14:textId="77777777" w:rsidR="00D94D81" w:rsidRPr="00D94D81" w:rsidRDefault="00D94D81" w:rsidP="009A3F5F"/>
    <w:p w14:paraId="0C7F37F3" w14:textId="490A4E7D" w:rsidR="009A3F5F" w:rsidRDefault="009A3F5F" w:rsidP="009A3F5F">
      <w:pPr>
        <w:rPr>
          <w:b/>
          <w:bCs/>
        </w:rPr>
      </w:pPr>
      <w:r>
        <w:t xml:space="preserve"> </w:t>
      </w:r>
      <w:r w:rsidRPr="00D94D81">
        <w:rPr>
          <w:b/>
          <w:bCs/>
        </w:rPr>
        <w:t>Importancia de la Motivación de los Equipos de Enfermería</w:t>
      </w:r>
    </w:p>
    <w:p w14:paraId="4AEDB859" w14:textId="77777777" w:rsidR="00D94D81" w:rsidRPr="00D94D81" w:rsidRDefault="00D94D81" w:rsidP="009A3F5F">
      <w:pPr>
        <w:rPr>
          <w:b/>
          <w:bCs/>
        </w:rPr>
      </w:pPr>
    </w:p>
    <w:p w14:paraId="0792184F" w14:textId="30370011" w:rsidR="009A3F5F" w:rsidRDefault="00D94D81" w:rsidP="009A3F5F">
      <w:r w:rsidRPr="00D94D81">
        <w:t>La motivación en los equipos de enfermería es crucial para el mantenimiento de un alto nivel de cuidado al paciente, la satisfacción laboral y el bienestar del personal. Un equipo de enfermería motivado tiende a ser más eficiente, comprometido y capaz de enfrentar los retos diarios de forma proactiva, lo que repercute directamente en la calidad del servicio de atención a la salud.</w:t>
      </w:r>
    </w:p>
    <w:p w14:paraId="0ABB3691" w14:textId="77777777" w:rsidR="009A3F5F" w:rsidRDefault="009A3F5F" w:rsidP="00D94D81">
      <w:pPr>
        <w:pStyle w:val="Prrafodelista"/>
        <w:numPr>
          <w:ilvl w:val="0"/>
          <w:numId w:val="11"/>
        </w:numPr>
      </w:pPr>
      <w:r>
        <w:t>Mejor desempeño: Personal motivado es más eficiente y productivo.</w:t>
      </w:r>
    </w:p>
    <w:p w14:paraId="4B28FE11" w14:textId="77777777" w:rsidR="009A3F5F" w:rsidRDefault="009A3F5F" w:rsidP="00D94D81">
      <w:pPr>
        <w:pStyle w:val="Prrafodelista"/>
        <w:numPr>
          <w:ilvl w:val="0"/>
          <w:numId w:val="11"/>
        </w:numPr>
      </w:pPr>
      <w:r>
        <w:t>Mayor satisfacción laboral: Personal motivado disfruta más de su trabajo.</w:t>
      </w:r>
    </w:p>
    <w:p w14:paraId="7EA79E26" w14:textId="77777777" w:rsidR="009A3F5F" w:rsidRDefault="009A3F5F" w:rsidP="00D94D81">
      <w:pPr>
        <w:pStyle w:val="Prrafodelista"/>
        <w:numPr>
          <w:ilvl w:val="0"/>
          <w:numId w:val="11"/>
        </w:numPr>
      </w:pPr>
      <w:r>
        <w:t>Reducción del estrés y el burnout: Personal motivado tiene mejor manejo del estrés.</w:t>
      </w:r>
    </w:p>
    <w:p w14:paraId="7F6B1F0C" w14:textId="77777777" w:rsidR="009A3F5F" w:rsidRDefault="009A3F5F" w:rsidP="00D94D81">
      <w:pPr>
        <w:pStyle w:val="Prrafodelista"/>
        <w:numPr>
          <w:ilvl w:val="0"/>
          <w:numId w:val="11"/>
        </w:numPr>
      </w:pPr>
      <w:r>
        <w:t>Mejora en la calidad de la atención al paciente: Personal motivado ofrece mejor cuidado.</w:t>
      </w:r>
    </w:p>
    <w:p w14:paraId="4B930A51" w14:textId="1AC50C2C" w:rsidR="009A3F5F" w:rsidRPr="00F50CF9" w:rsidRDefault="009A3F5F" w:rsidP="009A3F5F">
      <w:pPr>
        <w:rPr>
          <w:b/>
          <w:bCs/>
        </w:rPr>
      </w:pPr>
      <w:r w:rsidRPr="00F50CF9">
        <w:rPr>
          <w:b/>
          <w:bCs/>
        </w:rPr>
        <w:t>Factores que Influyen en la Motivación del Personal de Enfermería:</w:t>
      </w:r>
    </w:p>
    <w:p w14:paraId="62FFA21C" w14:textId="36054EFF" w:rsidR="009A3F5F" w:rsidRDefault="00D94D81" w:rsidP="009A3F5F">
      <w:r w:rsidRPr="00D94D81">
        <w:t xml:space="preserve">La motivación del personal de enfermería puede verse afectada por una variedad de factores, incluyendo el reconocimiento profesional, las oportunidades de desarrollo y </w:t>
      </w:r>
      <w:r w:rsidRPr="00D94D81">
        <w:lastRenderedPageBreak/>
        <w:t>formación continua, las condiciones de trabajo, la carga laboral, el ambiente laboral, el apoyo de los líderes y colegas, así como la compensación y beneficios. Entender estos factores es fundamental para desarrollar estrategias efectivas que fomenten una alta moral y un compromiso duradero con la excelencia en el cuidado al paciente.</w:t>
      </w:r>
    </w:p>
    <w:p w14:paraId="492336D3" w14:textId="77777777" w:rsidR="00D94D81" w:rsidRDefault="009A3F5F" w:rsidP="009A3F5F">
      <w:r>
        <w:t xml:space="preserve"> </w:t>
      </w:r>
    </w:p>
    <w:p w14:paraId="03FB0077" w14:textId="547289F4" w:rsidR="009A3F5F" w:rsidRPr="00D94D81" w:rsidRDefault="009A3F5F" w:rsidP="009A3F5F">
      <w:pPr>
        <w:rPr>
          <w:b/>
          <w:bCs/>
        </w:rPr>
      </w:pPr>
      <w:r w:rsidRPr="00D94D81">
        <w:rPr>
          <w:b/>
          <w:bCs/>
        </w:rPr>
        <w:t>Factores intrínsecos:</w:t>
      </w:r>
    </w:p>
    <w:p w14:paraId="4F4D851C" w14:textId="77777777" w:rsidR="009A3F5F" w:rsidRDefault="009A3F5F" w:rsidP="009A3F5F"/>
    <w:p w14:paraId="6BF85FA2" w14:textId="77777777" w:rsidR="009A3F5F" w:rsidRDefault="009A3F5F" w:rsidP="00D94D81">
      <w:pPr>
        <w:pStyle w:val="Prrafodelista"/>
        <w:numPr>
          <w:ilvl w:val="0"/>
          <w:numId w:val="12"/>
        </w:numPr>
      </w:pPr>
      <w:r>
        <w:t>Sentimiento de logro: Saber que su trabajo hace la diferencia.</w:t>
      </w:r>
    </w:p>
    <w:p w14:paraId="3279A93D" w14:textId="77777777" w:rsidR="009A3F5F" w:rsidRDefault="009A3F5F" w:rsidP="00D94D81">
      <w:pPr>
        <w:pStyle w:val="Prrafodelista"/>
        <w:numPr>
          <w:ilvl w:val="0"/>
          <w:numId w:val="12"/>
        </w:numPr>
      </w:pPr>
      <w:r>
        <w:t>Autonomía: Control sobre su trabajo y toma de decisiones.</w:t>
      </w:r>
    </w:p>
    <w:p w14:paraId="005E457B" w14:textId="77777777" w:rsidR="009A3F5F" w:rsidRDefault="009A3F5F" w:rsidP="00D94D81">
      <w:pPr>
        <w:pStyle w:val="Prrafodelista"/>
        <w:numPr>
          <w:ilvl w:val="0"/>
          <w:numId w:val="12"/>
        </w:numPr>
      </w:pPr>
      <w:r>
        <w:t>Oportunidades de crecimiento: Desarrollo de nuevas habilidades y conocimientos.</w:t>
      </w:r>
    </w:p>
    <w:p w14:paraId="3B9C3BA0" w14:textId="77777777" w:rsidR="009A3F5F" w:rsidRDefault="009A3F5F" w:rsidP="00D94D81">
      <w:pPr>
        <w:pStyle w:val="Prrafodelista"/>
        <w:numPr>
          <w:ilvl w:val="0"/>
          <w:numId w:val="12"/>
        </w:numPr>
      </w:pPr>
      <w:r>
        <w:t>Reconocimiento: Aprecio por su trabajo y esfuerzo.</w:t>
      </w:r>
    </w:p>
    <w:p w14:paraId="0008B069" w14:textId="77777777" w:rsidR="00D94D81" w:rsidRDefault="00D94D81" w:rsidP="009A3F5F"/>
    <w:p w14:paraId="73A84EF4" w14:textId="68646ADB" w:rsidR="009A3F5F" w:rsidRPr="00D94D81" w:rsidRDefault="009A3F5F" w:rsidP="009A3F5F">
      <w:pPr>
        <w:rPr>
          <w:b/>
          <w:bCs/>
        </w:rPr>
      </w:pPr>
      <w:r>
        <w:t xml:space="preserve"> </w:t>
      </w:r>
      <w:r w:rsidRPr="00D94D81">
        <w:rPr>
          <w:b/>
          <w:bCs/>
        </w:rPr>
        <w:t>Factores extrínsecos</w:t>
      </w:r>
    </w:p>
    <w:p w14:paraId="1AE9C919" w14:textId="77777777" w:rsidR="009A3F5F" w:rsidRDefault="009A3F5F" w:rsidP="009A3F5F"/>
    <w:p w14:paraId="15D4917C" w14:textId="77777777" w:rsidR="009A3F5F" w:rsidRDefault="009A3F5F" w:rsidP="00D94D81">
      <w:pPr>
        <w:pStyle w:val="Prrafodelista"/>
        <w:numPr>
          <w:ilvl w:val="0"/>
          <w:numId w:val="13"/>
        </w:numPr>
      </w:pPr>
      <w:r>
        <w:t>Condiciones de trabajo: Salario, beneficios, ambiente laboral.</w:t>
      </w:r>
    </w:p>
    <w:p w14:paraId="16DE0DE1" w14:textId="77777777" w:rsidR="009A3F5F" w:rsidRDefault="009A3F5F" w:rsidP="00D94D81">
      <w:pPr>
        <w:pStyle w:val="Prrafodelista"/>
        <w:numPr>
          <w:ilvl w:val="0"/>
          <w:numId w:val="13"/>
        </w:numPr>
      </w:pPr>
      <w:r>
        <w:t>Relaciones con los compañeros: Trabajo en equipo, apoyo y colaboración.</w:t>
      </w:r>
    </w:p>
    <w:p w14:paraId="5FC71D52" w14:textId="77777777" w:rsidR="009A3F5F" w:rsidRDefault="009A3F5F" w:rsidP="00D94D81">
      <w:pPr>
        <w:pStyle w:val="Prrafodelista"/>
        <w:numPr>
          <w:ilvl w:val="0"/>
          <w:numId w:val="13"/>
        </w:numPr>
      </w:pPr>
      <w:r>
        <w:t>Liderazgo: Inspiración, confianza y apoyo del líder.</w:t>
      </w:r>
    </w:p>
    <w:p w14:paraId="74BCAF8C" w14:textId="77777777" w:rsidR="009A3F5F" w:rsidRDefault="009A3F5F" w:rsidP="00D94D81">
      <w:pPr>
        <w:pStyle w:val="Prrafodelista"/>
        <w:numPr>
          <w:ilvl w:val="0"/>
          <w:numId w:val="13"/>
        </w:numPr>
      </w:pPr>
      <w:r>
        <w:t>Oportunidades de desarrollo profesional: Capacitación, cursos, becas.</w:t>
      </w:r>
    </w:p>
    <w:p w14:paraId="284F2908" w14:textId="52465F49" w:rsidR="009A3F5F" w:rsidRDefault="009A3F5F" w:rsidP="009A3F5F">
      <w:r>
        <w:t xml:space="preserve"> </w:t>
      </w:r>
    </w:p>
    <w:p w14:paraId="7FE5CE73" w14:textId="05E45E01" w:rsidR="009A3F5F" w:rsidRDefault="009A3F5F" w:rsidP="00D94D81">
      <w:pPr>
        <w:pStyle w:val="Ttulo1"/>
      </w:pPr>
      <w:bookmarkStart w:id="2" w:name="_Toc158668738"/>
      <w:r>
        <w:t>Factores que Influyen en la Motivación del Personal de Enfermería</w:t>
      </w:r>
      <w:bookmarkEnd w:id="2"/>
    </w:p>
    <w:p w14:paraId="2E2E1AF9" w14:textId="7E7F6DFC" w:rsidR="009A3F5F" w:rsidRDefault="009A3F5F" w:rsidP="00D94D81">
      <w:pPr>
        <w:pStyle w:val="Ttulo2"/>
      </w:pPr>
      <w:bookmarkStart w:id="3" w:name="_Toc158668739"/>
      <w:r>
        <w:t xml:space="preserve">Factores intrínsecos vs. </w:t>
      </w:r>
      <w:r w:rsidR="00D94D81">
        <w:t>E</w:t>
      </w:r>
      <w:r>
        <w:t>xtrínsecos</w:t>
      </w:r>
      <w:bookmarkEnd w:id="3"/>
    </w:p>
    <w:p w14:paraId="54487B92" w14:textId="2571A77C" w:rsidR="00D94D81" w:rsidRPr="00D94D81" w:rsidRDefault="00D94D81" w:rsidP="00D94D81">
      <w:r w:rsidRPr="00D94D81">
        <w:t>Los factores intrínsecos se relacionan con el sentido de realización personal, el reconocimiento profesional, y la satisfacción que proviene de la propia labor.</w:t>
      </w:r>
    </w:p>
    <w:p w14:paraId="20E6D3B9" w14:textId="77777777" w:rsidR="00D94D81" w:rsidRPr="00D94D81" w:rsidRDefault="00D94D81" w:rsidP="00D94D81">
      <w:pPr>
        <w:pStyle w:val="Prrafodelista"/>
        <w:numPr>
          <w:ilvl w:val="0"/>
          <w:numId w:val="15"/>
        </w:numPr>
        <w:rPr>
          <w:lang w:eastAsia="es-ES_tradnl"/>
        </w:rPr>
      </w:pPr>
      <w:r w:rsidRPr="00D94D81">
        <w:rPr>
          <w:b/>
          <w:bCs/>
          <w:lang w:eastAsia="es-ES_tradnl"/>
        </w:rPr>
        <w:t>Sentimiento de logro:</w:t>
      </w:r>
      <w:r w:rsidRPr="00D94D81">
        <w:rPr>
          <w:lang w:eastAsia="es-ES_tradnl"/>
        </w:rPr>
        <w:t> Saber que su trabajo hace la diferencia en la vida de los pacientes.</w:t>
      </w:r>
    </w:p>
    <w:p w14:paraId="52552E82" w14:textId="77777777" w:rsidR="00D94D81" w:rsidRPr="00D94D81" w:rsidRDefault="00D94D81" w:rsidP="00D94D81">
      <w:pPr>
        <w:pStyle w:val="Prrafodelista"/>
        <w:numPr>
          <w:ilvl w:val="0"/>
          <w:numId w:val="15"/>
        </w:numPr>
        <w:rPr>
          <w:lang w:eastAsia="es-ES_tradnl"/>
        </w:rPr>
      </w:pPr>
      <w:r w:rsidRPr="00D94D81">
        <w:rPr>
          <w:b/>
          <w:bCs/>
          <w:lang w:eastAsia="es-ES_tradnl"/>
        </w:rPr>
        <w:t>Autonomía:</w:t>
      </w:r>
      <w:r w:rsidRPr="00D94D81">
        <w:rPr>
          <w:lang w:eastAsia="es-ES_tradnl"/>
        </w:rPr>
        <w:t> Control sobre su trabajo y toma de decisiones.</w:t>
      </w:r>
    </w:p>
    <w:p w14:paraId="28E603F3" w14:textId="77777777" w:rsidR="00D94D81" w:rsidRPr="00D94D81" w:rsidRDefault="00D94D81" w:rsidP="00D94D81">
      <w:pPr>
        <w:pStyle w:val="Prrafodelista"/>
        <w:numPr>
          <w:ilvl w:val="0"/>
          <w:numId w:val="15"/>
        </w:numPr>
        <w:rPr>
          <w:lang w:eastAsia="es-ES_tradnl"/>
        </w:rPr>
      </w:pPr>
      <w:r w:rsidRPr="00D94D81">
        <w:rPr>
          <w:b/>
          <w:bCs/>
          <w:lang w:eastAsia="es-ES_tradnl"/>
        </w:rPr>
        <w:t>Oportunidades de crecimiento:</w:t>
      </w:r>
      <w:r w:rsidRPr="00D94D81">
        <w:rPr>
          <w:lang w:eastAsia="es-ES_tradnl"/>
        </w:rPr>
        <w:t> Desarrollo de nuevas habilidades y conocimientos.</w:t>
      </w:r>
    </w:p>
    <w:p w14:paraId="1B324923" w14:textId="77777777" w:rsidR="00D94D81" w:rsidRPr="00D94D81" w:rsidRDefault="00D94D81" w:rsidP="00D94D81">
      <w:pPr>
        <w:pStyle w:val="Prrafodelista"/>
        <w:numPr>
          <w:ilvl w:val="0"/>
          <w:numId w:val="15"/>
        </w:numPr>
        <w:rPr>
          <w:lang w:eastAsia="es-ES_tradnl"/>
        </w:rPr>
      </w:pPr>
      <w:r w:rsidRPr="00D94D81">
        <w:rPr>
          <w:b/>
          <w:bCs/>
          <w:lang w:eastAsia="es-ES_tradnl"/>
        </w:rPr>
        <w:lastRenderedPageBreak/>
        <w:t>Reconocimiento:</w:t>
      </w:r>
      <w:r w:rsidRPr="00D94D81">
        <w:rPr>
          <w:lang w:eastAsia="es-ES_tradnl"/>
        </w:rPr>
        <w:t> Aprecio por su trabajo y esfuerzo por parte de sus compañeros, líderes y pacientes.</w:t>
      </w:r>
    </w:p>
    <w:p w14:paraId="732C7E9B" w14:textId="77777777" w:rsidR="00D94D81" w:rsidRPr="00D94D81" w:rsidRDefault="00D94D81" w:rsidP="00D94D81">
      <w:pPr>
        <w:pStyle w:val="Prrafodelista"/>
        <w:numPr>
          <w:ilvl w:val="0"/>
          <w:numId w:val="15"/>
        </w:numPr>
        <w:rPr>
          <w:lang w:eastAsia="es-ES_tradnl"/>
        </w:rPr>
      </w:pPr>
      <w:r w:rsidRPr="00D94D81">
        <w:rPr>
          <w:b/>
          <w:bCs/>
          <w:lang w:eastAsia="es-ES_tradnl"/>
        </w:rPr>
        <w:t>Sentido de pertenencia:</w:t>
      </w:r>
      <w:r w:rsidRPr="00D94D81">
        <w:rPr>
          <w:lang w:eastAsia="es-ES_tradnl"/>
        </w:rPr>
        <w:t> Ser parte de un equipo unido y colaborativo.</w:t>
      </w:r>
    </w:p>
    <w:p w14:paraId="0D01F7AC" w14:textId="77777777" w:rsidR="00D94D81" w:rsidRPr="00D94D81" w:rsidRDefault="00D94D81" w:rsidP="00D94D81">
      <w:pPr>
        <w:pStyle w:val="Prrafodelista"/>
        <w:numPr>
          <w:ilvl w:val="0"/>
          <w:numId w:val="15"/>
        </w:numPr>
        <w:rPr>
          <w:lang w:eastAsia="es-ES_tradnl"/>
        </w:rPr>
      </w:pPr>
      <w:r w:rsidRPr="00D94D81">
        <w:rPr>
          <w:b/>
          <w:bCs/>
          <w:lang w:eastAsia="es-ES_tradnl"/>
        </w:rPr>
        <w:t>Valores personales:</w:t>
      </w:r>
      <w:r w:rsidRPr="00D94D81">
        <w:rPr>
          <w:lang w:eastAsia="es-ES_tradnl"/>
        </w:rPr>
        <w:t> Alineación del trabajo con los valores personales.</w:t>
      </w:r>
    </w:p>
    <w:p w14:paraId="37034746" w14:textId="6AABB73B" w:rsidR="00D94D81" w:rsidRDefault="00D94D81" w:rsidP="00D94D81">
      <w:r w:rsidRPr="00D94D81">
        <w:t>Los extrínsecos incluyen aspectos como el salario, las condiciones laborales, y los beneficios adicionales.</w:t>
      </w:r>
    </w:p>
    <w:p w14:paraId="5F4AFA36" w14:textId="77777777" w:rsidR="00D94D81" w:rsidRDefault="00D94D81" w:rsidP="00D94D81">
      <w:pPr>
        <w:pStyle w:val="Prrafodelista"/>
        <w:numPr>
          <w:ilvl w:val="0"/>
          <w:numId w:val="16"/>
        </w:numPr>
      </w:pPr>
      <w:r>
        <w:t>Condiciones de trabajo: Salario, beneficios, seguridad laboral, ambiente físico del trabajo.</w:t>
      </w:r>
    </w:p>
    <w:p w14:paraId="5A6DE1CD" w14:textId="77777777" w:rsidR="00D94D81" w:rsidRDefault="00D94D81" w:rsidP="00D94D81">
      <w:pPr>
        <w:pStyle w:val="Prrafodelista"/>
        <w:numPr>
          <w:ilvl w:val="0"/>
          <w:numId w:val="16"/>
        </w:numPr>
      </w:pPr>
      <w:r>
        <w:t>Relaciones con los compañeros: Trabajo en equipo, apoyo y colaboración.</w:t>
      </w:r>
    </w:p>
    <w:p w14:paraId="447C5CCC" w14:textId="77777777" w:rsidR="00D94D81" w:rsidRDefault="00D94D81" w:rsidP="00D94D81">
      <w:pPr>
        <w:pStyle w:val="Prrafodelista"/>
        <w:numPr>
          <w:ilvl w:val="0"/>
          <w:numId w:val="16"/>
        </w:numPr>
      </w:pPr>
      <w:r>
        <w:t>Liderazgo: Inspiración, confianza y apoyo del líder.</w:t>
      </w:r>
    </w:p>
    <w:p w14:paraId="7200EA74" w14:textId="77777777" w:rsidR="00D94D81" w:rsidRDefault="00D94D81" w:rsidP="00D94D81">
      <w:pPr>
        <w:pStyle w:val="Prrafodelista"/>
        <w:numPr>
          <w:ilvl w:val="0"/>
          <w:numId w:val="16"/>
        </w:numPr>
      </w:pPr>
      <w:r>
        <w:t>Oportunidades de desarrollo profesional: Capacitación, cursos, becas, programas de formación.</w:t>
      </w:r>
    </w:p>
    <w:p w14:paraId="282F5702" w14:textId="77777777" w:rsidR="00D94D81" w:rsidRDefault="00D94D81" w:rsidP="00D94D81">
      <w:pPr>
        <w:pStyle w:val="Prrafodelista"/>
        <w:numPr>
          <w:ilvl w:val="0"/>
          <w:numId w:val="16"/>
        </w:numPr>
      </w:pPr>
      <w:r>
        <w:t>Equilibrio entre la vida laboral y personal: Flexibilidad horaria, apoyo para el cuidado familiar.</w:t>
      </w:r>
    </w:p>
    <w:p w14:paraId="69984F75" w14:textId="3B29ACBC" w:rsidR="00D94D81" w:rsidRPr="00D94D81" w:rsidRDefault="00D94D81" w:rsidP="00D94D81">
      <w:pPr>
        <w:pStyle w:val="Prrafodelista"/>
        <w:numPr>
          <w:ilvl w:val="0"/>
          <w:numId w:val="16"/>
        </w:numPr>
      </w:pPr>
      <w:r>
        <w:t>Reconocimiento y recompensas: Incentivos económicos, premios, beneficios adicionales.</w:t>
      </w:r>
    </w:p>
    <w:p w14:paraId="39CD8C69" w14:textId="068B455A" w:rsidR="009A3F5F" w:rsidRDefault="009A3F5F" w:rsidP="00D94D81">
      <w:pPr>
        <w:pStyle w:val="Ttulo2"/>
      </w:pPr>
      <w:bookmarkStart w:id="4" w:name="_Toc158668740"/>
      <w:r>
        <w:t>El papel del entorno laboral y la cultura organizacional</w:t>
      </w:r>
      <w:bookmarkEnd w:id="4"/>
    </w:p>
    <w:p w14:paraId="1D907CB3" w14:textId="266B984D" w:rsidR="009A3F5F" w:rsidRDefault="00D94D81" w:rsidP="009A3F5F">
      <w:r w:rsidRPr="00D94D81">
        <w:t>Un entorno de trabajo positivo y una cultura organizacional inclusiva y de apoyo son cruciales para la motivación del personal de enfermería. Esto incluye desde la ergonomía física hasta la dinámica interpersonal y la forma en que se lidera y gestiona el equipo. La promoción de un ambiente que valore la contribución de cada miembro y fomente el desarrollo profesional continuo es esencial para mantener niveles altos de motivación y compromiso</w:t>
      </w:r>
      <w:r>
        <w:t>.</w:t>
      </w:r>
    </w:p>
    <w:p w14:paraId="447D4BB2" w14:textId="77777777" w:rsidR="00D94D81" w:rsidRPr="00D94D81" w:rsidRDefault="00D94D81" w:rsidP="00D94D81">
      <w:pPr>
        <w:rPr>
          <w:b/>
          <w:bCs/>
        </w:rPr>
      </w:pPr>
      <w:r w:rsidRPr="00D94D81">
        <w:rPr>
          <w:b/>
          <w:bCs/>
        </w:rPr>
        <w:t>Entorno laboral positivo:</w:t>
      </w:r>
    </w:p>
    <w:p w14:paraId="15CDBE03" w14:textId="77777777" w:rsidR="00D94D81" w:rsidRDefault="00D94D81" w:rsidP="00D94D81"/>
    <w:p w14:paraId="10FF4479" w14:textId="77777777" w:rsidR="00D94D81" w:rsidRDefault="00D94D81" w:rsidP="00D94D81">
      <w:pPr>
        <w:pStyle w:val="Prrafodelista"/>
        <w:numPr>
          <w:ilvl w:val="0"/>
          <w:numId w:val="17"/>
        </w:numPr>
      </w:pPr>
      <w:r>
        <w:t>Clima de confianza, respeto y colaboración.</w:t>
      </w:r>
    </w:p>
    <w:p w14:paraId="2BF27F18" w14:textId="77777777" w:rsidR="00D94D81" w:rsidRDefault="00D94D81" w:rsidP="00D94D81">
      <w:pPr>
        <w:pStyle w:val="Prrafodelista"/>
        <w:numPr>
          <w:ilvl w:val="0"/>
          <w:numId w:val="17"/>
        </w:numPr>
      </w:pPr>
      <w:r>
        <w:t>Buena comunicación y apoyo entre compañeros.</w:t>
      </w:r>
    </w:p>
    <w:p w14:paraId="11028AD9" w14:textId="77777777" w:rsidR="00D94D81" w:rsidRDefault="00D94D81" w:rsidP="00D94D81">
      <w:pPr>
        <w:pStyle w:val="Prrafodelista"/>
        <w:numPr>
          <w:ilvl w:val="0"/>
          <w:numId w:val="17"/>
        </w:numPr>
      </w:pPr>
      <w:r>
        <w:t>Recursos y herramientas adecuados para realizar el trabajo.</w:t>
      </w:r>
    </w:p>
    <w:p w14:paraId="2995531E" w14:textId="77777777" w:rsidR="00D94D81" w:rsidRDefault="00D94D81" w:rsidP="00D94D81">
      <w:pPr>
        <w:pStyle w:val="Prrafodelista"/>
        <w:numPr>
          <w:ilvl w:val="0"/>
          <w:numId w:val="17"/>
        </w:numPr>
      </w:pPr>
      <w:r>
        <w:t>Oportunidades para participar en la toma de decisiones.</w:t>
      </w:r>
    </w:p>
    <w:p w14:paraId="60A266C9" w14:textId="77777777" w:rsidR="00D94D81" w:rsidRDefault="00D94D81" w:rsidP="00D94D81">
      <w:pPr>
        <w:pStyle w:val="Prrafodelista"/>
        <w:numPr>
          <w:ilvl w:val="0"/>
          <w:numId w:val="17"/>
        </w:numPr>
      </w:pPr>
      <w:r>
        <w:t>Políticas y procedimientos claros y justos.</w:t>
      </w:r>
    </w:p>
    <w:p w14:paraId="514E1266" w14:textId="77777777" w:rsidR="00D94D81" w:rsidRPr="00D94D81" w:rsidRDefault="00D94D81" w:rsidP="00D94D81">
      <w:pPr>
        <w:rPr>
          <w:b/>
          <w:bCs/>
        </w:rPr>
      </w:pPr>
      <w:r w:rsidRPr="00D94D81">
        <w:rPr>
          <w:b/>
          <w:bCs/>
        </w:rPr>
        <w:t xml:space="preserve"> Cultura organizacional:</w:t>
      </w:r>
    </w:p>
    <w:p w14:paraId="3B24A3AE" w14:textId="77777777" w:rsidR="00D94D81" w:rsidRDefault="00D94D81" w:rsidP="00D94D81"/>
    <w:p w14:paraId="07A80EC6" w14:textId="77777777" w:rsidR="00D94D81" w:rsidRDefault="00D94D81" w:rsidP="00D94D81">
      <w:pPr>
        <w:pStyle w:val="Prrafodelista"/>
        <w:numPr>
          <w:ilvl w:val="0"/>
          <w:numId w:val="18"/>
        </w:numPr>
      </w:pPr>
      <w:r>
        <w:t>Valores y creencias compartidas por la organización.</w:t>
      </w:r>
    </w:p>
    <w:p w14:paraId="554B7D1F" w14:textId="77777777" w:rsidR="00D94D81" w:rsidRDefault="00D94D81" w:rsidP="00D94D81">
      <w:pPr>
        <w:pStyle w:val="Prrafodelista"/>
        <w:numPr>
          <w:ilvl w:val="0"/>
          <w:numId w:val="18"/>
        </w:numPr>
      </w:pPr>
      <w:r>
        <w:lastRenderedPageBreak/>
        <w:t>Enfoque en la calidad de la atención al paciente.</w:t>
      </w:r>
    </w:p>
    <w:p w14:paraId="4C0BFB22" w14:textId="77777777" w:rsidR="00D94D81" w:rsidRDefault="00D94D81" w:rsidP="00D94D81">
      <w:pPr>
        <w:pStyle w:val="Prrafodelista"/>
        <w:numPr>
          <w:ilvl w:val="0"/>
          <w:numId w:val="18"/>
        </w:numPr>
      </w:pPr>
      <w:r>
        <w:t>Reconocimiento del trabajo del personal.</w:t>
      </w:r>
    </w:p>
    <w:p w14:paraId="02AE1E46" w14:textId="77777777" w:rsidR="00D94D81" w:rsidRDefault="00D94D81" w:rsidP="00D94D81">
      <w:pPr>
        <w:pStyle w:val="Prrafodelista"/>
        <w:numPr>
          <w:ilvl w:val="0"/>
          <w:numId w:val="18"/>
        </w:numPr>
      </w:pPr>
      <w:r>
        <w:t>Oportunidades de crecimiento y desarrollo profesional.</w:t>
      </w:r>
    </w:p>
    <w:p w14:paraId="11446511" w14:textId="6CCC0B84" w:rsidR="00D94D81" w:rsidRDefault="00D94D81" w:rsidP="00D94D81">
      <w:pPr>
        <w:pStyle w:val="Prrafodelista"/>
        <w:numPr>
          <w:ilvl w:val="0"/>
          <w:numId w:val="18"/>
        </w:numPr>
      </w:pPr>
      <w:r>
        <w:t>Equilibrio entre la vida laboral y personal.</w:t>
      </w:r>
    </w:p>
    <w:p w14:paraId="18D195E8" w14:textId="77777777" w:rsidR="00D94D81" w:rsidRDefault="00D94D81" w:rsidP="009A3F5F"/>
    <w:p w14:paraId="7D7DDC39" w14:textId="3F66F565" w:rsidR="00D94D81" w:rsidRDefault="00D94D81" w:rsidP="00D94D81">
      <w:pPr>
        <w:pStyle w:val="Ttulo1"/>
      </w:pPr>
      <w:bookmarkStart w:id="5" w:name="_Toc158668741"/>
      <w:r>
        <w:t>Teorías de la Motivación Aplicadas a la Enfermería</w:t>
      </w:r>
      <w:bookmarkEnd w:id="5"/>
    </w:p>
    <w:p w14:paraId="60767A48" w14:textId="77777777" w:rsidR="00D94D81" w:rsidRDefault="00D94D81" w:rsidP="00D94D81"/>
    <w:p w14:paraId="3C3DF47F" w14:textId="77777777" w:rsidR="00D94D81" w:rsidRDefault="00D94D81" w:rsidP="00D94D81">
      <w:r>
        <w:t xml:space="preserve"> La comprensión de las diferentes teorías de la motivación puede ayudar a los líderes de enfermería a desarrollar estrategias para mejorar la motivación de su equipo. A continuación, se presenta una breve descripción de tres teorías de la motivación que son especialmente relevantes para el ámbito de la enfermería:</w:t>
      </w:r>
    </w:p>
    <w:p w14:paraId="2FD98BE5" w14:textId="77777777" w:rsidR="00D94D81" w:rsidRDefault="00D94D81" w:rsidP="00D94D81"/>
    <w:p w14:paraId="47D8AF46" w14:textId="4999AA43" w:rsidR="00D94D81" w:rsidRDefault="00D94D81" w:rsidP="003D3293">
      <w:pPr>
        <w:pStyle w:val="Ttulo2"/>
      </w:pPr>
      <w:bookmarkStart w:id="6" w:name="_Toc158668742"/>
      <w:r>
        <w:t>Teoría de Maslow sobre las Necesidades:</w:t>
      </w:r>
      <w:bookmarkEnd w:id="6"/>
    </w:p>
    <w:p w14:paraId="5EC8FD86" w14:textId="77777777" w:rsidR="00D94D81" w:rsidRDefault="00D94D81" w:rsidP="00D94D81"/>
    <w:p w14:paraId="5FB2E980" w14:textId="77777777" w:rsidR="00D94D81" w:rsidRDefault="00D94D81" w:rsidP="00D94D81">
      <w:r>
        <w:t xml:space="preserve"> Esta teoría propone que las personas están motivadas por cinco niveles de necesidades, desde las más básicas hasta las más complejas:</w:t>
      </w:r>
    </w:p>
    <w:p w14:paraId="6DB4BBF3" w14:textId="77777777" w:rsidR="00D94D81" w:rsidRDefault="00D94D81" w:rsidP="00D94D81"/>
    <w:p w14:paraId="499B3B0F" w14:textId="77777777" w:rsidR="00D94D81" w:rsidRDefault="00D94D81" w:rsidP="003D3293">
      <w:pPr>
        <w:pStyle w:val="Prrafodelista"/>
        <w:numPr>
          <w:ilvl w:val="0"/>
          <w:numId w:val="19"/>
        </w:numPr>
      </w:pPr>
      <w:r>
        <w:t>Necesidades fisiológicas: comida, agua, aire, sueño.</w:t>
      </w:r>
    </w:p>
    <w:p w14:paraId="633589EF" w14:textId="77777777" w:rsidR="00D94D81" w:rsidRDefault="00D94D81" w:rsidP="003D3293">
      <w:pPr>
        <w:pStyle w:val="Prrafodelista"/>
        <w:numPr>
          <w:ilvl w:val="0"/>
          <w:numId w:val="19"/>
        </w:numPr>
      </w:pPr>
      <w:r>
        <w:t>Necesidades de seguridad: protección, seguridad física y social.</w:t>
      </w:r>
    </w:p>
    <w:p w14:paraId="17F98DB6" w14:textId="77777777" w:rsidR="00D94D81" w:rsidRDefault="00D94D81" w:rsidP="003D3293">
      <w:pPr>
        <w:pStyle w:val="Prrafodelista"/>
        <w:numPr>
          <w:ilvl w:val="0"/>
          <w:numId w:val="19"/>
        </w:numPr>
      </w:pPr>
      <w:r>
        <w:t>Necesidades de afiliación: afecto, amistad, pertenencia a un grupo.</w:t>
      </w:r>
    </w:p>
    <w:p w14:paraId="5BBE4A92" w14:textId="77777777" w:rsidR="00D94D81" w:rsidRDefault="00D94D81" w:rsidP="003D3293">
      <w:pPr>
        <w:pStyle w:val="Prrafodelista"/>
        <w:numPr>
          <w:ilvl w:val="0"/>
          <w:numId w:val="19"/>
        </w:numPr>
      </w:pPr>
      <w:r>
        <w:t>Necesidades de estima: reconocimiento, respeto, autoestima.</w:t>
      </w:r>
    </w:p>
    <w:p w14:paraId="2E3F9982" w14:textId="77777777" w:rsidR="00D94D81" w:rsidRDefault="00D94D81" w:rsidP="003D3293">
      <w:pPr>
        <w:pStyle w:val="Prrafodelista"/>
        <w:numPr>
          <w:ilvl w:val="0"/>
          <w:numId w:val="19"/>
        </w:numPr>
      </w:pPr>
      <w:r>
        <w:t>Necesidades de autorrealización: desarrollo personal, alcanzar el máximo potencial.</w:t>
      </w:r>
    </w:p>
    <w:p w14:paraId="0138BA42" w14:textId="77777777" w:rsidR="003D3293" w:rsidRDefault="00D94D81" w:rsidP="00D94D81">
      <w:r>
        <w:t xml:space="preserve"> </w:t>
      </w:r>
    </w:p>
    <w:p w14:paraId="58F0DB3B" w14:textId="36F5728F" w:rsidR="00D94D81" w:rsidRPr="003D3293" w:rsidRDefault="00D94D81" w:rsidP="00D94D81">
      <w:pPr>
        <w:rPr>
          <w:b/>
          <w:bCs/>
        </w:rPr>
      </w:pPr>
      <w:r w:rsidRPr="003D3293">
        <w:rPr>
          <w:b/>
          <w:bCs/>
        </w:rPr>
        <w:t>Aplicación a la enfermería:</w:t>
      </w:r>
    </w:p>
    <w:p w14:paraId="2B173975" w14:textId="77777777" w:rsidR="00D94D81" w:rsidRDefault="00D94D81" w:rsidP="00D94D81"/>
    <w:p w14:paraId="3503FADF" w14:textId="77777777" w:rsidR="00D94D81" w:rsidRDefault="00D94D81" w:rsidP="003D3293">
      <w:pPr>
        <w:pStyle w:val="Prrafodelista"/>
        <w:numPr>
          <w:ilvl w:val="0"/>
          <w:numId w:val="20"/>
        </w:numPr>
      </w:pPr>
      <w:r>
        <w:t>Asegurar condiciones de trabajo seguras y saludables.</w:t>
      </w:r>
    </w:p>
    <w:p w14:paraId="74BC0DC8" w14:textId="77777777" w:rsidR="00D94D81" w:rsidRDefault="00D94D81" w:rsidP="003D3293">
      <w:pPr>
        <w:pStyle w:val="Prrafodelista"/>
        <w:numPr>
          <w:ilvl w:val="0"/>
          <w:numId w:val="20"/>
        </w:numPr>
      </w:pPr>
      <w:r>
        <w:t>Brindar oportunidades para el desarrollo profesional y el crecimiento.</w:t>
      </w:r>
    </w:p>
    <w:p w14:paraId="6D69AA83" w14:textId="77777777" w:rsidR="00D94D81" w:rsidRDefault="00D94D81" w:rsidP="003D3293">
      <w:pPr>
        <w:pStyle w:val="Prrafodelista"/>
        <w:numPr>
          <w:ilvl w:val="0"/>
          <w:numId w:val="20"/>
        </w:numPr>
      </w:pPr>
      <w:r>
        <w:t>Fomentar un ambiente de trabajo positivo y colaborativo.</w:t>
      </w:r>
    </w:p>
    <w:p w14:paraId="09BF6359" w14:textId="77777777" w:rsidR="00D94D81" w:rsidRDefault="00D94D81" w:rsidP="003D3293">
      <w:pPr>
        <w:pStyle w:val="Prrafodelista"/>
        <w:numPr>
          <w:ilvl w:val="0"/>
          <w:numId w:val="20"/>
        </w:numPr>
      </w:pPr>
      <w:r>
        <w:t>Reconocer y celebrar el trabajo del personal.</w:t>
      </w:r>
    </w:p>
    <w:p w14:paraId="428951F2" w14:textId="77777777" w:rsidR="003D3293" w:rsidRDefault="00D94D81" w:rsidP="00D94D81">
      <w:r>
        <w:t xml:space="preserve"> </w:t>
      </w:r>
    </w:p>
    <w:p w14:paraId="0E52F546" w14:textId="27C16D42" w:rsidR="00D94D81" w:rsidRDefault="00D94D81" w:rsidP="003D3293">
      <w:pPr>
        <w:pStyle w:val="Ttulo2"/>
      </w:pPr>
      <w:bookmarkStart w:id="7" w:name="_Toc158668743"/>
      <w:r>
        <w:lastRenderedPageBreak/>
        <w:t>Teoría de Herzberg de los Dos Factores:</w:t>
      </w:r>
      <w:bookmarkEnd w:id="7"/>
    </w:p>
    <w:p w14:paraId="1F982ACA" w14:textId="77777777" w:rsidR="00D94D81" w:rsidRDefault="00D94D81" w:rsidP="00D94D81"/>
    <w:p w14:paraId="2BAE4F3E" w14:textId="77777777" w:rsidR="00D94D81" w:rsidRDefault="00D94D81" w:rsidP="00D94D81">
      <w:r>
        <w:t xml:space="preserve"> Esta teoría distingue entre dos tipos de factores que influyen en la motivación:</w:t>
      </w:r>
    </w:p>
    <w:p w14:paraId="5922B86A" w14:textId="77777777" w:rsidR="00D94D81" w:rsidRDefault="00D94D81" w:rsidP="00D94D81"/>
    <w:p w14:paraId="2409B1DF" w14:textId="77777777" w:rsidR="00D94D81" w:rsidRDefault="00D94D81" w:rsidP="003D3293">
      <w:pPr>
        <w:pStyle w:val="Prrafodelista"/>
        <w:numPr>
          <w:ilvl w:val="0"/>
          <w:numId w:val="21"/>
        </w:numPr>
      </w:pPr>
      <w:r>
        <w:t>Factores de higiene: condiciones de trabajo, salario, beneficios, seguridad.</w:t>
      </w:r>
    </w:p>
    <w:p w14:paraId="22F9790D" w14:textId="77777777" w:rsidR="00D94D81" w:rsidRDefault="00D94D81" w:rsidP="003D3293">
      <w:pPr>
        <w:pStyle w:val="Prrafodelista"/>
        <w:numPr>
          <w:ilvl w:val="0"/>
          <w:numId w:val="21"/>
        </w:numPr>
      </w:pPr>
      <w:r>
        <w:t>Factores motivacionales: logro, reconocimiento, responsabilidad, crecimiento.</w:t>
      </w:r>
    </w:p>
    <w:p w14:paraId="026F9AA6" w14:textId="77777777" w:rsidR="003D3293" w:rsidRDefault="00D94D81" w:rsidP="00D94D81">
      <w:r>
        <w:t xml:space="preserve"> </w:t>
      </w:r>
    </w:p>
    <w:p w14:paraId="57A5B4AC" w14:textId="373EE1F7" w:rsidR="00D94D81" w:rsidRPr="003D3293" w:rsidRDefault="00D94D81" w:rsidP="00D94D81">
      <w:pPr>
        <w:rPr>
          <w:b/>
          <w:bCs/>
        </w:rPr>
      </w:pPr>
      <w:r w:rsidRPr="003D3293">
        <w:rPr>
          <w:b/>
          <w:bCs/>
        </w:rPr>
        <w:t>Aplicación a la enfermería:</w:t>
      </w:r>
    </w:p>
    <w:p w14:paraId="0B11193B" w14:textId="77777777" w:rsidR="00D94D81" w:rsidRDefault="00D94D81" w:rsidP="00D94D81"/>
    <w:p w14:paraId="2A01B1BE" w14:textId="77777777" w:rsidR="00D94D81" w:rsidRDefault="00D94D81" w:rsidP="003D3293">
      <w:pPr>
        <w:pStyle w:val="Prrafodelista"/>
        <w:numPr>
          <w:ilvl w:val="0"/>
          <w:numId w:val="22"/>
        </w:numPr>
      </w:pPr>
      <w:r>
        <w:t>Ofrecer un salario competitivo y beneficios adecuados.</w:t>
      </w:r>
    </w:p>
    <w:p w14:paraId="1E0CA08A" w14:textId="77777777" w:rsidR="00D94D81" w:rsidRDefault="00D94D81" w:rsidP="003D3293">
      <w:pPr>
        <w:pStyle w:val="Prrafodelista"/>
        <w:numPr>
          <w:ilvl w:val="0"/>
          <w:numId w:val="22"/>
        </w:numPr>
      </w:pPr>
      <w:r>
        <w:t>Brindar oportunidades para la participación en la toma de decisiones.</w:t>
      </w:r>
    </w:p>
    <w:p w14:paraId="657791CB" w14:textId="77777777" w:rsidR="00D94D81" w:rsidRDefault="00D94D81" w:rsidP="003D3293">
      <w:pPr>
        <w:pStyle w:val="Prrafodelista"/>
        <w:numPr>
          <w:ilvl w:val="0"/>
          <w:numId w:val="22"/>
        </w:numPr>
      </w:pPr>
      <w:r>
        <w:t>Fomentar el aprendizaje y el desarrollo profesional.</w:t>
      </w:r>
    </w:p>
    <w:p w14:paraId="3720F369" w14:textId="77777777" w:rsidR="00D94D81" w:rsidRDefault="00D94D81" w:rsidP="003D3293">
      <w:pPr>
        <w:pStyle w:val="Prrafodelista"/>
        <w:numPr>
          <w:ilvl w:val="0"/>
          <w:numId w:val="22"/>
        </w:numPr>
      </w:pPr>
      <w:r>
        <w:t>Reconocer y recompensar el trabajo bien hecho.</w:t>
      </w:r>
    </w:p>
    <w:p w14:paraId="233236CB" w14:textId="77777777" w:rsidR="003D3293" w:rsidRDefault="003D3293" w:rsidP="00D94D81"/>
    <w:p w14:paraId="0626D4BF" w14:textId="586CD772" w:rsidR="00D94D81" w:rsidRDefault="00D94D81" w:rsidP="003D3293">
      <w:pPr>
        <w:pStyle w:val="Ttulo2"/>
      </w:pPr>
      <w:bookmarkStart w:id="8" w:name="_Toc158668744"/>
      <w:r>
        <w:t>Teoría X e Y de McGregor</w:t>
      </w:r>
      <w:bookmarkEnd w:id="8"/>
    </w:p>
    <w:p w14:paraId="1ABC4F72" w14:textId="77777777" w:rsidR="00D94D81" w:rsidRDefault="00D94D81" w:rsidP="00D94D81"/>
    <w:p w14:paraId="45409AC3" w14:textId="6D5382F8" w:rsidR="00D94D81" w:rsidRDefault="00D94D81" w:rsidP="00D94D81">
      <w:r>
        <w:t xml:space="preserve"> Esta teoría describe dos estilos de liderazgo y sus diferentes </w:t>
      </w:r>
      <w:r w:rsidR="003D3293">
        <w:t>visiones</w:t>
      </w:r>
      <w:r>
        <w:t xml:space="preserve"> sobre la naturaleza humana:</w:t>
      </w:r>
    </w:p>
    <w:p w14:paraId="5A7DF637" w14:textId="77777777" w:rsidR="00D94D81" w:rsidRDefault="00D94D81" w:rsidP="00D94D81"/>
    <w:p w14:paraId="2D5B91D8" w14:textId="77777777" w:rsidR="00D94D81" w:rsidRDefault="00D94D81" w:rsidP="003D3293">
      <w:pPr>
        <w:pStyle w:val="Prrafodelista"/>
        <w:numPr>
          <w:ilvl w:val="0"/>
          <w:numId w:val="23"/>
        </w:numPr>
      </w:pPr>
      <w:r>
        <w:t>Teoría X: las personas son perezosas y evitan el trabajo.</w:t>
      </w:r>
    </w:p>
    <w:p w14:paraId="2CF6DA98" w14:textId="77777777" w:rsidR="00D94D81" w:rsidRDefault="00D94D81" w:rsidP="003D3293">
      <w:pPr>
        <w:pStyle w:val="Prrafodelista"/>
        <w:numPr>
          <w:ilvl w:val="0"/>
          <w:numId w:val="23"/>
        </w:numPr>
      </w:pPr>
      <w:r>
        <w:t>Teoría Y: las personas son responsables y buscan la autorrealización.</w:t>
      </w:r>
    </w:p>
    <w:p w14:paraId="6A6BE587" w14:textId="77777777" w:rsidR="003D3293" w:rsidRDefault="00D94D81" w:rsidP="00D94D81">
      <w:r>
        <w:t xml:space="preserve"> </w:t>
      </w:r>
    </w:p>
    <w:p w14:paraId="152CCBDE" w14:textId="37D46678" w:rsidR="00D94D81" w:rsidRPr="003D3293" w:rsidRDefault="00D94D81" w:rsidP="00D94D81">
      <w:pPr>
        <w:rPr>
          <w:b/>
          <w:bCs/>
        </w:rPr>
      </w:pPr>
      <w:r w:rsidRPr="003D3293">
        <w:rPr>
          <w:b/>
          <w:bCs/>
        </w:rPr>
        <w:t>Aplicación a la enfermería:</w:t>
      </w:r>
    </w:p>
    <w:p w14:paraId="7295C489" w14:textId="77777777" w:rsidR="00D94D81" w:rsidRDefault="00D94D81" w:rsidP="00D94D81"/>
    <w:p w14:paraId="76A1A125" w14:textId="77777777" w:rsidR="00D94D81" w:rsidRDefault="00D94D81" w:rsidP="003D3293">
      <w:pPr>
        <w:pStyle w:val="Prrafodelista"/>
        <w:numPr>
          <w:ilvl w:val="0"/>
          <w:numId w:val="24"/>
        </w:numPr>
      </w:pPr>
      <w:r>
        <w:t xml:space="preserve">Adoptar un estilo de liderazgo participativo y </w:t>
      </w:r>
      <w:proofErr w:type="spellStart"/>
      <w:r>
        <w:t>empoderador</w:t>
      </w:r>
      <w:proofErr w:type="spellEnd"/>
      <w:r>
        <w:t>.</w:t>
      </w:r>
    </w:p>
    <w:p w14:paraId="31AFFF81" w14:textId="77777777" w:rsidR="00D94D81" w:rsidRDefault="00D94D81" w:rsidP="003D3293">
      <w:pPr>
        <w:pStyle w:val="Prrafodelista"/>
        <w:numPr>
          <w:ilvl w:val="0"/>
          <w:numId w:val="24"/>
        </w:numPr>
      </w:pPr>
      <w:r>
        <w:t>Fomentar la confianza y la responsabilidad en el personal.</w:t>
      </w:r>
    </w:p>
    <w:p w14:paraId="47E9C377" w14:textId="77777777" w:rsidR="00D94D81" w:rsidRDefault="00D94D81" w:rsidP="003D3293">
      <w:pPr>
        <w:pStyle w:val="Prrafodelista"/>
        <w:numPr>
          <w:ilvl w:val="0"/>
          <w:numId w:val="24"/>
        </w:numPr>
      </w:pPr>
      <w:r>
        <w:t>Brindar oportunidades para el crecimiento y el desarrollo profesional.</w:t>
      </w:r>
    </w:p>
    <w:p w14:paraId="3631EAEC" w14:textId="6DFC90A2" w:rsidR="009A3F5F" w:rsidRDefault="00D94D81" w:rsidP="003D3293">
      <w:pPr>
        <w:pStyle w:val="Prrafodelista"/>
        <w:numPr>
          <w:ilvl w:val="0"/>
          <w:numId w:val="24"/>
        </w:numPr>
      </w:pPr>
      <w:r>
        <w:t>Crear un clima de trabajo positivo y colaborativo.</w:t>
      </w:r>
    </w:p>
    <w:p w14:paraId="0FA395B6" w14:textId="77777777" w:rsidR="003D3293" w:rsidRDefault="003D3293" w:rsidP="009A3F5F"/>
    <w:p w14:paraId="22BC009A" w14:textId="77777777" w:rsidR="003D3293" w:rsidRDefault="003D3293" w:rsidP="009A3F5F"/>
    <w:p w14:paraId="4FF4172E" w14:textId="79E50307" w:rsidR="003D3293" w:rsidRDefault="003D3293" w:rsidP="003D3293">
      <w:pPr>
        <w:pStyle w:val="Ttulo1"/>
      </w:pPr>
      <w:bookmarkStart w:id="9" w:name="_Toc158668745"/>
      <w:r>
        <w:lastRenderedPageBreak/>
        <w:t>Estrategias para Motivar a los Equipos de Enfermería</w:t>
      </w:r>
      <w:bookmarkEnd w:id="9"/>
    </w:p>
    <w:p w14:paraId="622A1401" w14:textId="77777777" w:rsidR="003D3293" w:rsidRDefault="003D3293" w:rsidP="003D3293"/>
    <w:p w14:paraId="034E5178" w14:textId="77777777" w:rsidR="003D3293" w:rsidRDefault="003D3293" w:rsidP="003D3293">
      <w:r>
        <w:t xml:space="preserve"> La motivación es un factor clave para el éxito de los equipos de enfermería. Un equipo motivado es más eficiente, productivo y ofrece una mejor atención al paciente. Los líderes de enfermería pueden implementar una variedad de estrategias para mejorar la motivación de su equipo, incluyendo:</w:t>
      </w:r>
    </w:p>
    <w:p w14:paraId="6E9819AB" w14:textId="77777777" w:rsidR="003D3293" w:rsidRDefault="003D3293" w:rsidP="003D3293"/>
    <w:p w14:paraId="5C1DB45A" w14:textId="247A18E3" w:rsidR="003D3293" w:rsidRDefault="003D3293" w:rsidP="003D3293">
      <w:pPr>
        <w:pStyle w:val="Ttulo2"/>
      </w:pPr>
      <w:bookmarkStart w:id="10" w:name="_Toc158668746"/>
      <w:r>
        <w:t>Reconocimiento</w:t>
      </w:r>
      <w:bookmarkEnd w:id="10"/>
    </w:p>
    <w:p w14:paraId="7A9CBB6E" w14:textId="77777777" w:rsidR="003D3293" w:rsidRDefault="003D3293" w:rsidP="003D3293"/>
    <w:p w14:paraId="69CF69E3" w14:textId="77777777" w:rsidR="003D3293" w:rsidRDefault="003D3293" w:rsidP="003D3293">
      <w:r w:rsidRPr="003D3293">
        <w:rPr>
          <w:b/>
          <w:bCs/>
        </w:rPr>
        <w:t>Importancia:</w:t>
      </w:r>
      <w:r>
        <w:t xml:space="preserve"> El reconocimiento del trabajo bien hecho es una de las estrategias más importantes para la motivación. Es una forma de mostrar al personal que su trabajo es valorado y apreciado.</w:t>
      </w:r>
    </w:p>
    <w:p w14:paraId="551E1E21" w14:textId="77777777" w:rsidR="003D3293" w:rsidRDefault="003D3293" w:rsidP="003D3293">
      <w:r w:rsidRPr="003D3293">
        <w:rPr>
          <w:b/>
          <w:bCs/>
        </w:rPr>
        <w:t>Diferentes formas:</w:t>
      </w:r>
      <w:r>
        <w:t xml:space="preserve"> Existen diferentes formas de reconocer al personal, como:</w:t>
      </w:r>
    </w:p>
    <w:p w14:paraId="7F76AAB5" w14:textId="77777777" w:rsidR="003D3293" w:rsidRDefault="003D3293" w:rsidP="003D3293">
      <w:pPr>
        <w:pStyle w:val="Prrafodelista"/>
        <w:numPr>
          <w:ilvl w:val="0"/>
          <w:numId w:val="25"/>
        </w:numPr>
      </w:pPr>
      <w:r>
        <w:t>Agradecimiento verbal: Un simple "gracias" puede tener un gran impacto.</w:t>
      </w:r>
    </w:p>
    <w:p w14:paraId="067FCFFA" w14:textId="77777777" w:rsidR="003D3293" w:rsidRDefault="003D3293" w:rsidP="003D3293">
      <w:pPr>
        <w:pStyle w:val="Prrafodelista"/>
        <w:numPr>
          <w:ilvl w:val="0"/>
          <w:numId w:val="25"/>
        </w:numPr>
      </w:pPr>
      <w:r>
        <w:t>Reconocimiento público: Mencionar el trabajo del personal en una reunión o en un boletín informativo.</w:t>
      </w:r>
    </w:p>
    <w:p w14:paraId="705A64C9" w14:textId="77777777" w:rsidR="003D3293" w:rsidRDefault="003D3293" w:rsidP="003D3293">
      <w:pPr>
        <w:pStyle w:val="Prrafodelista"/>
        <w:numPr>
          <w:ilvl w:val="0"/>
          <w:numId w:val="25"/>
        </w:numPr>
      </w:pPr>
      <w:r>
        <w:t>Premios y recompensas: Ofrecer premios o recompensas por logros específicos.</w:t>
      </w:r>
    </w:p>
    <w:p w14:paraId="56D97159" w14:textId="77777777" w:rsidR="003D3293" w:rsidRDefault="003D3293" w:rsidP="003D3293">
      <w:pPr>
        <w:pStyle w:val="Prrafodelista"/>
        <w:numPr>
          <w:ilvl w:val="0"/>
          <w:numId w:val="25"/>
        </w:numPr>
      </w:pPr>
      <w:r>
        <w:t>Oportunidades de desarrollo: Brindar oportunidades para que el personal aprenda y crezca.</w:t>
      </w:r>
    </w:p>
    <w:p w14:paraId="54555BDD" w14:textId="77777777" w:rsidR="003D3293" w:rsidRDefault="003D3293" w:rsidP="003D3293"/>
    <w:p w14:paraId="6047C25C" w14:textId="5AD7D102" w:rsidR="003D3293" w:rsidRDefault="003D3293" w:rsidP="003D3293">
      <w:pPr>
        <w:pStyle w:val="Ttulo2"/>
      </w:pPr>
      <w:bookmarkStart w:id="11" w:name="_Toc158668747"/>
      <w:r>
        <w:t>Comunicación efectiva</w:t>
      </w:r>
      <w:bookmarkEnd w:id="11"/>
    </w:p>
    <w:p w14:paraId="3BF82EA5" w14:textId="77777777" w:rsidR="003D3293" w:rsidRDefault="003D3293" w:rsidP="00031784">
      <w:pPr>
        <w:pStyle w:val="Prrafodelista"/>
        <w:numPr>
          <w:ilvl w:val="0"/>
          <w:numId w:val="38"/>
        </w:numPr>
      </w:pPr>
      <w:r>
        <w:t>Mantener una comunicación clara y abierta con el equipo: Es importante que los líderes de enfermería se comuniquen con el equipo de manera regular y transparente.</w:t>
      </w:r>
    </w:p>
    <w:p w14:paraId="3B224702" w14:textId="77777777" w:rsidR="003D3293" w:rsidRDefault="003D3293" w:rsidP="00031784">
      <w:pPr>
        <w:pStyle w:val="Prrafodelista"/>
        <w:numPr>
          <w:ilvl w:val="0"/>
          <w:numId w:val="38"/>
        </w:numPr>
      </w:pPr>
      <w:r>
        <w:t>Brindar retroalimentación regular y constructiva: La retroalimentación ayuda al personal a mejorar su desempeño y a sentirse valorado.</w:t>
      </w:r>
    </w:p>
    <w:p w14:paraId="428623D4" w14:textId="77777777" w:rsidR="003D3293" w:rsidRDefault="003D3293" w:rsidP="003D3293"/>
    <w:p w14:paraId="2D0AF41D" w14:textId="2F195A47" w:rsidR="003D3293" w:rsidRDefault="003D3293" w:rsidP="003D3293">
      <w:pPr>
        <w:pStyle w:val="Ttulo2"/>
      </w:pPr>
      <w:bookmarkStart w:id="12" w:name="_Toc158668748"/>
      <w:r>
        <w:t>Establecimiento de objetivos</w:t>
      </w:r>
      <w:bookmarkEnd w:id="12"/>
    </w:p>
    <w:p w14:paraId="1843D4F4" w14:textId="0C273BC6" w:rsidR="003D3293" w:rsidRDefault="003D3293" w:rsidP="003D3293">
      <w:r>
        <w:t>Los objetivos deben estar orientados a:</w:t>
      </w:r>
    </w:p>
    <w:p w14:paraId="7D4D5500" w14:textId="77777777" w:rsidR="003D3293" w:rsidRDefault="003D3293" w:rsidP="003D3293">
      <w:pPr>
        <w:pStyle w:val="Prrafodelista"/>
        <w:numPr>
          <w:ilvl w:val="0"/>
          <w:numId w:val="26"/>
        </w:numPr>
      </w:pPr>
      <w:r w:rsidRPr="003D3293">
        <w:rPr>
          <w:b/>
          <w:bCs/>
        </w:rPr>
        <w:lastRenderedPageBreak/>
        <w:t>Fomentar la participación del equipo en el establecimiento de objetivos:</w:t>
      </w:r>
      <w:r>
        <w:t xml:space="preserve"> Cuando el personal participa en el establecimiento de objetivos, se siente más comprometido con su logro.</w:t>
      </w:r>
    </w:p>
    <w:p w14:paraId="1AC2E254" w14:textId="77777777" w:rsidR="003D3293" w:rsidRDefault="003D3293" w:rsidP="003D3293">
      <w:pPr>
        <w:pStyle w:val="Prrafodelista"/>
        <w:numPr>
          <w:ilvl w:val="0"/>
          <w:numId w:val="26"/>
        </w:numPr>
      </w:pPr>
      <w:r w:rsidRPr="003D3293">
        <w:rPr>
          <w:b/>
          <w:bCs/>
        </w:rPr>
        <w:t>Asegurar que los objetivos sean desafiantes pero alcanzables:</w:t>
      </w:r>
      <w:r>
        <w:t xml:space="preserve"> Los objetivos deben ser lo suficientemente desafiantes como para motivar al personal, pero también alcanzables para evitar la frustración.</w:t>
      </w:r>
    </w:p>
    <w:p w14:paraId="1FF69A00" w14:textId="77777777" w:rsidR="003D3293" w:rsidRDefault="003D3293" w:rsidP="003D3293">
      <w:r>
        <w:t xml:space="preserve"> </w:t>
      </w:r>
    </w:p>
    <w:p w14:paraId="4171779F" w14:textId="2E56FA2F" w:rsidR="003D3293" w:rsidRDefault="003D3293" w:rsidP="003D3293">
      <w:pPr>
        <w:pStyle w:val="Ttulo2"/>
      </w:pPr>
      <w:bookmarkStart w:id="13" w:name="_Toc158668749"/>
      <w:r>
        <w:t>Oportunidades de desarrollo profesional</w:t>
      </w:r>
      <w:bookmarkEnd w:id="13"/>
    </w:p>
    <w:p w14:paraId="3906F710" w14:textId="32406917" w:rsidR="003D3293" w:rsidRDefault="003D3293" w:rsidP="003D3293">
      <w:r>
        <w:t>Resulta motivador:</w:t>
      </w:r>
    </w:p>
    <w:p w14:paraId="5B40F4A8" w14:textId="77777777" w:rsidR="003D3293" w:rsidRDefault="003D3293" w:rsidP="003D3293">
      <w:pPr>
        <w:pStyle w:val="Prrafodelista"/>
        <w:numPr>
          <w:ilvl w:val="0"/>
          <w:numId w:val="27"/>
        </w:numPr>
      </w:pPr>
      <w:r w:rsidRPr="003D3293">
        <w:rPr>
          <w:b/>
          <w:bCs/>
        </w:rPr>
        <w:t>Brindar oportunidades de aprendizaje y crecimiento profesional:</w:t>
      </w:r>
      <w:r>
        <w:t xml:space="preserve"> El desarrollo profesional ayuda al personal a mantenerse actualizado en su campo y a mejorar sus habilidades.</w:t>
      </w:r>
    </w:p>
    <w:p w14:paraId="65F6B4AF" w14:textId="77777777" w:rsidR="003D3293" w:rsidRDefault="003D3293" w:rsidP="003D3293">
      <w:pPr>
        <w:pStyle w:val="Prrafodelista"/>
        <w:numPr>
          <w:ilvl w:val="0"/>
          <w:numId w:val="27"/>
        </w:numPr>
      </w:pPr>
      <w:r w:rsidRPr="003D3293">
        <w:rPr>
          <w:b/>
          <w:bCs/>
        </w:rPr>
        <w:t>Fomentar la asistencia a cursos, talleres y conferencias:</w:t>
      </w:r>
      <w:r>
        <w:t xml:space="preserve"> Ofrecer apoyo financiero y tiempo libre para que el personal asista a eventos de desarrollo profesional.</w:t>
      </w:r>
    </w:p>
    <w:p w14:paraId="1F1722F3" w14:textId="77777777" w:rsidR="003D3293" w:rsidRDefault="003D3293" w:rsidP="003D3293"/>
    <w:p w14:paraId="447E8DBE" w14:textId="55A47C79" w:rsidR="003D3293" w:rsidRDefault="003D3293" w:rsidP="003D3293">
      <w:pPr>
        <w:pStyle w:val="Ttulo2"/>
      </w:pPr>
      <w:bookmarkStart w:id="14" w:name="_Toc158668750"/>
      <w:r>
        <w:t>Buen ambiente de trabajo</w:t>
      </w:r>
      <w:bookmarkEnd w:id="14"/>
    </w:p>
    <w:p w14:paraId="461088A4" w14:textId="2CC34A90" w:rsidR="003D3293" w:rsidRDefault="003D3293" w:rsidP="003D3293">
      <w:r>
        <w:t>Desde el punto de vista de la gestión y de la motivación se debe trabajar para:</w:t>
      </w:r>
    </w:p>
    <w:p w14:paraId="1C52B4AB" w14:textId="77777777" w:rsidR="003D3293" w:rsidRDefault="003D3293" w:rsidP="003D3293"/>
    <w:p w14:paraId="0356D486" w14:textId="77777777" w:rsidR="003D3293" w:rsidRDefault="003D3293" w:rsidP="003D3293">
      <w:pPr>
        <w:pStyle w:val="Prrafodelista"/>
        <w:numPr>
          <w:ilvl w:val="0"/>
          <w:numId w:val="28"/>
        </w:numPr>
      </w:pPr>
      <w:r>
        <w:t>Crear un ambiente de trabajo positivo y colaborativo: Un ambiente de trabajo positivo y colaborativo es esencial para la motivación del personal.</w:t>
      </w:r>
    </w:p>
    <w:p w14:paraId="3523BD19" w14:textId="77777777" w:rsidR="003D3293" w:rsidRDefault="003D3293" w:rsidP="003D3293">
      <w:pPr>
        <w:pStyle w:val="Prrafodelista"/>
        <w:numPr>
          <w:ilvl w:val="0"/>
          <w:numId w:val="28"/>
        </w:numPr>
      </w:pPr>
      <w:r>
        <w:t>Promover el trabajo en equipo y la resolución de conflictos: El trabajo en equipo y la resolución de conflictos ayudan a crear un ambiente de trabajo más positivo y productivo.</w:t>
      </w:r>
    </w:p>
    <w:p w14:paraId="29512A72" w14:textId="77777777" w:rsidR="003D3293" w:rsidRDefault="003D3293" w:rsidP="003D3293"/>
    <w:p w14:paraId="6F0B9CA3" w14:textId="2B850005" w:rsidR="00842C77" w:rsidRDefault="003D3293" w:rsidP="00842C77">
      <w:pPr>
        <w:pStyle w:val="Ttulo2"/>
      </w:pPr>
      <w:bookmarkStart w:id="15" w:name="_Toc158668751"/>
      <w:r>
        <w:t>Equilibrio entre la vida laboral y personal</w:t>
      </w:r>
      <w:bookmarkEnd w:id="15"/>
    </w:p>
    <w:p w14:paraId="4BB047F3" w14:textId="1B0F8FA5" w:rsidR="00842C77" w:rsidRPr="00842C77" w:rsidRDefault="00842C77" w:rsidP="00842C77">
      <w:r>
        <w:t>Resulta imprescindible si el deseo desde la gestión enfermera es conseguir la motivación de los equipos de enfermería:</w:t>
      </w:r>
    </w:p>
    <w:p w14:paraId="656C7FA0" w14:textId="1EDEE6DE" w:rsidR="003D3293" w:rsidRDefault="003D3293" w:rsidP="00842C77">
      <w:pPr>
        <w:pStyle w:val="Prrafodelista"/>
        <w:numPr>
          <w:ilvl w:val="0"/>
          <w:numId w:val="29"/>
        </w:numPr>
      </w:pPr>
      <w:r w:rsidRPr="00842C77">
        <w:rPr>
          <w:b/>
          <w:bCs/>
        </w:rPr>
        <w:t>Ser flexible con los horarios de trabajo y las vacaciones</w:t>
      </w:r>
      <w:r>
        <w:t>: La flexibilidad en los horarios de trabajo y las vacaciones puede ayudar al personal a encontrar un equilibrio entre su vida laboral y personal.</w:t>
      </w:r>
    </w:p>
    <w:p w14:paraId="00F9EE30" w14:textId="77777777" w:rsidR="003D3293" w:rsidRDefault="003D3293" w:rsidP="00842C77">
      <w:pPr>
        <w:pStyle w:val="Prrafodelista"/>
        <w:numPr>
          <w:ilvl w:val="0"/>
          <w:numId w:val="29"/>
        </w:numPr>
      </w:pPr>
      <w:r w:rsidRPr="00842C77">
        <w:rPr>
          <w:b/>
          <w:bCs/>
        </w:rPr>
        <w:lastRenderedPageBreak/>
        <w:t>Ofrecer programas de ayuda al empleado:</w:t>
      </w:r>
      <w:r>
        <w:t xml:space="preserve"> Los programas de ayuda al empleado pueden ayudar al personal a lidiar con problemas personales que pueden afectar su desempeño laboral.</w:t>
      </w:r>
    </w:p>
    <w:p w14:paraId="42921965" w14:textId="77777777" w:rsidR="003D3293" w:rsidRDefault="003D3293" w:rsidP="003D3293"/>
    <w:p w14:paraId="18D0CA9E" w14:textId="2E975371" w:rsidR="00842C77" w:rsidRDefault="00842C77" w:rsidP="00842C77">
      <w:pPr>
        <w:pStyle w:val="Ttulo1"/>
      </w:pPr>
      <w:bookmarkStart w:id="16" w:name="_Toc158668752"/>
      <w:r>
        <w:t>Liderazgo y su Impacto en la Motivación</w:t>
      </w:r>
      <w:bookmarkEnd w:id="16"/>
    </w:p>
    <w:p w14:paraId="1CF9BD1B" w14:textId="77777777" w:rsidR="00842C77" w:rsidRDefault="00842C77" w:rsidP="00842C77"/>
    <w:p w14:paraId="33D88702" w14:textId="77777777" w:rsidR="00842C77" w:rsidRDefault="00842C77" w:rsidP="00842C77">
      <w:r>
        <w:t xml:space="preserve"> El liderazgo es un factor fundamental para la motivación del equipo de enfermería. Un líder efectivo puede crear un ambiente de trabajo positivo y motivador que impulse al personal a dar lo mejor de sí.</w:t>
      </w:r>
    </w:p>
    <w:p w14:paraId="14C0152C" w14:textId="77777777" w:rsidR="00842C77" w:rsidRDefault="00842C77" w:rsidP="00842C77"/>
    <w:p w14:paraId="27F8EA5D" w14:textId="208AB4AA" w:rsidR="00842C77" w:rsidRDefault="00842C77" w:rsidP="00842C77">
      <w:pPr>
        <w:pStyle w:val="Ttulo2"/>
      </w:pPr>
      <w:bookmarkStart w:id="17" w:name="_Toc158668753"/>
      <w:r>
        <w:t>Estilos de liderazgo efectivos para la motivación:</w:t>
      </w:r>
      <w:bookmarkEnd w:id="17"/>
    </w:p>
    <w:p w14:paraId="1343C02A" w14:textId="3F189E67" w:rsidR="00842C77" w:rsidRDefault="00842C77" w:rsidP="00842C77">
      <w:r>
        <w:t>Podemos considerar que los estilos de liderazgo más adecuados para lograr la motivación de los equipos son:</w:t>
      </w:r>
    </w:p>
    <w:p w14:paraId="292FBE96" w14:textId="77777777" w:rsidR="00842C77" w:rsidRDefault="00842C77" w:rsidP="00842C77">
      <w:pPr>
        <w:pStyle w:val="Prrafodelista"/>
        <w:numPr>
          <w:ilvl w:val="0"/>
          <w:numId w:val="31"/>
        </w:numPr>
      </w:pPr>
      <w:r>
        <w:t>Liderazgo transformacional: Inspira al equipo a alcanzar objetivos desafiantes y a desarrollar su máximo potencial.</w:t>
      </w:r>
    </w:p>
    <w:p w14:paraId="27AF443B" w14:textId="77777777" w:rsidR="00842C77" w:rsidRDefault="00842C77" w:rsidP="00842C77">
      <w:pPr>
        <w:pStyle w:val="Prrafodelista"/>
        <w:numPr>
          <w:ilvl w:val="0"/>
          <w:numId w:val="31"/>
        </w:numPr>
      </w:pPr>
      <w:r>
        <w:t>Liderazgo participativo: Involucra al equipo en la toma de decisiones y en la resolución de problemas.</w:t>
      </w:r>
    </w:p>
    <w:p w14:paraId="09D946B5" w14:textId="77777777" w:rsidR="00842C77" w:rsidRDefault="00842C77" w:rsidP="00842C77">
      <w:pPr>
        <w:pStyle w:val="Prrafodelista"/>
        <w:numPr>
          <w:ilvl w:val="0"/>
          <w:numId w:val="31"/>
        </w:numPr>
      </w:pPr>
      <w:r>
        <w:t>Liderazgo situacional: Adapta su estilo de liderazgo a las necesidades del equipo y a la situación.</w:t>
      </w:r>
    </w:p>
    <w:p w14:paraId="2D545967" w14:textId="77777777" w:rsidR="00842C77" w:rsidRDefault="00842C77" w:rsidP="00842C77">
      <w:pPr>
        <w:pStyle w:val="Ttulo2"/>
      </w:pPr>
    </w:p>
    <w:p w14:paraId="6F7A34DD" w14:textId="175EDD16" w:rsidR="00842C77" w:rsidRDefault="00842C77" w:rsidP="00842C77">
      <w:pPr>
        <w:pStyle w:val="Ttulo2"/>
      </w:pPr>
      <w:bookmarkStart w:id="18" w:name="_Toc158668754"/>
      <w:r>
        <w:t>La importancia de la comunicación y la retroalimentación</w:t>
      </w:r>
      <w:bookmarkEnd w:id="18"/>
    </w:p>
    <w:p w14:paraId="3E4AFB72" w14:textId="68F62D2C" w:rsidR="00842C77" w:rsidRDefault="00842C77" w:rsidP="00842C77">
      <w:r>
        <w:t>Este es un aspecto clave, por su capacidad de generar confianza en el equipo, así:</w:t>
      </w:r>
    </w:p>
    <w:p w14:paraId="5D9D1350" w14:textId="25CC87C8" w:rsidR="00842C77" w:rsidRDefault="00842C77" w:rsidP="00842C77">
      <w:pPr>
        <w:pStyle w:val="Prrafodelista"/>
        <w:numPr>
          <w:ilvl w:val="0"/>
          <w:numId w:val="32"/>
        </w:numPr>
      </w:pPr>
      <w:r>
        <w:t>La Comunicación clara y abierta: Es esencial para mantener al equipo informado y motivado.</w:t>
      </w:r>
    </w:p>
    <w:p w14:paraId="6DFAC82A" w14:textId="07B0F8A2" w:rsidR="00842C77" w:rsidRDefault="00842C77" w:rsidP="00842C77">
      <w:pPr>
        <w:pStyle w:val="Prrafodelista"/>
        <w:numPr>
          <w:ilvl w:val="0"/>
          <w:numId w:val="32"/>
        </w:numPr>
      </w:pPr>
      <w:r>
        <w:t>La Retroalimentación regular y constructiva: Ayuda al personal a mejorar su desempeño y a sentirse valorado.</w:t>
      </w:r>
    </w:p>
    <w:p w14:paraId="45C142DD" w14:textId="77777777" w:rsidR="00842C77" w:rsidRDefault="00842C77" w:rsidP="00842C77"/>
    <w:p w14:paraId="7F84165A" w14:textId="77777777" w:rsidR="00842C77" w:rsidRDefault="00842C77" w:rsidP="00842C77"/>
    <w:p w14:paraId="48DDE6DF" w14:textId="095A77AE" w:rsidR="00842C77" w:rsidRDefault="00842C77" w:rsidP="00842C77">
      <w:pPr>
        <w:pStyle w:val="Ttulo2"/>
      </w:pPr>
      <w:bookmarkStart w:id="19" w:name="_Toc158668755"/>
      <w:r>
        <w:t>Habilidades esenciales para la gestión de la motivación</w:t>
      </w:r>
      <w:bookmarkEnd w:id="19"/>
    </w:p>
    <w:p w14:paraId="03EEDD58" w14:textId="122FF5A4" w:rsidR="00842C77" w:rsidRDefault="00842C77" w:rsidP="00842C77">
      <w:r>
        <w:t>Debemos destacar:</w:t>
      </w:r>
    </w:p>
    <w:p w14:paraId="7DAE34C2" w14:textId="0A70CC90" w:rsidR="00842C77" w:rsidRDefault="00842C77" w:rsidP="00842C77">
      <w:pPr>
        <w:pStyle w:val="Prrafodelista"/>
        <w:numPr>
          <w:ilvl w:val="0"/>
          <w:numId w:val="33"/>
        </w:numPr>
      </w:pPr>
      <w:r w:rsidRPr="00842C77">
        <w:rPr>
          <w:b/>
          <w:bCs/>
        </w:rPr>
        <w:lastRenderedPageBreak/>
        <w:t>Capacidad para inspirar:</w:t>
      </w:r>
      <w:r>
        <w:t xml:space="preserve"> Un líder efectivo debe ser capaz de inspirar al equipo y motivarlo a alcanzar objetivos desafiantes.</w:t>
      </w:r>
    </w:p>
    <w:p w14:paraId="1F2AF4BC" w14:textId="77777777" w:rsidR="00842C77" w:rsidRDefault="00842C77" w:rsidP="00842C77">
      <w:pPr>
        <w:pStyle w:val="Prrafodelista"/>
        <w:numPr>
          <w:ilvl w:val="0"/>
          <w:numId w:val="33"/>
        </w:numPr>
      </w:pPr>
      <w:r w:rsidRPr="00842C77">
        <w:rPr>
          <w:b/>
          <w:bCs/>
        </w:rPr>
        <w:t>Capacidad para delegar y empoderar</w:t>
      </w:r>
      <w:r>
        <w:t>: Un líder efectivo debe ser capaz de delegar tareas y responsabilidades al equipo, y empoderarlo para tomar decisiones.</w:t>
      </w:r>
    </w:p>
    <w:p w14:paraId="4DFB8652" w14:textId="77777777" w:rsidR="00842C77" w:rsidRDefault="00842C77" w:rsidP="00842C77">
      <w:pPr>
        <w:pStyle w:val="Prrafodelista"/>
        <w:numPr>
          <w:ilvl w:val="0"/>
          <w:numId w:val="33"/>
        </w:numPr>
      </w:pPr>
      <w:r w:rsidRPr="00842C77">
        <w:rPr>
          <w:b/>
          <w:bCs/>
        </w:rPr>
        <w:t>Capacidad para resolver conflictos:</w:t>
      </w:r>
      <w:r>
        <w:t xml:space="preserve"> Un líder efectivo debe ser capaz de resolver conflictos de manera efectiva y mantener un ambiente de trabajo positivo.</w:t>
      </w:r>
    </w:p>
    <w:p w14:paraId="455CD034" w14:textId="77777777" w:rsidR="00842C77" w:rsidRDefault="00842C77" w:rsidP="00842C77">
      <w:pPr>
        <w:pStyle w:val="Prrafodelista"/>
        <w:numPr>
          <w:ilvl w:val="0"/>
          <w:numId w:val="33"/>
        </w:numPr>
      </w:pPr>
      <w:r w:rsidRPr="00842C77">
        <w:rPr>
          <w:b/>
          <w:bCs/>
        </w:rPr>
        <w:t xml:space="preserve">Capacidad para dar y recibir </w:t>
      </w:r>
      <w:proofErr w:type="spellStart"/>
      <w:r w:rsidRPr="00842C77">
        <w:rPr>
          <w:b/>
          <w:bCs/>
        </w:rPr>
        <w:t>feedback</w:t>
      </w:r>
      <w:proofErr w:type="spellEnd"/>
      <w:r w:rsidRPr="00842C77">
        <w:rPr>
          <w:b/>
          <w:bCs/>
        </w:rPr>
        <w:t>:</w:t>
      </w:r>
      <w:r>
        <w:t xml:space="preserve"> Un líder efectivo debe ser capaz de dar y recibir </w:t>
      </w:r>
      <w:proofErr w:type="spellStart"/>
      <w:r>
        <w:t>feedback</w:t>
      </w:r>
      <w:proofErr w:type="spellEnd"/>
      <w:r>
        <w:t xml:space="preserve"> de manera constructiva.</w:t>
      </w:r>
    </w:p>
    <w:p w14:paraId="3C65F642" w14:textId="77777777" w:rsidR="00842C77" w:rsidRDefault="00842C77" w:rsidP="00842C77">
      <w:r>
        <w:t xml:space="preserve"> </w:t>
      </w:r>
    </w:p>
    <w:p w14:paraId="14AC419F" w14:textId="1070A3DC" w:rsidR="00842C77" w:rsidRDefault="00842C77" w:rsidP="00842C77">
      <w:pPr>
        <w:pStyle w:val="Ttulo2"/>
      </w:pPr>
      <w:bookmarkStart w:id="20" w:name="_Toc158668756"/>
      <w:r>
        <w:t>Consejos para líderes de equipos de enfermería</w:t>
      </w:r>
      <w:bookmarkEnd w:id="20"/>
    </w:p>
    <w:p w14:paraId="2F5E255D" w14:textId="77777777" w:rsidR="00842C77" w:rsidRDefault="00842C77" w:rsidP="00842C77"/>
    <w:p w14:paraId="49CC27E4" w14:textId="77777777" w:rsidR="00842C77" w:rsidRDefault="00842C77" w:rsidP="00842C77">
      <w:pPr>
        <w:pStyle w:val="Prrafodelista"/>
        <w:numPr>
          <w:ilvl w:val="0"/>
          <w:numId w:val="34"/>
        </w:numPr>
      </w:pPr>
      <w:r>
        <w:t>Fomente un ambiente de trabajo positivo y colaborativo.</w:t>
      </w:r>
    </w:p>
    <w:p w14:paraId="38233E21" w14:textId="77777777" w:rsidR="00842C77" w:rsidRDefault="00842C77" w:rsidP="00842C77">
      <w:pPr>
        <w:pStyle w:val="Prrafodelista"/>
        <w:numPr>
          <w:ilvl w:val="0"/>
          <w:numId w:val="34"/>
        </w:numPr>
      </w:pPr>
      <w:r>
        <w:t>Reconozca y recompense el trabajo del personal.</w:t>
      </w:r>
    </w:p>
    <w:p w14:paraId="3B134BD5" w14:textId="77777777" w:rsidR="00842C77" w:rsidRDefault="00842C77" w:rsidP="00842C77">
      <w:pPr>
        <w:pStyle w:val="Prrafodelista"/>
        <w:numPr>
          <w:ilvl w:val="0"/>
          <w:numId w:val="34"/>
        </w:numPr>
      </w:pPr>
      <w:r>
        <w:t>Brindar oportunidades de desarrollo profesional.</w:t>
      </w:r>
    </w:p>
    <w:p w14:paraId="6E510E08" w14:textId="77777777" w:rsidR="00842C77" w:rsidRDefault="00842C77" w:rsidP="00842C77">
      <w:pPr>
        <w:pStyle w:val="Prrafodelista"/>
        <w:numPr>
          <w:ilvl w:val="0"/>
          <w:numId w:val="34"/>
        </w:numPr>
      </w:pPr>
      <w:r>
        <w:t>Mantenga una comunicación clara y abierta con el equipo.</w:t>
      </w:r>
    </w:p>
    <w:p w14:paraId="36943913" w14:textId="77777777" w:rsidR="00842C77" w:rsidRDefault="00842C77" w:rsidP="00842C77">
      <w:pPr>
        <w:pStyle w:val="Prrafodelista"/>
        <w:numPr>
          <w:ilvl w:val="0"/>
          <w:numId w:val="34"/>
        </w:numPr>
      </w:pPr>
      <w:r>
        <w:t>Ofrezca retroalimentación regular y constructiva.</w:t>
      </w:r>
    </w:p>
    <w:p w14:paraId="6F5E6498" w14:textId="77777777" w:rsidR="00842C77" w:rsidRDefault="00842C77" w:rsidP="00842C77">
      <w:pPr>
        <w:pStyle w:val="Prrafodelista"/>
        <w:numPr>
          <w:ilvl w:val="0"/>
          <w:numId w:val="34"/>
        </w:numPr>
      </w:pPr>
      <w:r>
        <w:t>Sea flexible y adaptable a las necesidades del equipo.</w:t>
      </w:r>
    </w:p>
    <w:p w14:paraId="67907438" w14:textId="77777777" w:rsidR="00842C77" w:rsidRDefault="00842C77" w:rsidP="00842C77">
      <w:pPr>
        <w:rPr>
          <w:b/>
          <w:bCs/>
        </w:rPr>
      </w:pPr>
    </w:p>
    <w:p w14:paraId="1345FB21" w14:textId="6D83A876" w:rsidR="00842C77" w:rsidRDefault="00842C77" w:rsidP="00842C77">
      <w:r w:rsidRPr="00842C77">
        <w:rPr>
          <w:b/>
          <w:bCs/>
        </w:rPr>
        <w:t xml:space="preserve"> Recuerda:</w:t>
      </w:r>
      <w:r>
        <w:t xml:space="preserve"> Un líder efectivo puede tener un impacto positivo en la motivación del equipo de enfermería, lo que a su vez puede mejorar la calidad de los cuidados prestados.</w:t>
      </w:r>
    </w:p>
    <w:p w14:paraId="7EBFE7A4" w14:textId="77777777" w:rsidR="00842C77" w:rsidRDefault="00842C77" w:rsidP="00842C77"/>
    <w:p w14:paraId="086D84DF" w14:textId="1D4C891D" w:rsidR="00007012" w:rsidRDefault="00007012" w:rsidP="00007012">
      <w:pPr>
        <w:pStyle w:val="Ttulo1"/>
      </w:pPr>
      <w:bookmarkStart w:id="21" w:name="_Toc158668757"/>
      <w:r>
        <w:t>Gestión del Cambio y la Motivación</w:t>
      </w:r>
      <w:bookmarkEnd w:id="21"/>
    </w:p>
    <w:p w14:paraId="6C8F1089" w14:textId="77777777" w:rsidR="00007012" w:rsidRDefault="00007012" w:rsidP="00007012"/>
    <w:p w14:paraId="2628C80A" w14:textId="477A5A72" w:rsidR="00007012" w:rsidRDefault="00007012" w:rsidP="00007012">
      <w:r>
        <w:t xml:space="preserve"> El cambio es inevitable en cualquier organización, y en el ámbito de la enfermería no es una excepción. Los cambios en los procedimientos, la tecnología, la estructura organizacional o incluso en el liderazgo pueden generar incertidumbre y resistencia en el personal.</w:t>
      </w:r>
    </w:p>
    <w:p w14:paraId="77A412CA" w14:textId="530E1DC4" w:rsidR="00007012" w:rsidRDefault="00007012" w:rsidP="00007012">
      <w:pPr>
        <w:pStyle w:val="Ttulo2"/>
      </w:pPr>
      <w:bookmarkStart w:id="22" w:name="_Toc158668758"/>
      <w:r>
        <w:t>Manejo de la resistencia al cambio</w:t>
      </w:r>
      <w:bookmarkEnd w:id="22"/>
    </w:p>
    <w:p w14:paraId="6C71B56F" w14:textId="59223948" w:rsidR="00007012" w:rsidRDefault="00007012" w:rsidP="00007012">
      <w:r>
        <w:t>Los gestores enfermeros deben orientarse a:</w:t>
      </w:r>
    </w:p>
    <w:p w14:paraId="614A4C4C" w14:textId="1114D5E9" w:rsidR="00007012" w:rsidRDefault="00007012" w:rsidP="00007012">
      <w:pPr>
        <w:pStyle w:val="Prrafodelista"/>
        <w:numPr>
          <w:ilvl w:val="0"/>
          <w:numId w:val="35"/>
        </w:numPr>
      </w:pPr>
      <w:r>
        <w:rPr>
          <w:b/>
          <w:bCs/>
        </w:rPr>
        <w:lastRenderedPageBreak/>
        <w:t xml:space="preserve">Una </w:t>
      </w:r>
      <w:r w:rsidRPr="00007012">
        <w:rPr>
          <w:b/>
          <w:bCs/>
        </w:rPr>
        <w:t>Comunicación clara y transparente:</w:t>
      </w:r>
      <w:r>
        <w:t xml:space="preserve"> Informar al personal sobre los motivos del cambio, los beneficios esperados y el proceso de implementación.</w:t>
      </w:r>
    </w:p>
    <w:p w14:paraId="7A5DEBE1" w14:textId="77777777" w:rsidR="00007012" w:rsidRDefault="00007012" w:rsidP="00007012">
      <w:pPr>
        <w:pStyle w:val="Prrafodelista"/>
        <w:numPr>
          <w:ilvl w:val="0"/>
          <w:numId w:val="35"/>
        </w:numPr>
      </w:pPr>
      <w:r w:rsidRPr="00007012">
        <w:rPr>
          <w:b/>
          <w:bCs/>
        </w:rPr>
        <w:t>Involucrar al personal en el proceso de cambio:</w:t>
      </w:r>
      <w:r>
        <w:t xml:space="preserve"> Permitir que el personal participe en la planificación e implementación del cambio.</w:t>
      </w:r>
    </w:p>
    <w:p w14:paraId="002F02A4" w14:textId="77777777" w:rsidR="00007012" w:rsidRDefault="00007012" w:rsidP="00007012">
      <w:pPr>
        <w:pStyle w:val="Prrafodelista"/>
        <w:numPr>
          <w:ilvl w:val="0"/>
          <w:numId w:val="35"/>
        </w:numPr>
      </w:pPr>
      <w:r w:rsidRPr="00007012">
        <w:rPr>
          <w:b/>
          <w:bCs/>
        </w:rPr>
        <w:t>Brindar apoyo y capacitación:</w:t>
      </w:r>
      <w:r>
        <w:t xml:space="preserve"> Ofrecer al personal el apoyo y la capacitación necesarios para adaptarse al cambio.</w:t>
      </w:r>
    </w:p>
    <w:p w14:paraId="2684F046" w14:textId="77777777" w:rsidR="00007012" w:rsidRDefault="00007012" w:rsidP="00007012">
      <w:pPr>
        <w:pStyle w:val="Prrafodelista"/>
        <w:numPr>
          <w:ilvl w:val="0"/>
          <w:numId w:val="35"/>
        </w:numPr>
      </w:pPr>
      <w:r w:rsidRPr="00007012">
        <w:rPr>
          <w:b/>
          <w:bCs/>
        </w:rPr>
        <w:t>Manejar las emociones:</w:t>
      </w:r>
      <w:r>
        <w:t xml:space="preserve"> Reconocer y abordar las emociones que el cambio puede generar en el personal.</w:t>
      </w:r>
    </w:p>
    <w:p w14:paraId="4644B96A" w14:textId="77777777" w:rsidR="00007012" w:rsidRDefault="00007012" w:rsidP="00007012"/>
    <w:p w14:paraId="550264BA" w14:textId="5589EFFF" w:rsidR="00007012" w:rsidRDefault="00007012" w:rsidP="00007012">
      <w:pPr>
        <w:pStyle w:val="Ttulo2"/>
      </w:pPr>
      <w:bookmarkStart w:id="23" w:name="_Toc158668759"/>
      <w:r>
        <w:t>Estrategias para mantener la motivación durante los periodos de cambio</w:t>
      </w:r>
      <w:bookmarkEnd w:id="23"/>
    </w:p>
    <w:p w14:paraId="45F41912" w14:textId="77777777" w:rsidR="00007012" w:rsidRDefault="00007012" w:rsidP="00007012"/>
    <w:p w14:paraId="57DF1DBE" w14:textId="36611875" w:rsidR="00007012" w:rsidRDefault="00007012" w:rsidP="00007012">
      <w:r>
        <w:t>Los periodos de cambio son periodos donde el equipo de enfermería puede desestabilizarse con gran facilidad por eso debemos orientarnos a:</w:t>
      </w:r>
    </w:p>
    <w:p w14:paraId="2584EAA0" w14:textId="77777777" w:rsidR="00007012" w:rsidRDefault="00007012" w:rsidP="00007012">
      <w:pPr>
        <w:pStyle w:val="Prrafodelista"/>
        <w:numPr>
          <w:ilvl w:val="0"/>
          <w:numId w:val="36"/>
        </w:numPr>
      </w:pPr>
      <w:r w:rsidRPr="00007012">
        <w:rPr>
          <w:b/>
          <w:bCs/>
        </w:rPr>
        <w:t>Enfatizar los beneficios del cambio:</w:t>
      </w:r>
      <w:r>
        <w:t xml:space="preserve"> Comunicar al personal cómo el cambio les beneficiará a ellos y a los pacientes.</w:t>
      </w:r>
    </w:p>
    <w:p w14:paraId="7729C57A" w14:textId="77777777" w:rsidR="00007012" w:rsidRDefault="00007012" w:rsidP="00007012">
      <w:pPr>
        <w:pStyle w:val="Prrafodelista"/>
        <w:numPr>
          <w:ilvl w:val="0"/>
          <w:numId w:val="36"/>
        </w:numPr>
      </w:pPr>
      <w:r w:rsidRPr="00007012">
        <w:rPr>
          <w:b/>
          <w:bCs/>
        </w:rPr>
        <w:t>Establecer objetivos alcanzables:</w:t>
      </w:r>
      <w:r>
        <w:t xml:space="preserve"> Dividir el cambio en etapas pequeñas y alcanzables.</w:t>
      </w:r>
    </w:p>
    <w:p w14:paraId="1889D2DB" w14:textId="77777777" w:rsidR="00007012" w:rsidRDefault="00007012" w:rsidP="00007012">
      <w:pPr>
        <w:pStyle w:val="Prrafodelista"/>
        <w:numPr>
          <w:ilvl w:val="0"/>
          <w:numId w:val="36"/>
        </w:numPr>
      </w:pPr>
      <w:r w:rsidRPr="00007012">
        <w:rPr>
          <w:b/>
          <w:bCs/>
        </w:rPr>
        <w:t>Reconocer y celebrar los logros:</w:t>
      </w:r>
      <w:r>
        <w:t xml:space="preserve"> Celebrar los éxitos del personal durante el proceso de cambio.</w:t>
      </w:r>
    </w:p>
    <w:p w14:paraId="7A6AE6DC" w14:textId="77777777" w:rsidR="00007012" w:rsidRDefault="00007012" w:rsidP="00007012">
      <w:pPr>
        <w:pStyle w:val="Prrafodelista"/>
        <w:numPr>
          <w:ilvl w:val="0"/>
          <w:numId w:val="36"/>
        </w:numPr>
      </w:pPr>
      <w:r w:rsidRPr="00007012">
        <w:rPr>
          <w:b/>
          <w:bCs/>
        </w:rPr>
        <w:t>Brindar oportunidades de desarrollo profesional</w:t>
      </w:r>
      <w:r>
        <w:t>: Ofrecer al personal oportunidades para aprender nuevas habilidades y adaptarse al cambio.</w:t>
      </w:r>
    </w:p>
    <w:p w14:paraId="722774D0" w14:textId="77777777" w:rsidR="00007012" w:rsidRDefault="00007012" w:rsidP="00007012">
      <w:pPr>
        <w:pStyle w:val="Prrafodelista"/>
        <w:numPr>
          <w:ilvl w:val="0"/>
          <w:numId w:val="36"/>
        </w:numPr>
      </w:pPr>
      <w:r w:rsidRPr="00007012">
        <w:rPr>
          <w:b/>
          <w:bCs/>
        </w:rPr>
        <w:t>Mantener una comunicación abierta y honesta</w:t>
      </w:r>
      <w:r>
        <w:t>: Ser transparente con el personal sobre los desafíos y las dificultades del cambio.</w:t>
      </w:r>
    </w:p>
    <w:p w14:paraId="24A04558" w14:textId="77777777" w:rsidR="00007012" w:rsidRDefault="00007012" w:rsidP="00007012"/>
    <w:p w14:paraId="6EB9492B" w14:textId="004F8BD6" w:rsidR="00007012" w:rsidRDefault="00007012" w:rsidP="00007012">
      <w:r>
        <w:t xml:space="preserve"> </w:t>
      </w:r>
      <w:r w:rsidRPr="00007012">
        <w:rPr>
          <w:b/>
          <w:bCs/>
        </w:rPr>
        <w:t>Recuerda:</w:t>
      </w:r>
      <w:r>
        <w:t xml:space="preserve"> La gestión del cambio y la motivación del personal son dos aspectos importantes que las gestoras enfermeras deben considerar durante los periodos de cambio. Al implementar estrategias efectivas para manejar la resistencia al cambio y mantener la motivación del personal, las gestoras enfermeras pueden facilitar la transición y asegurar el éxito del cambio.</w:t>
      </w:r>
    </w:p>
    <w:p w14:paraId="5538EF54" w14:textId="77777777" w:rsidR="00007012" w:rsidRDefault="00007012" w:rsidP="00007012"/>
    <w:p w14:paraId="04425B56" w14:textId="756FFF9E" w:rsidR="00007012" w:rsidRPr="00007012" w:rsidRDefault="00007012" w:rsidP="00007012">
      <w:pPr>
        <w:rPr>
          <w:b/>
          <w:bCs/>
        </w:rPr>
      </w:pPr>
      <w:r w:rsidRPr="00007012">
        <w:rPr>
          <w:b/>
          <w:bCs/>
        </w:rPr>
        <w:t>Consejos adicionales</w:t>
      </w:r>
    </w:p>
    <w:p w14:paraId="797EFB55" w14:textId="346A0FCF" w:rsidR="00007012" w:rsidRDefault="00007012" w:rsidP="00007012">
      <w:pPr>
        <w:pStyle w:val="Prrafodelista"/>
        <w:numPr>
          <w:ilvl w:val="0"/>
          <w:numId w:val="37"/>
        </w:numPr>
      </w:pPr>
      <w:r>
        <w:t>Crea un ambiente de trabajo positivo.</w:t>
      </w:r>
    </w:p>
    <w:p w14:paraId="177CE544" w14:textId="77777777" w:rsidR="00007012" w:rsidRDefault="00007012" w:rsidP="00007012">
      <w:pPr>
        <w:pStyle w:val="Prrafodelista"/>
        <w:numPr>
          <w:ilvl w:val="0"/>
          <w:numId w:val="37"/>
        </w:numPr>
      </w:pPr>
      <w:r>
        <w:t>Fomenta la confianza y la colaboración entre el personal.</w:t>
      </w:r>
    </w:p>
    <w:p w14:paraId="2D742A9C" w14:textId="5A095009" w:rsidR="00007012" w:rsidRDefault="00007012" w:rsidP="00007012">
      <w:pPr>
        <w:pStyle w:val="Prrafodelista"/>
        <w:numPr>
          <w:ilvl w:val="0"/>
          <w:numId w:val="37"/>
        </w:numPr>
      </w:pPr>
      <w:r>
        <w:lastRenderedPageBreak/>
        <w:t>Reconoce y recompensa la adaptación del personal.</w:t>
      </w:r>
    </w:p>
    <w:p w14:paraId="5C937265" w14:textId="77777777" w:rsidR="00007012" w:rsidRDefault="00007012" w:rsidP="00007012">
      <w:pPr>
        <w:pStyle w:val="Prrafodelista"/>
        <w:numPr>
          <w:ilvl w:val="0"/>
          <w:numId w:val="37"/>
        </w:numPr>
      </w:pPr>
      <w:r>
        <w:t>Mantente flexible y adaptable a las necesidades del equipo.</w:t>
      </w:r>
    </w:p>
    <w:p w14:paraId="37A9FCBC" w14:textId="1F9870B9" w:rsidR="009A3F5F" w:rsidRDefault="00007012" w:rsidP="00007012">
      <w:r>
        <w:t xml:space="preserve"> Al gestionar el cambio de manera efectiva y mantener la motivación del personal, los líderes de enfermería pueden asegurar que el cambio se implemente de manera exitosa y que el equipo de enfermería esté preparado para afrontar nuevos desafíos.</w:t>
      </w:r>
    </w:p>
    <w:p w14:paraId="65302343" w14:textId="516055C8" w:rsidR="005B6AC4" w:rsidRDefault="005B6AC4" w:rsidP="009A3F5F"/>
    <w:sectPr w:rsidR="005B6A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0A0AA" w14:textId="77777777" w:rsidR="005C40A6" w:rsidRDefault="005C40A6" w:rsidP="00352429">
      <w:pPr>
        <w:spacing w:line="240" w:lineRule="auto"/>
      </w:pPr>
      <w:r>
        <w:separator/>
      </w:r>
    </w:p>
  </w:endnote>
  <w:endnote w:type="continuationSeparator" w:id="0">
    <w:p w14:paraId="6DCCD624" w14:textId="77777777" w:rsidR="005C40A6" w:rsidRDefault="005C40A6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4287A" w14:textId="77777777" w:rsidR="001551FF" w:rsidRDefault="001551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412C2B78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1551FF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de cuidados y 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412C2B78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1551FF">
                      <w:rPr>
                        <w:b w:val="0"/>
                        <w:bCs/>
                        <w:sz w:val="16"/>
                        <w:szCs w:val="16"/>
                      </w:rPr>
                      <w:t xml:space="preserve">de cuidados y 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>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B9B28" w14:textId="77777777" w:rsidR="001551FF" w:rsidRDefault="001551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665A4" w14:textId="77777777" w:rsidR="005C40A6" w:rsidRDefault="005C40A6" w:rsidP="00352429">
      <w:pPr>
        <w:spacing w:line="240" w:lineRule="auto"/>
      </w:pPr>
      <w:r>
        <w:separator/>
      </w:r>
    </w:p>
  </w:footnote>
  <w:footnote w:type="continuationSeparator" w:id="0">
    <w:p w14:paraId="5727C8E0" w14:textId="77777777" w:rsidR="005C40A6" w:rsidRDefault="005C40A6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E808A" w14:textId="77777777" w:rsidR="001551FF" w:rsidRDefault="001551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15F27C99" w:rsidR="00352429" w:rsidRPr="00352429" w:rsidRDefault="00AC146D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Gestión de la motivación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C32C3" w14:textId="77777777" w:rsidR="001551FF" w:rsidRDefault="001551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750"/>
    <w:multiLevelType w:val="hybridMultilevel"/>
    <w:tmpl w:val="CDCCB8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373FE"/>
    <w:multiLevelType w:val="hybridMultilevel"/>
    <w:tmpl w:val="3BC421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129E"/>
    <w:multiLevelType w:val="hybridMultilevel"/>
    <w:tmpl w:val="E7089E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F42F4"/>
    <w:multiLevelType w:val="hybridMultilevel"/>
    <w:tmpl w:val="8FE277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D04ED"/>
    <w:multiLevelType w:val="hybridMultilevel"/>
    <w:tmpl w:val="667AC2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12BCC"/>
    <w:multiLevelType w:val="hybridMultilevel"/>
    <w:tmpl w:val="FE72E2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F3242"/>
    <w:multiLevelType w:val="hybridMultilevel"/>
    <w:tmpl w:val="A9D284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D3877"/>
    <w:multiLevelType w:val="hybridMultilevel"/>
    <w:tmpl w:val="F3E640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053F8"/>
    <w:multiLevelType w:val="hybridMultilevel"/>
    <w:tmpl w:val="15640B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26DB9"/>
    <w:multiLevelType w:val="hybridMultilevel"/>
    <w:tmpl w:val="490E18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5061AC"/>
    <w:multiLevelType w:val="hybridMultilevel"/>
    <w:tmpl w:val="B0CAE3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16ECD"/>
    <w:multiLevelType w:val="hybridMultilevel"/>
    <w:tmpl w:val="12ACCB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24A38"/>
    <w:multiLevelType w:val="hybridMultilevel"/>
    <w:tmpl w:val="0AEC83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D632AE"/>
    <w:multiLevelType w:val="hybridMultilevel"/>
    <w:tmpl w:val="F9BC2AC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EC668F"/>
    <w:multiLevelType w:val="hybridMultilevel"/>
    <w:tmpl w:val="A2CC05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DA74E0"/>
    <w:multiLevelType w:val="hybridMultilevel"/>
    <w:tmpl w:val="E8E40F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D0A8F"/>
    <w:multiLevelType w:val="hybridMultilevel"/>
    <w:tmpl w:val="61C665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C1716E"/>
    <w:multiLevelType w:val="hybridMultilevel"/>
    <w:tmpl w:val="9F68E8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FE5831"/>
    <w:multiLevelType w:val="hybridMultilevel"/>
    <w:tmpl w:val="45E838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22549"/>
    <w:multiLevelType w:val="hybridMultilevel"/>
    <w:tmpl w:val="5832EF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D94EB4"/>
    <w:multiLevelType w:val="hybridMultilevel"/>
    <w:tmpl w:val="3E3CE1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D2366C"/>
    <w:multiLevelType w:val="hybridMultilevel"/>
    <w:tmpl w:val="1194CF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0E0756"/>
    <w:multiLevelType w:val="hybridMultilevel"/>
    <w:tmpl w:val="4E5C8B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4849EF"/>
    <w:multiLevelType w:val="hybridMultilevel"/>
    <w:tmpl w:val="4E9E8A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1F125B"/>
    <w:multiLevelType w:val="hybridMultilevel"/>
    <w:tmpl w:val="E5B054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671CF0"/>
    <w:multiLevelType w:val="hybridMultilevel"/>
    <w:tmpl w:val="ACCC97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D716AC"/>
    <w:multiLevelType w:val="hybridMultilevel"/>
    <w:tmpl w:val="09EA93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213D38"/>
    <w:multiLevelType w:val="multilevel"/>
    <w:tmpl w:val="768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051521">
    <w:abstractNumId w:val="3"/>
  </w:num>
  <w:num w:numId="2" w16cid:durableId="208687908">
    <w:abstractNumId w:val="17"/>
  </w:num>
  <w:num w:numId="3" w16cid:durableId="696155699">
    <w:abstractNumId w:val="16"/>
  </w:num>
  <w:num w:numId="4" w16cid:durableId="2083336012">
    <w:abstractNumId w:val="15"/>
  </w:num>
  <w:num w:numId="5" w16cid:durableId="1579434804">
    <w:abstractNumId w:val="29"/>
  </w:num>
  <w:num w:numId="6" w16cid:durableId="1503541632">
    <w:abstractNumId w:val="12"/>
  </w:num>
  <w:num w:numId="7" w16cid:durableId="472136481">
    <w:abstractNumId w:val="5"/>
  </w:num>
  <w:num w:numId="8" w16cid:durableId="1365473567">
    <w:abstractNumId w:val="30"/>
  </w:num>
  <w:num w:numId="9" w16cid:durableId="236061667">
    <w:abstractNumId w:val="19"/>
  </w:num>
  <w:num w:numId="10" w16cid:durableId="1794245378">
    <w:abstractNumId w:val="10"/>
  </w:num>
  <w:num w:numId="11" w16cid:durableId="509488994">
    <w:abstractNumId w:val="2"/>
  </w:num>
  <w:num w:numId="12" w16cid:durableId="913276700">
    <w:abstractNumId w:val="13"/>
  </w:num>
  <w:num w:numId="13" w16cid:durableId="1645231237">
    <w:abstractNumId w:val="32"/>
  </w:num>
  <w:num w:numId="14" w16cid:durableId="908542588">
    <w:abstractNumId w:val="37"/>
  </w:num>
  <w:num w:numId="15" w16cid:durableId="1812404722">
    <w:abstractNumId w:val="7"/>
  </w:num>
  <w:num w:numId="16" w16cid:durableId="2074424615">
    <w:abstractNumId w:val="23"/>
  </w:num>
  <w:num w:numId="17" w16cid:durableId="1086153825">
    <w:abstractNumId w:val="14"/>
  </w:num>
  <w:num w:numId="18" w16cid:durableId="284970558">
    <w:abstractNumId w:val="27"/>
  </w:num>
  <w:num w:numId="19" w16cid:durableId="1139374841">
    <w:abstractNumId w:val="28"/>
  </w:num>
  <w:num w:numId="20" w16cid:durableId="810169260">
    <w:abstractNumId w:val="36"/>
  </w:num>
  <w:num w:numId="21" w16cid:durableId="2091348489">
    <w:abstractNumId w:val="9"/>
  </w:num>
  <w:num w:numId="22" w16cid:durableId="239562033">
    <w:abstractNumId w:val="21"/>
  </w:num>
  <w:num w:numId="23" w16cid:durableId="1347831968">
    <w:abstractNumId w:val="35"/>
  </w:num>
  <w:num w:numId="24" w16cid:durableId="767510104">
    <w:abstractNumId w:val="26"/>
  </w:num>
  <w:num w:numId="25" w16cid:durableId="1616133874">
    <w:abstractNumId w:val="4"/>
  </w:num>
  <w:num w:numId="26" w16cid:durableId="469396888">
    <w:abstractNumId w:val="18"/>
  </w:num>
  <w:num w:numId="27" w16cid:durableId="143394355">
    <w:abstractNumId w:val="6"/>
  </w:num>
  <w:num w:numId="28" w16cid:durableId="767585668">
    <w:abstractNumId w:val="11"/>
  </w:num>
  <w:num w:numId="29" w16cid:durableId="900142824">
    <w:abstractNumId w:val="34"/>
  </w:num>
  <w:num w:numId="30" w16cid:durableId="1337419841">
    <w:abstractNumId w:val="25"/>
  </w:num>
  <w:num w:numId="31" w16cid:durableId="751437336">
    <w:abstractNumId w:val="0"/>
  </w:num>
  <w:num w:numId="32" w16cid:durableId="89084403">
    <w:abstractNumId w:val="8"/>
  </w:num>
  <w:num w:numId="33" w16cid:durableId="1198005047">
    <w:abstractNumId w:val="22"/>
  </w:num>
  <w:num w:numId="34" w16cid:durableId="577058517">
    <w:abstractNumId w:val="24"/>
  </w:num>
  <w:num w:numId="35" w16cid:durableId="1646006871">
    <w:abstractNumId w:val="20"/>
  </w:num>
  <w:num w:numId="36" w16cid:durableId="631597345">
    <w:abstractNumId w:val="31"/>
  </w:num>
  <w:num w:numId="37" w16cid:durableId="1728726229">
    <w:abstractNumId w:val="33"/>
  </w:num>
  <w:num w:numId="38" w16cid:durableId="55031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05A33"/>
    <w:rsid w:val="00007012"/>
    <w:rsid w:val="00031784"/>
    <w:rsid w:val="000E7F49"/>
    <w:rsid w:val="00110441"/>
    <w:rsid w:val="001551FF"/>
    <w:rsid w:val="001C0601"/>
    <w:rsid w:val="001D7694"/>
    <w:rsid w:val="002F79CE"/>
    <w:rsid w:val="003352EE"/>
    <w:rsid w:val="00352429"/>
    <w:rsid w:val="003B3AE4"/>
    <w:rsid w:val="003C6866"/>
    <w:rsid w:val="003D3293"/>
    <w:rsid w:val="00496AFA"/>
    <w:rsid w:val="005B6AC4"/>
    <w:rsid w:val="005C40A6"/>
    <w:rsid w:val="005D0838"/>
    <w:rsid w:val="00643874"/>
    <w:rsid w:val="006A0970"/>
    <w:rsid w:val="007007B7"/>
    <w:rsid w:val="007906A5"/>
    <w:rsid w:val="007A21E8"/>
    <w:rsid w:val="007C778F"/>
    <w:rsid w:val="008122FE"/>
    <w:rsid w:val="00842C77"/>
    <w:rsid w:val="0089304F"/>
    <w:rsid w:val="00912384"/>
    <w:rsid w:val="00947953"/>
    <w:rsid w:val="0096305D"/>
    <w:rsid w:val="009A3F5F"/>
    <w:rsid w:val="009D7F1B"/>
    <w:rsid w:val="00A12521"/>
    <w:rsid w:val="00A5073C"/>
    <w:rsid w:val="00A71840"/>
    <w:rsid w:val="00AC146D"/>
    <w:rsid w:val="00AD122D"/>
    <w:rsid w:val="00AD29D1"/>
    <w:rsid w:val="00B121AD"/>
    <w:rsid w:val="00C63BA5"/>
    <w:rsid w:val="00CF26D7"/>
    <w:rsid w:val="00D04DA9"/>
    <w:rsid w:val="00D40EC2"/>
    <w:rsid w:val="00D94D81"/>
    <w:rsid w:val="00E0363E"/>
    <w:rsid w:val="00ED3BD6"/>
    <w:rsid w:val="00F150F4"/>
    <w:rsid w:val="00F24445"/>
    <w:rsid w:val="00F50CF9"/>
    <w:rsid w:val="00FA2ECA"/>
    <w:rsid w:val="00FA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007012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character" w:styleId="Textoennegrita">
    <w:name w:val="Strong"/>
    <w:basedOn w:val="Fuentedeprrafopredeter"/>
    <w:uiPriority w:val="22"/>
    <w:qFormat/>
    <w:rsid w:val="00D94D81"/>
    <w:rPr>
      <w:b/>
      <w:bCs/>
    </w:rPr>
  </w:style>
  <w:style w:type="character" w:customStyle="1" w:styleId="apple-converted-space">
    <w:name w:val="apple-converted-space"/>
    <w:basedOn w:val="Fuentedeprrafopredeter"/>
    <w:rsid w:val="00D94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2704</Words>
  <Characters>14872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6</cp:revision>
  <dcterms:created xsi:type="dcterms:W3CDTF">2024-02-12T20:30:00Z</dcterms:created>
  <dcterms:modified xsi:type="dcterms:W3CDTF">2024-03-24T20:41:00Z</dcterms:modified>
</cp:coreProperties>
</file>