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030" w:rsidRDefault="007364DD" w:rsidP="00CB2030">
      <w:pPr>
        <w:pStyle w:val="Ttulo1"/>
      </w:pPr>
      <w:r>
        <w:t>PRÁCTICA</w:t>
      </w:r>
      <w:r w:rsidR="00CB2030">
        <w:t xml:space="preserve"> </w:t>
      </w:r>
      <w:r w:rsidR="009B764D">
        <w:t>2</w:t>
      </w:r>
      <w:r w:rsidR="00CB2030">
        <w:t xml:space="preserve">: </w:t>
      </w:r>
    </w:p>
    <w:p w:rsidR="00CB2030" w:rsidRPr="00CB2030" w:rsidRDefault="00CB2030" w:rsidP="00CB2030"/>
    <w:p w:rsidR="00CB2030" w:rsidRDefault="00CB2030" w:rsidP="00CB2030">
      <w:r w:rsidRPr="00CB2030">
        <w:rPr>
          <w:b/>
          <w:bCs/>
        </w:rPr>
        <w:t>Tema del Seminario:</w:t>
      </w:r>
      <w:r>
        <w:t xml:space="preserve"> </w:t>
      </w:r>
      <w:r w:rsidR="00413D88">
        <w:t>Toma de decisiones</w:t>
      </w:r>
      <w:r w:rsidRPr="00CB2030">
        <w:t xml:space="preserve"> en Enfermería</w:t>
      </w:r>
    </w:p>
    <w:p w:rsidR="00CB2030" w:rsidRDefault="00CB2030" w:rsidP="00CB2030"/>
    <w:p w:rsidR="00CB2030" w:rsidRDefault="00CB2030" w:rsidP="00CB2030">
      <w:r w:rsidRPr="00CB2030">
        <w:rPr>
          <w:b/>
          <w:bCs/>
        </w:rPr>
        <w:t>Duración Total:</w:t>
      </w:r>
      <w:r>
        <w:t xml:space="preserve"> 3 Horas</w:t>
      </w:r>
    </w:p>
    <w:p w:rsidR="00CB2030" w:rsidRDefault="00CB2030" w:rsidP="00CB2030"/>
    <w:p w:rsidR="008506FE" w:rsidRPr="00CB2030" w:rsidRDefault="00CB2030" w:rsidP="00CB2030">
      <w:pPr>
        <w:pStyle w:val="Ttulo2"/>
      </w:pPr>
      <w:r w:rsidRPr="00CB2030">
        <w:t>Estructura del Seminario:</w:t>
      </w:r>
    </w:p>
    <w:p w:rsidR="00CB2030" w:rsidRDefault="00CB2030" w:rsidP="00CB2030"/>
    <w:p w:rsidR="00CB2030" w:rsidRDefault="00CB2030" w:rsidP="00CB2030">
      <w:r>
        <w:t>1.</w:t>
      </w:r>
      <w:r>
        <w:tab/>
      </w:r>
      <w:r w:rsidRPr="00CB2030">
        <w:rPr>
          <w:b/>
          <w:bCs/>
        </w:rPr>
        <w:t>Introducción y Contextualización (30 minutos):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Presentación del tema y objetivos del seminario.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 xml:space="preserve">Breve introducción sobre el uso de </w:t>
      </w:r>
      <w:proofErr w:type="spellStart"/>
      <w:r>
        <w:t>ChatGPT</w:t>
      </w:r>
      <w:proofErr w:type="spellEnd"/>
      <w:r>
        <w:t xml:space="preserve"> y sus aplicaciones en la resolución de casos.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Explicación de cómo se realizará la actividad y los criterios de evaluación para la exposición.</w:t>
      </w:r>
    </w:p>
    <w:p w:rsidR="00CB2030" w:rsidRDefault="00CB2030" w:rsidP="00CB2030">
      <w:r>
        <w:t>2.</w:t>
      </w:r>
      <w:r>
        <w:tab/>
      </w:r>
      <w:r w:rsidRPr="00CB2030">
        <w:rPr>
          <w:b/>
          <w:bCs/>
        </w:rPr>
        <w:t>Presentación del Caso (15 minutos):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 xml:space="preserve">Presentar un caso complejo relacionado con </w:t>
      </w:r>
      <w:r w:rsidR="00413D88">
        <w:t>la toma de decisiones</w:t>
      </w:r>
      <w:r>
        <w:t xml:space="preserve"> en enfermería.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>Distribuir a los estudiantes en pequeños grupos para trabajar en el caso.</w:t>
      </w:r>
    </w:p>
    <w:p w:rsidR="00CB2030" w:rsidRDefault="00CB2030" w:rsidP="00CB2030">
      <w:r>
        <w:t>3.</w:t>
      </w:r>
      <w:r w:rsidRPr="00CB2030">
        <w:rPr>
          <w:b/>
          <w:bCs/>
        </w:rPr>
        <w:tab/>
        <w:t xml:space="preserve">Trabajo en Grupo con </w:t>
      </w:r>
      <w:proofErr w:type="spellStart"/>
      <w:r w:rsidRPr="00CB2030">
        <w:rPr>
          <w:b/>
          <w:bCs/>
        </w:rPr>
        <w:t>ChatGPT</w:t>
      </w:r>
      <w:proofErr w:type="spellEnd"/>
      <w:r w:rsidRPr="00CB2030">
        <w:rPr>
          <w:b/>
          <w:bCs/>
        </w:rPr>
        <w:t xml:space="preserve"> (60 minutos):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Los estudiantes trabajarán en grupos para analizar el caso y formular soluciones utilizando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Fomentar la discusión grupal y el uso creativo de </w:t>
      </w:r>
      <w:proofErr w:type="spellStart"/>
      <w:r>
        <w:t>ChatGPT</w:t>
      </w:r>
      <w:proofErr w:type="spellEnd"/>
      <w:r>
        <w:t xml:space="preserve"> para explorar diferentes enfoques y soluciones.</w:t>
      </w:r>
    </w:p>
    <w:p w:rsidR="00CB2030" w:rsidRDefault="00CB2030" w:rsidP="00CB2030">
      <w:r>
        <w:t>4.</w:t>
      </w:r>
      <w:r>
        <w:tab/>
      </w:r>
      <w:r w:rsidRPr="00CB2030">
        <w:rPr>
          <w:b/>
          <w:bCs/>
        </w:rPr>
        <w:t>Preparación de la Exposición (30 minutos):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>Cada grupo preparará una breve presentación sobre su enfoque y soluciones al caso.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 xml:space="preserve">Los estudiantes deben enfocarse en cómo aplicaron </w:t>
      </w:r>
      <w:r w:rsidR="00413D88">
        <w:t xml:space="preserve">la toma de decisiones </w:t>
      </w:r>
      <w:r>
        <w:t>y otras habilidades de enfermería en su resolución.</w:t>
      </w:r>
    </w:p>
    <w:p w:rsidR="00CB2030" w:rsidRDefault="00CB2030" w:rsidP="00CB2030">
      <w:r>
        <w:t>5.</w:t>
      </w:r>
      <w:r>
        <w:tab/>
      </w:r>
      <w:r w:rsidRPr="00CB2030">
        <w:rPr>
          <w:b/>
          <w:bCs/>
        </w:rPr>
        <w:t>Exposiciones de los Grupos (45 minutos):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Cada grupo presentará su caso y soluciones al resto de la clase.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Se fomentará un ambiente de retroalimentación constructiva y discusión entre los grupos.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6.</w:t>
      </w:r>
      <w:r w:rsidRPr="00CB2030">
        <w:rPr>
          <w:b/>
          <w:bCs/>
        </w:rPr>
        <w:tab/>
        <w:t>Reflexión y Retroalimentación Final (20 minutos):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Reflexión guiada sobre lo aprendido en el seminario.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Discusión sobre cómo aplicar estas habilidades en situaciones reales.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 xml:space="preserve">Retroalimentación del instructor sobre las presentaciones y el uso de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Consideraciones Adicionales: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 xml:space="preserve">Asegurarse de que todos los estudiantes tengan acceso a </w:t>
      </w:r>
      <w:proofErr w:type="spellStart"/>
      <w:r>
        <w:t>ChatGPT</w:t>
      </w:r>
      <w:proofErr w:type="spellEnd"/>
      <w:r>
        <w:t xml:space="preserve"> y comprendan cómo utilizarlo.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Fomentar la colaboración y el intercambio de ideas entre los grupos.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Evaluar no solo las soluciones presentadas, sino también la calidad de la presentación y la capacidad de trabajo en equipo.</w:t>
      </w:r>
    </w:p>
    <w:p w:rsidR="00CB2030" w:rsidRDefault="00CB2030" w:rsidP="00CB2030">
      <w:pPr>
        <w:rPr>
          <w:rFonts w:ascii="Segoe UI" w:hAnsi="Segoe UI" w:cs="Segoe UI"/>
          <w:color w:val="374151"/>
        </w:rPr>
      </w:pPr>
    </w:p>
    <w:p w:rsidR="00CB2030" w:rsidRDefault="00CB2030" w:rsidP="00CB2030">
      <w:r w:rsidRPr="001A2866">
        <w:t xml:space="preserve">Este seminario está diseñado para ser interactivo y práctico, permitiendo a los estudiantes aplicar teoría a situaciones simuladas y mejorar sus habilidades de liderazgo y colaboración. La integración de </w:t>
      </w:r>
      <w:proofErr w:type="spellStart"/>
      <w:r w:rsidRPr="001A2866">
        <w:t>ChatGPT</w:t>
      </w:r>
      <w:proofErr w:type="spellEnd"/>
      <w:r w:rsidRPr="001A2866">
        <w:t xml:space="preserve"> como herramienta de apoyo </w:t>
      </w:r>
      <w:r>
        <w:t xml:space="preserve">trata de </w:t>
      </w:r>
      <w:r w:rsidRPr="001A2866">
        <w:t>fomenta</w:t>
      </w:r>
      <w:r>
        <w:t>r</w:t>
      </w:r>
      <w:r w:rsidRPr="001A2866">
        <w:t xml:space="preserve"> el uso de tecnología avanzada en la resolución de problemas complejos</w:t>
      </w:r>
    </w:p>
    <w:p w:rsidR="00CB2030" w:rsidRDefault="00CB2030" w:rsidP="00CB2030"/>
    <w:p w:rsidR="00CB2030" w:rsidRDefault="00CB2030" w:rsidP="00CB2030">
      <w:r>
        <w:br w:type="page"/>
      </w:r>
    </w:p>
    <w:p w:rsidR="00CB2030" w:rsidRDefault="00CB2030" w:rsidP="00CB2030"/>
    <w:p w:rsidR="006B57FC" w:rsidRDefault="006B57FC" w:rsidP="00CB2030">
      <w:pPr>
        <w:rPr>
          <w:rFonts w:eastAsiaTheme="majorEastAsia" w:cstheme="majorBidi"/>
          <w:color w:val="000000" w:themeColor="text1"/>
          <w:sz w:val="32"/>
          <w:szCs w:val="32"/>
        </w:rPr>
      </w:pPr>
      <w:r w:rsidRPr="006B57FC">
        <w:rPr>
          <w:rFonts w:eastAsiaTheme="majorEastAsia" w:cstheme="majorBidi"/>
          <w:color w:val="000000" w:themeColor="text1"/>
          <w:sz w:val="32"/>
          <w:szCs w:val="32"/>
        </w:rPr>
        <w:t>Caso de Estudio: "Crisis en la Unidad de Cuidados Intensivos (UCI)"</w:t>
      </w:r>
    </w:p>
    <w:p w:rsidR="00CB2030" w:rsidRPr="00631AFB" w:rsidRDefault="00CB2030" w:rsidP="00CB2030">
      <w:pPr>
        <w:rPr>
          <w:b/>
          <w:bCs/>
        </w:rPr>
      </w:pPr>
      <w:r w:rsidRPr="00631AFB">
        <w:rPr>
          <w:b/>
          <w:bCs/>
        </w:rPr>
        <w:t xml:space="preserve">Contexto </w:t>
      </w:r>
      <w:r w:rsidR="00631AFB" w:rsidRPr="00631AFB">
        <w:rPr>
          <w:b/>
          <w:bCs/>
        </w:rPr>
        <w:t>del caso</w:t>
      </w:r>
      <w:r w:rsidRPr="00631AFB">
        <w:rPr>
          <w:b/>
          <w:bCs/>
        </w:rPr>
        <w:t>:</w:t>
      </w:r>
    </w:p>
    <w:p w:rsidR="006B57FC" w:rsidRDefault="006B57FC" w:rsidP="006B57FC">
      <w:r>
        <w:t>La Unidad de Cuidados Intensivos (UCI) del Hospital General se enfrenta a una situación crítica que pone a prueba la toma de decisiones del personal de enfermería. La UCI, conocida por su excelencia en el manejo de casos críticos, se encuentra en una situación complicada debido a:</w:t>
      </w:r>
    </w:p>
    <w:p w:rsidR="006B57FC" w:rsidRDefault="006B57FC" w:rsidP="006B57FC"/>
    <w:p w:rsidR="006B57FC" w:rsidRDefault="006B57FC" w:rsidP="006B57FC">
      <w:pPr>
        <w:pStyle w:val="Prrafodelista"/>
        <w:numPr>
          <w:ilvl w:val="0"/>
          <w:numId w:val="19"/>
        </w:numPr>
      </w:pPr>
      <w:r w:rsidRPr="006B57FC">
        <w:rPr>
          <w:b/>
          <w:bCs/>
        </w:rPr>
        <w:t>Brote de Infección Inesperado</w:t>
      </w:r>
      <w:r>
        <w:t>: Un brote inesperado de una infección resistente a múltiples medicamentos ha surgido en la UCI, lo que requiere decisiones rápidas y efectivas sobre el aislamiento de pacientes, la administración de tratamientos y la prevención de la propagación de la infección.</w:t>
      </w:r>
    </w:p>
    <w:p w:rsidR="006B57FC" w:rsidRDefault="006B57FC" w:rsidP="006B57FC">
      <w:pPr>
        <w:pStyle w:val="Prrafodelista"/>
        <w:numPr>
          <w:ilvl w:val="0"/>
          <w:numId w:val="19"/>
        </w:numPr>
      </w:pPr>
      <w:r w:rsidRPr="006B57FC">
        <w:rPr>
          <w:b/>
          <w:bCs/>
        </w:rPr>
        <w:t>Recursos Limitados:</w:t>
      </w:r>
      <w:r>
        <w:t xml:space="preserve"> La UCI está experimentando una escasez de recursos críticos, incluyendo personal, equipos y medicamentos esenciales. Esto obliga al equipo a tomar decisiones difíciles sobre la asignación de recursos y la priorización de pacientes.</w:t>
      </w:r>
    </w:p>
    <w:p w:rsidR="006B57FC" w:rsidRDefault="006B57FC" w:rsidP="006B57FC">
      <w:pPr>
        <w:pStyle w:val="Prrafodelista"/>
        <w:numPr>
          <w:ilvl w:val="0"/>
          <w:numId w:val="19"/>
        </w:numPr>
      </w:pPr>
      <w:r w:rsidRPr="006B57FC">
        <w:rPr>
          <w:b/>
          <w:bCs/>
        </w:rPr>
        <w:t>Desafíos de Comunicación:</w:t>
      </w:r>
      <w:r>
        <w:t xml:space="preserve"> La comunicación efectiva entre el personal de enfermería, los médicos y los familiares de los pacientes es crucial, pero se ve obstaculizada por la urgencia y la gravedad de la situación.</w:t>
      </w:r>
    </w:p>
    <w:p w:rsidR="00631AFB" w:rsidRDefault="00631AFB" w:rsidP="00631AFB"/>
    <w:p w:rsidR="00631AFB" w:rsidRPr="00631AFB" w:rsidRDefault="00631AFB" w:rsidP="00631AFB">
      <w:pPr>
        <w:rPr>
          <w:b/>
          <w:bCs/>
        </w:rPr>
      </w:pPr>
      <w:r w:rsidRPr="00631AFB">
        <w:rPr>
          <w:b/>
          <w:bCs/>
        </w:rPr>
        <w:t>Personajes Principales y sus Desafíos:</w:t>
      </w:r>
    </w:p>
    <w:p w:rsidR="006B57FC" w:rsidRPr="006B57FC" w:rsidRDefault="006B57FC" w:rsidP="006B57FC">
      <w:pPr>
        <w:pStyle w:val="Prrafodelista"/>
        <w:numPr>
          <w:ilvl w:val="0"/>
          <w:numId w:val="20"/>
        </w:numPr>
      </w:pPr>
      <w:r w:rsidRPr="006B57FC">
        <w:rPr>
          <w:b/>
          <w:bCs/>
        </w:rPr>
        <w:t>Elena Rodríguez:</w:t>
      </w:r>
      <w:r w:rsidRPr="006B57FC">
        <w:t xml:space="preserve"> </w:t>
      </w:r>
      <w:proofErr w:type="gramStart"/>
      <w:r w:rsidRPr="006B57FC">
        <w:t>Jefa</w:t>
      </w:r>
      <w:proofErr w:type="gramEnd"/>
      <w:r w:rsidRPr="006B57FC">
        <w:t xml:space="preserve"> de enfermeras de la UCI, Elena debe liderar a su equipo en la toma de decisiones críticas bajo presión, equilibrando la atención al paciente con los recursos limitados.</w:t>
      </w:r>
    </w:p>
    <w:p w:rsidR="006B57FC" w:rsidRPr="006B57FC" w:rsidRDefault="006B57FC" w:rsidP="006B57FC">
      <w:pPr>
        <w:pStyle w:val="Prrafodelista"/>
        <w:numPr>
          <w:ilvl w:val="0"/>
          <w:numId w:val="20"/>
        </w:numPr>
      </w:pPr>
      <w:r w:rsidRPr="006B57FC">
        <w:rPr>
          <w:b/>
          <w:bCs/>
        </w:rPr>
        <w:t>Miguel Álvarez:</w:t>
      </w:r>
      <w:r w:rsidRPr="006B57FC">
        <w:t xml:space="preserve"> Enfermero experimentado, Miguel se enfrenta al desafío de manejar múltiples pacientes críticos simultáneamente, tomando decisiones rápidas y efectivas.</w:t>
      </w:r>
    </w:p>
    <w:p w:rsidR="006B57FC" w:rsidRPr="006B57FC" w:rsidRDefault="006B57FC" w:rsidP="006B57FC">
      <w:pPr>
        <w:pStyle w:val="Prrafodelista"/>
        <w:numPr>
          <w:ilvl w:val="0"/>
          <w:numId w:val="20"/>
        </w:numPr>
      </w:pPr>
      <w:r w:rsidRPr="006B57FC">
        <w:rPr>
          <w:b/>
          <w:bCs/>
        </w:rPr>
        <w:t>Laura Martínez:</w:t>
      </w:r>
      <w:r w:rsidRPr="006B57FC">
        <w:t xml:space="preserve"> Enfermera recién graduada, Laura se encuentra abrumada por la gravedad de la situación y necesita tomar decisiones importantes mientras aún está aprendiendo.</w:t>
      </w:r>
    </w:p>
    <w:p w:rsidR="006B57FC" w:rsidRDefault="006B57FC" w:rsidP="006B57FC">
      <w:pPr>
        <w:pStyle w:val="Prrafodelista"/>
        <w:numPr>
          <w:ilvl w:val="0"/>
          <w:numId w:val="20"/>
        </w:numPr>
      </w:pPr>
      <w:r w:rsidRPr="006B57FC">
        <w:rPr>
          <w:b/>
          <w:bCs/>
        </w:rPr>
        <w:lastRenderedPageBreak/>
        <w:t>Diego Sánchez:</w:t>
      </w:r>
      <w:r w:rsidRPr="006B57FC">
        <w:t xml:space="preserve"> Enfermero con habilidades excepcionales en comunicación, Diego juega un papel clave en la coordinación entre el equipo de enfermería, los médicos y las familias de los pacientes</w:t>
      </w:r>
    </w:p>
    <w:p w:rsidR="00631AFB" w:rsidRPr="00631AFB" w:rsidRDefault="00631AFB" w:rsidP="006B57FC">
      <w:pPr>
        <w:rPr>
          <w:b/>
          <w:bCs/>
        </w:rPr>
      </w:pPr>
      <w:r w:rsidRPr="00631AFB">
        <w:rPr>
          <w:b/>
          <w:bCs/>
        </w:rPr>
        <w:t>Situación Crítica:</w:t>
      </w:r>
    </w:p>
    <w:p w:rsidR="006B57FC" w:rsidRDefault="006B57FC" w:rsidP="006B57FC">
      <w:r>
        <w:t>Durante un turno particularmente intenso, con el brote de infección en su punto más crítico y recursos limitados, el equipo de enfermería de la UCI debe tomar decisiones rápidas y efectivas. Elena debe guiar a su equipo a través de esta crisis, asegurando que se tomen las mejores decisiones posibles para el cuidado de los pacientes, la gestión de recursos y la comunicación efectiva.</w:t>
      </w:r>
    </w:p>
    <w:p w:rsidR="006B57FC" w:rsidRPr="006B57FC" w:rsidRDefault="00631AFB" w:rsidP="006B57FC">
      <w:pPr>
        <w:rPr>
          <w:b/>
          <w:bCs/>
        </w:rPr>
      </w:pPr>
      <w:r w:rsidRPr="00631AFB">
        <w:rPr>
          <w:b/>
          <w:bCs/>
        </w:rPr>
        <w:t>Tareas para los Estudiantes:</w:t>
      </w:r>
    </w:p>
    <w:p w:rsidR="006B57FC" w:rsidRPr="006B57FC" w:rsidRDefault="006B57FC" w:rsidP="006B57FC">
      <w:pPr>
        <w:pStyle w:val="Prrafodelista"/>
        <w:numPr>
          <w:ilvl w:val="0"/>
          <w:numId w:val="21"/>
        </w:numPr>
      </w:pPr>
      <w:r w:rsidRPr="006B57FC">
        <w:t>Análisis Profundo del Caso: Identificar y discutir los múltiples problemas y desafíos presentados en el escenario de la UCI. Esto incluye el análisis del brote de infección, la escasez de recursos y los desafíos de comunicación.</w:t>
      </w:r>
    </w:p>
    <w:p w:rsidR="006B57FC" w:rsidRPr="006B57FC" w:rsidRDefault="006B57FC" w:rsidP="006B57FC">
      <w:pPr>
        <w:pStyle w:val="Prrafodelista"/>
        <w:numPr>
          <w:ilvl w:val="0"/>
          <w:numId w:val="21"/>
        </w:numPr>
      </w:pPr>
      <w:r w:rsidRPr="006B57FC">
        <w:t>Desarrollo de Estrategias de Toma de Decisiones: Proponer soluciones y estrategias específicas que Elena y su equipo podrían emplear para manejar eficazmente la crisis en la UCI. Esto puede incluir la priorización de pacientes, la asignación de recursos y la gestión de la comunicación en situaciones de alta presión.</w:t>
      </w:r>
    </w:p>
    <w:p w:rsidR="006B57FC" w:rsidRPr="006B57FC" w:rsidRDefault="006B57FC" w:rsidP="006B57FC">
      <w:pPr>
        <w:pStyle w:val="Prrafodelista"/>
        <w:numPr>
          <w:ilvl w:val="0"/>
          <w:numId w:val="21"/>
        </w:numPr>
      </w:pPr>
      <w:r w:rsidRPr="006B57FC">
        <w:t xml:space="preserve">Uso Creativo de </w:t>
      </w:r>
      <w:proofErr w:type="spellStart"/>
      <w:r w:rsidRPr="006B57FC">
        <w:t>ChatGPT</w:t>
      </w:r>
      <w:proofErr w:type="spellEnd"/>
      <w:r w:rsidRPr="006B57FC">
        <w:t xml:space="preserve">: Explorar cómo </w:t>
      </w:r>
      <w:proofErr w:type="spellStart"/>
      <w:r w:rsidRPr="006B57FC">
        <w:t>ChatGPT</w:t>
      </w:r>
      <w:proofErr w:type="spellEnd"/>
      <w:r w:rsidRPr="006B57FC">
        <w:t xml:space="preserve"> podría ser utilizado para ofrecer soluciones innovadoras, apoyo en la toma de decisiones críticas o para mejorar la comunicación entre el personal de enfermería, los médicos y las familias de los pacientes.</w:t>
      </w:r>
    </w:p>
    <w:p w:rsidR="006B57FC" w:rsidRPr="006B57FC" w:rsidRDefault="006B57FC" w:rsidP="006B57FC">
      <w:pPr>
        <w:pStyle w:val="Prrafodelista"/>
        <w:numPr>
          <w:ilvl w:val="0"/>
          <w:numId w:val="21"/>
        </w:numPr>
      </w:pPr>
      <w:r w:rsidRPr="006B57FC">
        <w:t>Presentación y Discusión: Preparar una presentación detallada de sus hallazgos y soluciones, y estar listos para discutir y defender sus enfoques ante el grupo. Esto debería incluir una reflexión sobre cómo la toma de decisiones en este escenario se relaciona con su futura práctica profesional en enfermería.</w:t>
      </w:r>
    </w:p>
    <w:p w:rsidR="00631AFB" w:rsidRDefault="00631AFB" w:rsidP="006B57FC">
      <w:r>
        <w:br w:type="page"/>
      </w:r>
    </w:p>
    <w:p w:rsidR="00631AFB" w:rsidRDefault="00631AFB" w:rsidP="00631AFB">
      <w:pPr>
        <w:pStyle w:val="Ttulo1"/>
      </w:pPr>
      <w:r>
        <w:lastRenderedPageBreak/>
        <w:t xml:space="preserve">Uso de </w:t>
      </w:r>
      <w:proofErr w:type="spellStart"/>
      <w:r>
        <w:t>ChatGPT</w:t>
      </w:r>
      <w:proofErr w:type="spellEnd"/>
      <w:r>
        <w:t xml:space="preserve"> para Resolver el Caso de Estudio</w:t>
      </w:r>
    </w:p>
    <w:p w:rsidR="00631AFB" w:rsidRDefault="00631AFB" w:rsidP="00631AFB">
      <w:r>
        <w:t>1</w:t>
      </w:r>
      <w:r w:rsidRPr="00631AFB">
        <w:rPr>
          <w:b/>
          <w:bCs/>
        </w:rPr>
        <w:t>. Búsqueda de Información y Recursos:</w:t>
      </w:r>
    </w:p>
    <w:p w:rsidR="007D00FF" w:rsidRDefault="00631AFB" w:rsidP="00A353D8">
      <w:pPr>
        <w:pStyle w:val="Prrafodelista"/>
        <w:numPr>
          <w:ilvl w:val="0"/>
          <w:numId w:val="12"/>
        </w:numPr>
      </w:pPr>
      <w:r w:rsidRPr="007D00FF">
        <w:rPr>
          <w:b/>
          <w:bCs/>
        </w:rPr>
        <w:t xml:space="preserve">Pregunta a </w:t>
      </w:r>
      <w:proofErr w:type="spellStart"/>
      <w:r w:rsidRPr="007D00FF">
        <w:rPr>
          <w:b/>
          <w:bCs/>
        </w:rPr>
        <w:t>ChatGPT</w:t>
      </w:r>
      <w:proofErr w:type="spellEnd"/>
      <w:r w:rsidRPr="007D00FF">
        <w:rPr>
          <w:b/>
          <w:bCs/>
        </w:rPr>
        <w:t>:</w:t>
      </w:r>
      <w:r>
        <w:t xml:space="preserve"> </w:t>
      </w:r>
      <w:r w:rsidR="007D00FF" w:rsidRPr="007D00FF">
        <w:t>Los estudiantes pueden preguntar sobre las mejores prácticas en la toma de decisiones en entornos de cuidados intensivos, cómo priorizar pacientes en situaciones de crisis, y estrategias para la gestión eficiente de recursos en un brote.</w:t>
      </w:r>
    </w:p>
    <w:p w:rsidR="00631AFB" w:rsidRDefault="00631AFB" w:rsidP="00A353D8">
      <w:pPr>
        <w:pStyle w:val="Prrafodelista"/>
        <w:numPr>
          <w:ilvl w:val="0"/>
          <w:numId w:val="12"/>
        </w:numPr>
      </w:pPr>
      <w:r w:rsidRPr="007D00FF">
        <w:rPr>
          <w:b/>
          <w:bCs/>
        </w:rPr>
        <w:t>Uso Práctico:</w:t>
      </w:r>
      <w:r>
        <w:t xml:space="preserve"> </w:t>
      </w:r>
      <w:r w:rsidR="007D00FF" w:rsidRPr="007D00FF">
        <w:t xml:space="preserve">Utilizar la información proporcionada por </w:t>
      </w:r>
      <w:proofErr w:type="spellStart"/>
      <w:r w:rsidR="007D00FF" w:rsidRPr="007D00FF">
        <w:t>ChatGPT</w:t>
      </w:r>
      <w:proofErr w:type="spellEnd"/>
      <w:r w:rsidR="007D00FF" w:rsidRPr="007D00FF">
        <w:t xml:space="preserve"> para comprender mejor los desafíos enfrentados</w:t>
      </w:r>
      <w:r>
        <w:t>.</w:t>
      </w:r>
    </w:p>
    <w:p w:rsidR="007D00FF" w:rsidRDefault="007D00FF" w:rsidP="007D00FF">
      <w:r>
        <w:t>2. Desarrollo de Estrategias de Toma de Decisiones y Manejo de Recursos:</w:t>
      </w:r>
    </w:p>
    <w:p w:rsidR="007D00FF" w:rsidRDefault="007D00FF" w:rsidP="007D00FF">
      <w:pPr>
        <w:pStyle w:val="Prrafodelista"/>
        <w:numPr>
          <w:ilvl w:val="0"/>
          <w:numId w:val="22"/>
        </w:numPr>
      </w:pPr>
      <w:r w:rsidRPr="007D00FF">
        <w:rPr>
          <w:b/>
          <w:bCs/>
        </w:rPr>
        <w:t xml:space="preserve">Pregunta a </w:t>
      </w:r>
      <w:proofErr w:type="spellStart"/>
      <w:r w:rsidRPr="007D00FF">
        <w:rPr>
          <w:b/>
          <w:bCs/>
        </w:rPr>
        <w:t>ChatGPT</w:t>
      </w:r>
      <w:proofErr w:type="spellEnd"/>
      <w:r w:rsidRPr="007D00FF">
        <w:rPr>
          <w:b/>
          <w:bCs/>
        </w:rPr>
        <w:t>:</w:t>
      </w:r>
      <w:r>
        <w:t xml:space="preserve"> Solicitar ejemplos o consejos sobre cómo asignar recursos limitados en un brote y cómo tomar decisiones éticas bajo presión.</w:t>
      </w:r>
    </w:p>
    <w:p w:rsidR="007D00FF" w:rsidRDefault="007D00FF" w:rsidP="007D00FF">
      <w:pPr>
        <w:pStyle w:val="Prrafodelista"/>
        <w:numPr>
          <w:ilvl w:val="0"/>
          <w:numId w:val="22"/>
        </w:numPr>
      </w:pPr>
      <w:r w:rsidRPr="007D00FF">
        <w:rPr>
          <w:b/>
          <w:bCs/>
        </w:rPr>
        <w:t>Uso Práctico</w:t>
      </w:r>
      <w:r>
        <w:t xml:space="preserve">: Aplicar las sugerencias de </w:t>
      </w:r>
      <w:proofErr w:type="spellStart"/>
      <w:r>
        <w:t>ChatGPT</w:t>
      </w:r>
      <w:proofErr w:type="spellEnd"/>
      <w:r>
        <w:t xml:space="preserve"> para formular un plan de acción para Elena, enfocándose en la asignación de recursos, la priorización de pacientes y la toma de decisiones éticas.</w:t>
      </w:r>
    </w:p>
    <w:p w:rsidR="007D00FF" w:rsidRPr="007D00FF" w:rsidRDefault="00631AFB" w:rsidP="007D00FF">
      <w:pPr>
        <w:rPr>
          <w:b/>
          <w:bCs/>
        </w:rPr>
      </w:pPr>
      <w:r>
        <w:t xml:space="preserve">3. </w:t>
      </w:r>
      <w:r w:rsidR="007D00FF" w:rsidRPr="007D00FF">
        <w:rPr>
          <w:b/>
          <w:bCs/>
        </w:rPr>
        <w:t>Simulación de Escenarios y Toma de Decisiones Críticas:</w:t>
      </w:r>
    </w:p>
    <w:p w:rsidR="007D00FF" w:rsidRPr="007D00FF" w:rsidRDefault="007D00FF" w:rsidP="007D00FF">
      <w:pPr>
        <w:pStyle w:val="Prrafodelista"/>
        <w:numPr>
          <w:ilvl w:val="0"/>
          <w:numId w:val="23"/>
        </w:numPr>
      </w:pPr>
      <w:r w:rsidRPr="007D00FF">
        <w:rPr>
          <w:b/>
          <w:bCs/>
        </w:rPr>
        <w:t xml:space="preserve">Pregunta a </w:t>
      </w:r>
      <w:proofErr w:type="spellStart"/>
      <w:r w:rsidRPr="007D00FF">
        <w:rPr>
          <w:b/>
          <w:bCs/>
        </w:rPr>
        <w:t>ChatGPT</w:t>
      </w:r>
      <w:proofErr w:type="spellEnd"/>
      <w:r w:rsidRPr="007D00FF">
        <w:rPr>
          <w:b/>
          <w:bCs/>
        </w:rPr>
        <w:t xml:space="preserve">: </w:t>
      </w:r>
      <w:r w:rsidRPr="007D00FF">
        <w:t xml:space="preserve">Crear situaciones hipotéticas basadas en el caso (por ejemplo, un paciente que empeora rápidamente mientras hay escasez de ventiladores) y pedir a </w:t>
      </w:r>
      <w:proofErr w:type="spellStart"/>
      <w:r w:rsidRPr="007D00FF">
        <w:t>ChatGPT</w:t>
      </w:r>
      <w:proofErr w:type="spellEnd"/>
      <w:r w:rsidRPr="007D00FF">
        <w:t xml:space="preserve"> cómo manejar y priorizar.</w:t>
      </w:r>
    </w:p>
    <w:p w:rsidR="007D00FF" w:rsidRPr="007D00FF" w:rsidRDefault="007D00FF" w:rsidP="007D00FF">
      <w:pPr>
        <w:pStyle w:val="Prrafodelista"/>
        <w:numPr>
          <w:ilvl w:val="0"/>
          <w:numId w:val="23"/>
        </w:numPr>
      </w:pPr>
      <w:r w:rsidRPr="007D00FF">
        <w:rPr>
          <w:b/>
          <w:bCs/>
        </w:rPr>
        <w:t xml:space="preserve">Uso Práctico: </w:t>
      </w:r>
      <w:r w:rsidRPr="007D00FF">
        <w:t xml:space="preserve">Comparar las respuestas de </w:t>
      </w:r>
      <w:proofErr w:type="spellStart"/>
      <w:r w:rsidRPr="007D00FF">
        <w:t>ChatGPT</w:t>
      </w:r>
      <w:proofErr w:type="spellEnd"/>
      <w:r w:rsidRPr="007D00FF">
        <w:t xml:space="preserve"> con las propias decisiones de los estudiantes para evaluar y discutir diferentes enfoques y soluciones.</w:t>
      </w:r>
    </w:p>
    <w:p w:rsidR="007D00FF" w:rsidRPr="007D00FF" w:rsidRDefault="00631AFB" w:rsidP="007D00FF">
      <w:pPr>
        <w:rPr>
          <w:b/>
          <w:bCs/>
        </w:rPr>
      </w:pPr>
      <w:r>
        <w:t xml:space="preserve">4. </w:t>
      </w:r>
      <w:r w:rsidR="007D00FF" w:rsidRPr="007D00FF">
        <w:rPr>
          <w:b/>
          <w:bCs/>
        </w:rPr>
        <w:t>Gestión de la Comunicación en Situaciones de Crisis:</w:t>
      </w:r>
    </w:p>
    <w:p w:rsidR="007D00FF" w:rsidRPr="007D00FF" w:rsidRDefault="007D00FF" w:rsidP="007D00FF">
      <w:pPr>
        <w:pStyle w:val="Prrafodelista"/>
        <w:numPr>
          <w:ilvl w:val="0"/>
          <w:numId w:val="24"/>
        </w:numPr>
      </w:pPr>
      <w:r w:rsidRPr="007D00FF">
        <w:rPr>
          <w:b/>
          <w:bCs/>
        </w:rPr>
        <w:t xml:space="preserve">Pregunta a </w:t>
      </w:r>
      <w:proofErr w:type="spellStart"/>
      <w:r w:rsidRPr="007D00FF">
        <w:rPr>
          <w:b/>
          <w:bCs/>
        </w:rPr>
        <w:t>ChatGPT</w:t>
      </w:r>
      <w:proofErr w:type="spellEnd"/>
      <w:r w:rsidRPr="007D00FF">
        <w:rPr>
          <w:b/>
          <w:bCs/>
        </w:rPr>
        <w:t xml:space="preserve">: </w:t>
      </w:r>
      <w:r w:rsidRPr="007D00FF">
        <w:t>Pedir consejos sobre cómo comunicar decisiones difíciles al personal, a los pacientes y a sus familias en un entorno de UCI durante un brote.</w:t>
      </w:r>
    </w:p>
    <w:p w:rsidR="00631AFB" w:rsidRDefault="007D00FF" w:rsidP="007D00FF">
      <w:pPr>
        <w:pStyle w:val="Prrafodelista"/>
        <w:numPr>
          <w:ilvl w:val="0"/>
          <w:numId w:val="24"/>
        </w:numPr>
      </w:pPr>
      <w:r w:rsidRPr="007D00FF">
        <w:rPr>
          <w:b/>
          <w:bCs/>
        </w:rPr>
        <w:t xml:space="preserve">Uso Práctico: </w:t>
      </w:r>
      <w:r w:rsidRPr="007D00FF">
        <w:t>Implementar estas estrategias en la presentación del caso, demostrando cómo Elena y su equipo pueden manejar la comunicación de manera efectiva y empática.</w:t>
      </w:r>
    </w:p>
    <w:p w:rsidR="007D00FF" w:rsidRPr="007D00FF" w:rsidRDefault="00631AFB" w:rsidP="007D00FF">
      <w:pPr>
        <w:rPr>
          <w:b/>
          <w:bCs/>
        </w:rPr>
      </w:pPr>
      <w:r>
        <w:t xml:space="preserve">5. </w:t>
      </w:r>
      <w:r w:rsidR="007D00FF" w:rsidRPr="007D00FF">
        <w:rPr>
          <w:b/>
          <w:bCs/>
        </w:rPr>
        <w:t>Reflexión y Análisis Crítico:</w:t>
      </w:r>
    </w:p>
    <w:p w:rsidR="007D00FF" w:rsidRPr="007D00FF" w:rsidRDefault="007D00FF" w:rsidP="007D00FF">
      <w:pPr>
        <w:pStyle w:val="Prrafodelista"/>
        <w:numPr>
          <w:ilvl w:val="0"/>
          <w:numId w:val="25"/>
        </w:numPr>
      </w:pPr>
      <w:r w:rsidRPr="007D00FF">
        <w:rPr>
          <w:b/>
          <w:bCs/>
        </w:rPr>
        <w:t xml:space="preserve">Pregunta a </w:t>
      </w:r>
      <w:proofErr w:type="spellStart"/>
      <w:r w:rsidRPr="007D00FF">
        <w:rPr>
          <w:b/>
          <w:bCs/>
        </w:rPr>
        <w:t>ChatGPT</w:t>
      </w:r>
      <w:proofErr w:type="spellEnd"/>
      <w:r w:rsidRPr="007D00FF">
        <w:rPr>
          <w:b/>
          <w:bCs/>
        </w:rPr>
        <w:t xml:space="preserve">: </w:t>
      </w:r>
      <w:r w:rsidRPr="007D00FF">
        <w:t xml:space="preserve">Utilizar </w:t>
      </w:r>
      <w:proofErr w:type="spellStart"/>
      <w:r w:rsidRPr="007D00FF">
        <w:t>ChatGPT</w:t>
      </w:r>
      <w:proofErr w:type="spellEnd"/>
      <w:r w:rsidRPr="007D00FF">
        <w:t xml:space="preserve"> para reflexionar sobre las lecciones aprendidas del caso y cómo aplicarlas en situaciones reales de cuidados intensivos.</w:t>
      </w:r>
    </w:p>
    <w:p w:rsidR="007D00FF" w:rsidRPr="007D00FF" w:rsidRDefault="007D00FF" w:rsidP="007D00FF">
      <w:pPr>
        <w:pStyle w:val="Prrafodelista"/>
        <w:numPr>
          <w:ilvl w:val="0"/>
          <w:numId w:val="25"/>
        </w:numPr>
        <w:rPr>
          <w:b/>
          <w:bCs/>
        </w:rPr>
      </w:pPr>
      <w:r w:rsidRPr="007D00FF">
        <w:rPr>
          <w:b/>
          <w:bCs/>
        </w:rPr>
        <w:lastRenderedPageBreak/>
        <w:t xml:space="preserve">Uso Práctico: </w:t>
      </w:r>
      <w:r w:rsidRPr="007D00FF">
        <w:t xml:space="preserve">Fomentar una discusión grupal sobre cómo las respuestas de </w:t>
      </w:r>
      <w:proofErr w:type="spellStart"/>
      <w:r w:rsidRPr="007D00FF">
        <w:t>ChatGPT</w:t>
      </w:r>
      <w:proofErr w:type="spellEnd"/>
      <w:r w:rsidRPr="007D00FF">
        <w:t xml:space="preserve"> y las propias ideas de los estudiantes se alinean o difieren, y qué se puede aprender de estas diferencias</w:t>
      </w:r>
      <w:r w:rsidRPr="007D00FF">
        <w:rPr>
          <w:b/>
          <w:bCs/>
        </w:rPr>
        <w:t>.</w:t>
      </w:r>
    </w:p>
    <w:p w:rsidR="00631AFB" w:rsidRDefault="00631AFB" w:rsidP="007D00FF">
      <w:r>
        <w:t xml:space="preserve">6. </w:t>
      </w:r>
      <w:r w:rsidRPr="00631AFB">
        <w:rPr>
          <w:b/>
          <w:bCs/>
        </w:rPr>
        <w:t>Preparación de la Presentación:</w:t>
      </w:r>
    </w:p>
    <w:p w:rsidR="00631AFB" w:rsidRDefault="00631AFB" w:rsidP="00631AFB">
      <w:pPr>
        <w:pStyle w:val="Prrafodelista"/>
        <w:numPr>
          <w:ilvl w:val="0"/>
          <w:numId w:val="17"/>
        </w:numPr>
      </w:pPr>
      <w:r w:rsidRPr="007D00FF">
        <w:rPr>
          <w:b/>
          <w:bCs/>
        </w:rPr>
        <w:t xml:space="preserve">Pregunta </w:t>
      </w:r>
      <w:proofErr w:type="spellStart"/>
      <w:r w:rsidRPr="007D00FF">
        <w:rPr>
          <w:b/>
          <w:bCs/>
        </w:rPr>
        <w:t>a ChatG</w:t>
      </w:r>
      <w:proofErr w:type="spellEnd"/>
      <w:r w:rsidRPr="007D00FF">
        <w:rPr>
          <w:b/>
          <w:bCs/>
        </w:rPr>
        <w:t>PT:</w:t>
      </w:r>
      <w:r>
        <w:t xml:space="preserve"> Solicitar ayuda para estructurar la presentación del caso, incluyendo cómo presentar el análisis, las estrategias propuestas, y las conclusiones.</w:t>
      </w:r>
    </w:p>
    <w:p w:rsidR="00631AFB" w:rsidRDefault="00631AFB" w:rsidP="00631AFB">
      <w:pPr>
        <w:pStyle w:val="Prrafodelista"/>
        <w:numPr>
          <w:ilvl w:val="0"/>
          <w:numId w:val="17"/>
        </w:numPr>
      </w:pPr>
      <w:r w:rsidRPr="007D00FF">
        <w:rPr>
          <w:b/>
          <w:bCs/>
        </w:rPr>
        <w:t>Uso Práctico:</w:t>
      </w:r>
      <w:r>
        <w:t xml:space="preserve"> Utilizar las sugerencias de </w:t>
      </w:r>
      <w:proofErr w:type="spellStart"/>
      <w:r>
        <w:t>ChatGPT</w:t>
      </w:r>
      <w:proofErr w:type="spellEnd"/>
      <w:r>
        <w:t xml:space="preserve"> para crear una presentación coherente y convincente que cubra todos los aspectos del caso de estudio.</w:t>
      </w:r>
    </w:p>
    <w:p w:rsidR="00964747" w:rsidRDefault="00964747" w:rsidP="00964747"/>
    <w:p w:rsidR="00964747" w:rsidRDefault="00964747" w:rsidP="00964747">
      <w:pPr>
        <w:pStyle w:val="Ttulo2"/>
      </w:pPr>
      <w:r>
        <w:t>Notas Adicionales para los Estudiantes:</w:t>
      </w:r>
    </w:p>
    <w:p w:rsidR="00964747" w:rsidRDefault="00964747" w:rsidP="00964747">
      <w:pPr>
        <w:pStyle w:val="Prrafodelista"/>
        <w:numPr>
          <w:ilvl w:val="0"/>
          <w:numId w:val="18"/>
        </w:numPr>
      </w:pPr>
      <w:r w:rsidRPr="00964747">
        <w:rPr>
          <w:b/>
          <w:bCs/>
        </w:rPr>
        <w:t>Interacción Continua:</w:t>
      </w:r>
      <w:r>
        <w:t xml:space="preserve"> Anima a los estudiantes a interactuar con </w:t>
      </w:r>
      <w:proofErr w:type="spellStart"/>
      <w:r>
        <w:t>ChatGPT</w:t>
      </w:r>
      <w:proofErr w:type="spellEnd"/>
      <w:r>
        <w:t xml:space="preserve"> a lo largo de todo el proceso de resolución del caso, desde la investigación inicial hasta la preparación final de su presentación.</w:t>
      </w:r>
    </w:p>
    <w:p w:rsidR="00964747" w:rsidRDefault="00964747" w:rsidP="00964747">
      <w:pPr>
        <w:pStyle w:val="Prrafodelista"/>
        <w:numPr>
          <w:ilvl w:val="0"/>
          <w:numId w:val="18"/>
        </w:numPr>
      </w:pPr>
      <w:r w:rsidRPr="00964747">
        <w:rPr>
          <w:b/>
          <w:bCs/>
        </w:rPr>
        <w:t>Pensamiento Crítico:</w:t>
      </w:r>
      <w:r>
        <w:t xml:space="preserve"> Mientras que </w:t>
      </w:r>
      <w:proofErr w:type="spellStart"/>
      <w:r>
        <w:t>ChatGPT</w:t>
      </w:r>
      <w:proofErr w:type="spellEnd"/>
      <w:r>
        <w:t xml:space="preserve"> puede proporcionar información útil y sugerencias, es importante que los estudiantes apliquen su propio juicio crítico y conocimientos específicos del campo de la enfermería para evaluar y adaptar estas respuestas a su caso concreto.</w:t>
      </w:r>
    </w:p>
    <w:p w:rsidR="00964747" w:rsidRDefault="00964747" w:rsidP="00964747">
      <w:pPr>
        <w:pStyle w:val="Prrafodelista"/>
        <w:numPr>
          <w:ilvl w:val="0"/>
          <w:numId w:val="18"/>
        </w:numPr>
      </w:pPr>
      <w:r w:rsidRPr="00964747">
        <w:rPr>
          <w:b/>
          <w:bCs/>
        </w:rPr>
        <w:t>Documentación de Uso</w:t>
      </w:r>
      <w:r>
        <w:t xml:space="preserve">: Sería útil que los estudiantes documenten cómo han utilizado </w:t>
      </w:r>
      <w:proofErr w:type="spellStart"/>
      <w:r>
        <w:t>ChatGPT</w:t>
      </w:r>
      <w:proofErr w:type="spellEnd"/>
      <w:r>
        <w:t xml:space="preserve"> en cada etapa del proceso para que puedan referirse a ello durante su presentación y discusión.</w:t>
      </w:r>
    </w:p>
    <w:p w:rsidR="00964747" w:rsidRDefault="00964747" w:rsidP="00964747"/>
    <w:p w:rsidR="00964747" w:rsidRDefault="00964747" w:rsidP="00964747"/>
    <w:p w:rsidR="00964747" w:rsidRPr="00964747" w:rsidRDefault="00964747" w:rsidP="00964747">
      <w:pPr>
        <w:pStyle w:val="Ttulo2"/>
      </w:pPr>
      <w:r w:rsidRPr="00964747">
        <w:t xml:space="preserve">Batería de Preguntas para </w:t>
      </w:r>
      <w:proofErr w:type="spellStart"/>
      <w:r w:rsidRPr="00964747">
        <w:t>ChatGPT</w:t>
      </w:r>
      <w:proofErr w:type="spellEnd"/>
    </w:p>
    <w:p w:rsidR="00964747" w:rsidRDefault="00964747" w:rsidP="00964747"/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Entendiendo el Problema</w:t>
      </w:r>
    </w:p>
    <w:p w:rsidR="000F7B1E" w:rsidRPr="000F7B1E" w:rsidRDefault="000F7B1E" w:rsidP="000F7B1E">
      <w:r w:rsidRPr="000F7B1E">
        <w:t>1. ¿Cuáles son los factores clave a considerar al tomar decisiones en un entorno de cuidados intensivos?</w:t>
      </w:r>
    </w:p>
    <w:p w:rsidR="000F7B1E" w:rsidRPr="000F7B1E" w:rsidRDefault="000F7B1E" w:rsidP="000F7B1E">
      <w:r w:rsidRPr="000F7B1E">
        <w:t>2. ¿Cómo identificar y priorizar las necesidades de pacientes en un brote?</w:t>
      </w:r>
    </w:p>
    <w:p w:rsidR="000F7B1E" w:rsidRPr="000F7B1E" w:rsidRDefault="000F7B1E" w:rsidP="000F7B1E">
      <w:r w:rsidRPr="000F7B1E">
        <w:t>3. ¿Qué estrategias se pueden utilizar para evaluar rápidamente la gravedad de los pacientes?</w:t>
      </w:r>
    </w:p>
    <w:p w:rsidR="000F7B1E" w:rsidRPr="000F7B1E" w:rsidRDefault="000F7B1E" w:rsidP="000F7B1E">
      <w:r w:rsidRPr="000F7B1E">
        <w:lastRenderedPageBreak/>
        <w:t>4. ¿De qué manera la escasez de recursos afecta la toma de decisiones en la UCI?</w:t>
      </w:r>
    </w:p>
    <w:p w:rsidR="000F7B1E" w:rsidRPr="000F7B1E" w:rsidRDefault="000F7B1E" w:rsidP="000F7B1E">
      <w:r w:rsidRPr="000F7B1E">
        <w:t>5. ¿Cuáles son los desafíos éticos comunes en la toma de decisiones durante un brote?</w:t>
      </w:r>
    </w:p>
    <w:p w:rsidR="000F7B1E" w:rsidRPr="000F7B1E" w:rsidRDefault="000F7B1E" w:rsidP="000F7B1E">
      <w:pPr>
        <w:rPr>
          <w:b/>
          <w:bCs/>
        </w:rPr>
      </w:pP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Estrategias de Toma de Decisiones</w:t>
      </w:r>
    </w:p>
    <w:p w:rsidR="000F7B1E" w:rsidRPr="000F7B1E" w:rsidRDefault="000F7B1E" w:rsidP="000F7B1E">
      <w:r w:rsidRPr="000F7B1E">
        <w:t>1. ¿Qué técnicas son efectivas para tomar decisiones bajo presión en la UCI?</w:t>
      </w:r>
    </w:p>
    <w:p w:rsidR="000F7B1E" w:rsidRPr="000F7B1E" w:rsidRDefault="000F7B1E" w:rsidP="000F7B1E">
      <w:r w:rsidRPr="000F7B1E">
        <w:t>2. ¿Cómo puede un profesional de la salud equilibrar la eficiencia y la empatía al tomar decisiones críticas?</w:t>
      </w:r>
    </w:p>
    <w:p w:rsidR="000F7B1E" w:rsidRPr="000F7B1E" w:rsidRDefault="000F7B1E" w:rsidP="000F7B1E">
      <w:r w:rsidRPr="000F7B1E">
        <w:t>3. ¿Qué enfoques son recomendables para la toma de decisiones colaborativa en un equipo de salud?</w:t>
      </w:r>
    </w:p>
    <w:p w:rsidR="000F7B1E" w:rsidRPr="000F7B1E" w:rsidRDefault="000F7B1E" w:rsidP="000F7B1E">
      <w:r w:rsidRPr="000F7B1E">
        <w:t>4. ¿Cómo pueden los profesionales de la salud mantener la claridad y la objetividad en situaciones críticas?</w:t>
      </w:r>
    </w:p>
    <w:p w:rsidR="000F7B1E" w:rsidRPr="000F7B1E" w:rsidRDefault="000F7B1E" w:rsidP="000F7B1E">
      <w:r w:rsidRPr="000F7B1E">
        <w:t>5. ¿Qué papel juega la comunicación en la toma de decisiones efectiva en la UCI?</w:t>
      </w:r>
    </w:p>
    <w:p w:rsidR="000F7B1E" w:rsidRPr="000F7B1E" w:rsidRDefault="000F7B1E" w:rsidP="000F7B1E">
      <w:pPr>
        <w:rPr>
          <w:b/>
          <w:bCs/>
        </w:rPr>
      </w:pP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Gestión de Recursos y Priorización</w:t>
      </w:r>
    </w:p>
    <w:p w:rsidR="000F7B1E" w:rsidRPr="000F7B1E" w:rsidRDefault="000F7B1E" w:rsidP="000F7B1E">
      <w:r w:rsidRPr="000F7B1E">
        <w:t>1. ¿Cuáles son las mejores prácticas para la asignación de recursos limitados en un brote?</w:t>
      </w:r>
    </w:p>
    <w:p w:rsidR="000F7B1E" w:rsidRPr="000F7B1E" w:rsidRDefault="000F7B1E" w:rsidP="000F7B1E">
      <w:r w:rsidRPr="000F7B1E">
        <w:t>2. ¿Cómo puede un profesional de la salud tomar decisiones éticas en situaciones de escasez?</w:t>
      </w:r>
    </w:p>
    <w:p w:rsidR="000F7B1E" w:rsidRPr="000F7B1E" w:rsidRDefault="000F7B1E" w:rsidP="000F7B1E">
      <w:r w:rsidRPr="000F7B1E">
        <w:t>3. ¿Qué técnicas son efectivas para priorizar pacientes en un entorno de alta demanda?</w:t>
      </w:r>
    </w:p>
    <w:p w:rsidR="000F7B1E" w:rsidRPr="000F7B1E" w:rsidRDefault="000F7B1E" w:rsidP="000F7B1E">
      <w:r w:rsidRPr="000F7B1E">
        <w:t>4. ¿Cómo gestionar las expectativas del equipo y de los pacientes cuando los recursos son limitados?</w:t>
      </w:r>
    </w:p>
    <w:p w:rsidR="000F7B1E" w:rsidRPr="000F7B1E" w:rsidRDefault="000F7B1E" w:rsidP="000F7B1E">
      <w:r w:rsidRPr="000F7B1E">
        <w:t>5. ¿Qué estrategias pueden ayudar a prevenir el agotamiento del personal en situaciones de crisis?</w:t>
      </w:r>
    </w:p>
    <w:p w:rsidR="000F7B1E" w:rsidRPr="000F7B1E" w:rsidRDefault="000F7B1E" w:rsidP="000F7B1E">
      <w:pPr>
        <w:rPr>
          <w:b/>
          <w:bCs/>
        </w:rPr>
      </w:pP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Comunicación en Situaciones de Crisis</w:t>
      </w:r>
    </w:p>
    <w:p w:rsidR="000F7B1E" w:rsidRPr="000F7B1E" w:rsidRDefault="000F7B1E" w:rsidP="000F7B1E">
      <w:r w:rsidRPr="000F7B1E">
        <w:rPr>
          <w:b/>
          <w:bCs/>
        </w:rPr>
        <w:t>1</w:t>
      </w:r>
      <w:r w:rsidRPr="000F7B1E">
        <w:t>. ¿Cómo puede mejorar un profesional de la salud sus habilidades de comunicación en situaciones de crisis?</w:t>
      </w:r>
    </w:p>
    <w:p w:rsidR="000F7B1E" w:rsidRPr="000F7B1E" w:rsidRDefault="000F7B1E" w:rsidP="000F7B1E">
      <w:r w:rsidRPr="000F7B1E">
        <w:t>2. ¿Qué estrategias de comunicación pueden ayudar a manejar el estrés del equipo y de los pacientes?</w:t>
      </w:r>
    </w:p>
    <w:p w:rsidR="000F7B1E" w:rsidRPr="000F7B1E" w:rsidRDefault="000F7B1E" w:rsidP="000F7B1E">
      <w:r w:rsidRPr="000F7B1E">
        <w:lastRenderedPageBreak/>
        <w:t>3. ¿Cómo abordar conversaciones difíciles con pacientes y familias de manera efectiva y empática?</w:t>
      </w:r>
    </w:p>
    <w:p w:rsidR="000F7B1E" w:rsidRPr="000F7B1E" w:rsidRDefault="000F7B1E" w:rsidP="000F7B1E">
      <w:r w:rsidRPr="000F7B1E">
        <w:t>4. ¿Cuál es la importancia de la comunicación no verbal en situaciones de alta tensión?</w:t>
      </w:r>
    </w:p>
    <w:p w:rsidR="000F7B1E" w:rsidRPr="000F7B1E" w:rsidRDefault="000F7B1E" w:rsidP="000F7B1E">
      <w:r w:rsidRPr="000F7B1E">
        <w:t>5. ¿Cómo pueden los profesionales de la salud asegurarse de que su comunicación sea clara y tranquilizadora?</w:t>
      </w:r>
    </w:p>
    <w:p w:rsidR="000F7B1E" w:rsidRPr="000F7B1E" w:rsidRDefault="000F7B1E" w:rsidP="000F7B1E">
      <w:pPr>
        <w:rPr>
          <w:b/>
          <w:bCs/>
        </w:rPr>
      </w:pP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Aplicación Práctica</w:t>
      </w:r>
    </w:p>
    <w:p w:rsidR="000F7B1E" w:rsidRPr="000F7B1E" w:rsidRDefault="000F7B1E" w:rsidP="000F7B1E">
      <w:r w:rsidRPr="000F7B1E">
        <w:t>1. ¿Puedes proporcionar un ejemplo de cómo un profesional de la salud ha manejado una situación de crisis similar?</w:t>
      </w:r>
    </w:p>
    <w:p w:rsidR="000F7B1E" w:rsidRPr="000F7B1E" w:rsidRDefault="000F7B1E" w:rsidP="000F7B1E">
      <w:r w:rsidRPr="000F7B1E">
        <w:t>2. ¿Qué pasos específicos debería tomar un profesional de la salud para mejorar la situación en nuestro caso de estudio?</w:t>
      </w:r>
    </w:p>
    <w:p w:rsidR="000F7B1E" w:rsidRPr="000F7B1E" w:rsidRDefault="000F7B1E" w:rsidP="000F7B1E">
      <w:r w:rsidRPr="000F7B1E">
        <w:t>3. ¿Cómo se pueden medir y evaluar las decisiones tomadas durante un brote?</w:t>
      </w:r>
    </w:p>
    <w:p w:rsidR="000F7B1E" w:rsidRPr="000F7B1E" w:rsidRDefault="000F7B1E" w:rsidP="000F7B1E">
      <w:r w:rsidRPr="000F7B1E">
        <w:t>4. ¿Qué herramientas o técnicas pueden usar los profesionales de la salud para implementar decisiones efectivas?</w:t>
      </w:r>
    </w:p>
    <w:p w:rsidR="000F7B1E" w:rsidRPr="000F7B1E" w:rsidRDefault="000F7B1E" w:rsidP="000F7B1E">
      <w:r w:rsidRPr="000F7B1E">
        <w:t>5. ¿Cómo pueden los profesionales de la salud asegurarse de que las decisiones tomadas sean sostenibles y éticas a largo plazo?</w:t>
      </w:r>
    </w:p>
    <w:p w:rsidR="000F7B1E" w:rsidRPr="000F7B1E" w:rsidRDefault="000F7B1E" w:rsidP="000F7B1E">
      <w:pPr>
        <w:rPr>
          <w:b/>
          <w:bCs/>
        </w:rPr>
      </w:pPr>
    </w:p>
    <w:p w:rsidR="000F7B1E" w:rsidRPr="000F7B1E" w:rsidRDefault="000F7B1E" w:rsidP="000F7B1E">
      <w:pPr>
        <w:rPr>
          <w:b/>
          <w:bCs/>
        </w:rPr>
      </w:pPr>
      <w:r w:rsidRPr="000F7B1E">
        <w:rPr>
          <w:b/>
          <w:bCs/>
        </w:rPr>
        <w:t>Reflexión y Mejora Continua</w:t>
      </w:r>
    </w:p>
    <w:p w:rsidR="000F7B1E" w:rsidRPr="000F7B1E" w:rsidRDefault="000F7B1E" w:rsidP="000F7B1E">
      <w:r w:rsidRPr="000F7B1E">
        <w:t>1. ¿Cómo puede un profesional de la salud reflexionar sobre su proceso de toma de decisiones y su impacto en el equipo y los pacientes?</w:t>
      </w:r>
    </w:p>
    <w:p w:rsidR="000F7B1E" w:rsidRPr="000F7B1E" w:rsidRDefault="000F7B1E" w:rsidP="000F7B1E">
      <w:r w:rsidRPr="000F7B1E">
        <w:t>2. ¿Qué recursos adicionales están disponibles para profesionales de la salud que buscan mejorar sus habilidades de toma de decisiones?</w:t>
      </w:r>
    </w:p>
    <w:p w:rsidR="000F7B1E" w:rsidRPr="000F7B1E" w:rsidRDefault="000F7B1E" w:rsidP="000F7B1E">
      <w:r w:rsidRPr="000F7B1E">
        <w:t>3. ¿Cómo pueden los profesionales de la salud mantenerse actualizados con las mejores prácticas en toma de decisiones y gestión de crisis?</w:t>
      </w:r>
    </w:p>
    <w:p w:rsidR="000F7B1E" w:rsidRPr="000F7B1E" w:rsidRDefault="000F7B1E" w:rsidP="000F7B1E">
      <w:r w:rsidRPr="000F7B1E">
        <w:t>4. ¿Qué técnicas de autoevaluación pueden ser útiles para los profesionales de la salud?</w:t>
      </w:r>
    </w:p>
    <w:p w:rsidR="000F7B1E" w:rsidRPr="000F7B1E" w:rsidRDefault="000F7B1E" w:rsidP="000F7B1E">
      <w:r w:rsidRPr="000F7B1E">
        <w:t>5. ¿Cómo pueden los profesionales de la salud fomentar un entorno de aprendizaje y mejora continua en situaciones de crisis?</w:t>
      </w:r>
    </w:p>
    <w:p w:rsidR="00964747" w:rsidRPr="00631AFB" w:rsidRDefault="00964747" w:rsidP="000F7B1E"/>
    <w:sectPr w:rsidR="00964747" w:rsidRPr="00631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C4E"/>
    <w:multiLevelType w:val="hybridMultilevel"/>
    <w:tmpl w:val="28768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77982"/>
    <w:multiLevelType w:val="hybridMultilevel"/>
    <w:tmpl w:val="862850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15BD"/>
    <w:multiLevelType w:val="multilevel"/>
    <w:tmpl w:val="6E60D6B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13402B3F"/>
    <w:multiLevelType w:val="hybridMultilevel"/>
    <w:tmpl w:val="B58097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21BB"/>
    <w:multiLevelType w:val="hybridMultilevel"/>
    <w:tmpl w:val="94E23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A233C"/>
    <w:multiLevelType w:val="hybridMultilevel"/>
    <w:tmpl w:val="E8E2B9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D1087"/>
    <w:multiLevelType w:val="hybridMultilevel"/>
    <w:tmpl w:val="6B3C3A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625CC"/>
    <w:multiLevelType w:val="hybridMultilevel"/>
    <w:tmpl w:val="92C4DF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A6617"/>
    <w:multiLevelType w:val="hybridMultilevel"/>
    <w:tmpl w:val="7C926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E20E1"/>
    <w:multiLevelType w:val="hybridMultilevel"/>
    <w:tmpl w:val="15D04E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946C2"/>
    <w:multiLevelType w:val="hybridMultilevel"/>
    <w:tmpl w:val="ADEA84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32321"/>
    <w:multiLevelType w:val="hybridMultilevel"/>
    <w:tmpl w:val="AE7E97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84F3D"/>
    <w:multiLevelType w:val="hybridMultilevel"/>
    <w:tmpl w:val="495225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F5A98"/>
    <w:multiLevelType w:val="hybridMultilevel"/>
    <w:tmpl w:val="663C77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3466C"/>
    <w:multiLevelType w:val="hybridMultilevel"/>
    <w:tmpl w:val="BA7482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C45CF"/>
    <w:multiLevelType w:val="hybridMultilevel"/>
    <w:tmpl w:val="CC56A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71575"/>
    <w:multiLevelType w:val="hybridMultilevel"/>
    <w:tmpl w:val="E076C2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26892"/>
    <w:multiLevelType w:val="hybridMultilevel"/>
    <w:tmpl w:val="07663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8781D"/>
    <w:multiLevelType w:val="hybridMultilevel"/>
    <w:tmpl w:val="642E8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4522A"/>
    <w:multiLevelType w:val="hybridMultilevel"/>
    <w:tmpl w:val="9D4038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C11A8"/>
    <w:multiLevelType w:val="hybridMultilevel"/>
    <w:tmpl w:val="03B457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35114"/>
    <w:multiLevelType w:val="hybridMultilevel"/>
    <w:tmpl w:val="62CEEB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604CB"/>
    <w:multiLevelType w:val="hybridMultilevel"/>
    <w:tmpl w:val="139A59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03A6C"/>
    <w:multiLevelType w:val="hybridMultilevel"/>
    <w:tmpl w:val="EA74F9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A6D50"/>
    <w:multiLevelType w:val="hybridMultilevel"/>
    <w:tmpl w:val="E4E6C9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95186">
    <w:abstractNumId w:val="2"/>
  </w:num>
  <w:num w:numId="2" w16cid:durableId="1386176415">
    <w:abstractNumId w:val="7"/>
  </w:num>
  <w:num w:numId="3" w16cid:durableId="93717537">
    <w:abstractNumId w:val="8"/>
  </w:num>
  <w:num w:numId="4" w16cid:durableId="759251777">
    <w:abstractNumId w:val="18"/>
  </w:num>
  <w:num w:numId="5" w16cid:durableId="1801414618">
    <w:abstractNumId w:val="22"/>
  </w:num>
  <w:num w:numId="6" w16cid:durableId="962426212">
    <w:abstractNumId w:val="17"/>
  </w:num>
  <w:num w:numId="7" w16cid:durableId="325674799">
    <w:abstractNumId w:val="13"/>
  </w:num>
  <w:num w:numId="8" w16cid:durableId="1129127655">
    <w:abstractNumId w:val="15"/>
  </w:num>
  <w:num w:numId="9" w16cid:durableId="2073039402">
    <w:abstractNumId w:val="24"/>
  </w:num>
  <w:num w:numId="10" w16cid:durableId="1600599608">
    <w:abstractNumId w:val="20"/>
  </w:num>
  <w:num w:numId="11" w16cid:durableId="889070448">
    <w:abstractNumId w:val="12"/>
  </w:num>
  <w:num w:numId="12" w16cid:durableId="1706563223">
    <w:abstractNumId w:val="14"/>
  </w:num>
  <w:num w:numId="13" w16cid:durableId="1298297870">
    <w:abstractNumId w:val="0"/>
  </w:num>
  <w:num w:numId="14" w16cid:durableId="119346651">
    <w:abstractNumId w:val="10"/>
  </w:num>
  <w:num w:numId="15" w16cid:durableId="2025790573">
    <w:abstractNumId w:val="16"/>
  </w:num>
  <w:num w:numId="16" w16cid:durableId="571083927">
    <w:abstractNumId w:val="9"/>
  </w:num>
  <w:num w:numId="17" w16cid:durableId="953512300">
    <w:abstractNumId w:val="5"/>
  </w:num>
  <w:num w:numId="18" w16cid:durableId="1284654584">
    <w:abstractNumId w:val="23"/>
  </w:num>
  <w:num w:numId="19" w16cid:durableId="1721246545">
    <w:abstractNumId w:val="1"/>
  </w:num>
  <w:num w:numId="20" w16cid:durableId="2013869383">
    <w:abstractNumId w:val="11"/>
  </w:num>
  <w:num w:numId="21" w16cid:durableId="232158175">
    <w:abstractNumId w:val="3"/>
  </w:num>
  <w:num w:numId="22" w16cid:durableId="1064796146">
    <w:abstractNumId w:val="19"/>
  </w:num>
  <w:num w:numId="23" w16cid:durableId="1753354708">
    <w:abstractNumId w:val="4"/>
  </w:num>
  <w:num w:numId="24" w16cid:durableId="946423771">
    <w:abstractNumId w:val="21"/>
  </w:num>
  <w:num w:numId="25" w16cid:durableId="873544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30"/>
    <w:rsid w:val="000F7B1E"/>
    <w:rsid w:val="00413D88"/>
    <w:rsid w:val="00631AFB"/>
    <w:rsid w:val="006B57FC"/>
    <w:rsid w:val="007364DD"/>
    <w:rsid w:val="007D00FF"/>
    <w:rsid w:val="008506FE"/>
    <w:rsid w:val="00964747"/>
    <w:rsid w:val="009B764D"/>
    <w:rsid w:val="00CB2030"/>
    <w:rsid w:val="00D50801"/>
    <w:rsid w:val="00DC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5B42"/>
  <w15:chartTrackingRefBased/>
  <w15:docId w15:val="{11D9CE1A-9185-3745-B5B2-6DF059A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3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203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0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0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0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03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030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CB203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B203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03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3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1854</Words>
  <Characters>10197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imac</cp:lastModifiedBy>
  <cp:revision>5</cp:revision>
  <dcterms:created xsi:type="dcterms:W3CDTF">2023-11-29T21:38:00Z</dcterms:created>
  <dcterms:modified xsi:type="dcterms:W3CDTF">2024-02-05T10:40:00Z</dcterms:modified>
</cp:coreProperties>
</file>