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053" w:type="dxa"/>
        <w:tblInd w:w="-720" w:type="dxa"/>
        <w:tblCellMar>
          <w:left w:w="0" w:type="dxa"/>
          <w:right w:w="0" w:type="dxa"/>
        </w:tblCellMar>
        <w:tblLook w:val="0600" w:firstRow="0" w:lastRow="0" w:firstColumn="0" w:lastColumn="0" w:noHBand="1" w:noVBand="1"/>
      </w:tblPr>
      <w:tblGrid>
        <w:gridCol w:w="1096"/>
        <w:gridCol w:w="900"/>
        <w:gridCol w:w="8790"/>
        <w:gridCol w:w="261"/>
        <w:gridCol w:w="6"/>
      </w:tblGrid>
      <w:tr w:rsidR="007007B7" w:rsidRPr="007007B7" w14:paraId="55BAA01C" w14:textId="77777777" w:rsidTr="007007B7">
        <w:trPr>
          <w:gridAfter w:val="1"/>
          <w:wAfter w:w="6" w:type="dxa"/>
          <w:trHeight w:val="1977"/>
        </w:trPr>
        <w:tc>
          <w:tcPr>
            <w:tcW w:w="1096" w:type="dxa"/>
          </w:tcPr>
          <w:p w14:paraId="4BB2131C" w14:textId="77777777" w:rsidR="007007B7" w:rsidRPr="007007B7" w:rsidRDefault="007007B7" w:rsidP="00B121AD">
            <w:r w:rsidRPr="007007B7">
              <w:rPr>
                <w:noProof/>
                <w:lang w:bidi="es-ES"/>
              </w:rPr>
              <w:drawing>
                <wp:anchor distT="0" distB="0" distL="114300" distR="114300" simplePos="0" relativeHeight="251659264" behindDoc="1" locked="1" layoutInCell="1" allowOverlap="0" wp14:anchorId="78634A6D" wp14:editId="142B3B66">
                  <wp:simplePos x="0" y="0"/>
                  <wp:positionH relativeFrom="column">
                    <wp:posOffset>-372745</wp:posOffset>
                  </wp:positionH>
                  <wp:positionV relativeFrom="paragraph">
                    <wp:posOffset>-29210</wp:posOffset>
                  </wp:positionV>
                  <wp:extent cx="1588770" cy="1144270"/>
                  <wp:effectExtent l="0" t="0" r="0" b="0"/>
                  <wp:wrapNone/>
                  <wp:docPr id="2"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a:extLst>
                              <a:ext uri="{C183D7F6-B498-43B3-948B-1728B52AA6E4}">
                                <adec:decorative xmlns:adec="http://schemas.microsoft.com/office/drawing/2017/decorative" val="1"/>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88770" cy="1144270"/>
                          </a:xfrm>
                          <a:prstGeom prst="rect">
                            <a:avLst/>
                          </a:prstGeom>
                          <a:noFill/>
                        </pic:spPr>
                      </pic:pic>
                    </a:graphicData>
                  </a:graphic>
                  <wp14:sizeRelH relativeFrom="page">
                    <wp14:pctWidth>0</wp14:pctWidth>
                  </wp14:sizeRelH>
                  <wp14:sizeRelV relativeFrom="page">
                    <wp14:pctHeight>0</wp14:pctHeight>
                  </wp14:sizeRelV>
                </wp:anchor>
              </w:drawing>
            </w:r>
          </w:p>
        </w:tc>
        <w:tc>
          <w:tcPr>
            <w:tcW w:w="900" w:type="dxa"/>
          </w:tcPr>
          <w:p w14:paraId="0993F50A" w14:textId="77777777" w:rsidR="007007B7" w:rsidRPr="007007B7" w:rsidRDefault="007007B7" w:rsidP="00B121AD">
            <w:pPr>
              <w:rPr>
                <w:rFonts w:ascii="Franklin Gothic Book" w:hAnsi="Franklin Gothic Book"/>
                <w:sz w:val="20"/>
              </w:rPr>
            </w:pPr>
          </w:p>
        </w:tc>
        <w:tc>
          <w:tcPr>
            <w:tcW w:w="8790" w:type="dxa"/>
          </w:tcPr>
          <w:p w14:paraId="0C2C2846" w14:textId="5E103C44" w:rsidR="007007B7" w:rsidRPr="00B121AD" w:rsidRDefault="0096305D" w:rsidP="00B121AD">
            <w:pPr>
              <w:rPr>
                <w:sz w:val="56"/>
                <w:szCs w:val="56"/>
              </w:rPr>
            </w:pPr>
            <w:r w:rsidRPr="00B121AD">
              <w:rPr>
                <w:sz w:val="56"/>
                <w:szCs w:val="56"/>
              </w:rPr>
              <w:t>Grado en Enfermería</w:t>
            </w:r>
          </w:p>
          <w:p w14:paraId="1511BC48" w14:textId="7911DBDF" w:rsidR="007007B7" w:rsidRPr="00B121AD" w:rsidRDefault="007007B7" w:rsidP="00B121AD">
            <w:pPr>
              <w:rPr>
                <w:b/>
                <w:bCs/>
                <w:sz w:val="32"/>
                <w:szCs w:val="32"/>
              </w:rPr>
            </w:pPr>
            <w:r w:rsidRPr="00B121AD">
              <w:rPr>
                <w:b/>
                <w:bCs/>
                <w:sz w:val="32"/>
                <w:szCs w:val="32"/>
                <w:lang w:bidi="es-ES"/>
              </w:rPr>
              <w:t xml:space="preserve">Gestión </w:t>
            </w:r>
            <w:r w:rsidR="00AC017D">
              <w:rPr>
                <w:b/>
                <w:bCs/>
                <w:sz w:val="32"/>
                <w:szCs w:val="32"/>
                <w:lang w:bidi="es-ES"/>
              </w:rPr>
              <w:t xml:space="preserve">de cuidados y </w:t>
            </w:r>
            <w:r w:rsidR="0096305D" w:rsidRPr="00B121AD">
              <w:rPr>
                <w:b/>
                <w:bCs/>
                <w:sz w:val="32"/>
                <w:szCs w:val="32"/>
                <w:lang w:bidi="es-ES"/>
              </w:rPr>
              <w:t>servicios de Enfermería</w:t>
            </w:r>
          </w:p>
        </w:tc>
        <w:tc>
          <w:tcPr>
            <w:tcW w:w="261" w:type="dxa"/>
          </w:tcPr>
          <w:p w14:paraId="6470C822" w14:textId="77777777" w:rsidR="007007B7" w:rsidRPr="007007B7" w:rsidRDefault="007007B7" w:rsidP="00B121AD">
            <w:pPr>
              <w:rPr>
                <w:rFonts w:ascii="Franklin Gothic Book" w:hAnsi="Franklin Gothic Book"/>
                <w:sz w:val="20"/>
              </w:rPr>
            </w:pPr>
          </w:p>
        </w:tc>
      </w:tr>
      <w:tr w:rsidR="007007B7" w:rsidRPr="007007B7" w14:paraId="5A3835D9" w14:textId="77777777" w:rsidTr="007007B7">
        <w:trPr>
          <w:gridAfter w:val="1"/>
          <w:wAfter w:w="6" w:type="dxa"/>
          <w:trHeight w:val="718"/>
        </w:trPr>
        <w:tc>
          <w:tcPr>
            <w:tcW w:w="1096" w:type="dxa"/>
          </w:tcPr>
          <w:p w14:paraId="739D3141" w14:textId="77777777" w:rsidR="007007B7" w:rsidRPr="007007B7" w:rsidRDefault="007007B7" w:rsidP="00B121AD">
            <w:pPr>
              <w:rPr>
                <w:rFonts w:ascii="Franklin Gothic Book" w:hAnsi="Franklin Gothic Book"/>
                <w:sz w:val="20"/>
              </w:rPr>
            </w:pPr>
          </w:p>
        </w:tc>
        <w:tc>
          <w:tcPr>
            <w:tcW w:w="900" w:type="dxa"/>
          </w:tcPr>
          <w:p w14:paraId="707777B5" w14:textId="77777777" w:rsidR="007007B7" w:rsidRPr="007007B7" w:rsidRDefault="007007B7" w:rsidP="00B121AD">
            <w:pPr>
              <w:rPr>
                <w:rFonts w:ascii="Franklin Gothic Book" w:hAnsi="Franklin Gothic Book"/>
                <w:sz w:val="20"/>
              </w:rPr>
            </w:pPr>
          </w:p>
        </w:tc>
        <w:tc>
          <w:tcPr>
            <w:tcW w:w="8790" w:type="dxa"/>
          </w:tcPr>
          <w:p w14:paraId="32384694" w14:textId="77777777" w:rsidR="007007B7" w:rsidRPr="007007B7" w:rsidRDefault="007007B7" w:rsidP="00B121AD">
            <w:pPr>
              <w:rPr>
                <w:rFonts w:ascii="Franklin Gothic Book" w:hAnsi="Franklin Gothic Book"/>
                <w:sz w:val="20"/>
              </w:rPr>
            </w:pPr>
          </w:p>
        </w:tc>
        <w:tc>
          <w:tcPr>
            <w:tcW w:w="261" w:type="dxa"/>
          </w:tcPr>
          <w:p w14:paraId="33F85DEE" w14:textId="77777777" w:rsidR="007007B7" w:rsidRPr="007007B7" w:rsidRDefault="007007B7" w:rsidP="00B121AD">
            <w:pPr>
              <w:rPr>
                <w:rFonts w:ascii="Franklin Gothic Book" w:hAnsi="Franklin Gothic Book"/>
                <w:sz w:val="20"/>
              </w:rPr>
            </w:pPr>
          </w:p>
        </w:tc>
      </w:tr>
      <w:tr w:rsidR="007007B7" w:rsidRPr="007007B7" w14:paraId="5CDE1310" w14:textId="77777777" w:rsidTr="007007B7">
        <w:trPr>
          <w:trHeight w:val="10944"/>
        </w:trPr>
        <w:tc>
          <w:tcPr>
            <w:tcW w:w="11053" w:type="dxa"/>
            <w:gridSpan w:val="5"/>
          </w:tcPr>
          <w:p w14:paraId="39769D20" w14:textId="44EDB1EE" w:rsidR="007007B7" w:rsidRPr="007007B7" w:rsidRDefault="00B121AD" w:rsidP="00B121AD">
            <w:pPr>
              <w:rPr>
                <w:noProof/>
              </w:rPr>
            </w:pPr>
            <w:r w:rsidRPr="007007B7">
              <w:rPr>
                <w:noProof/>
              </w:rPr>
              <w:drawing>
                <wp:anchor distT="0" distB="0" distL="114300" distR="114300" simplePos="0" relativeHeight="251662336" behindDoc="0" locked="0" layoutInCell="1" allowOverlap="1" wp14:anchorId="2529EE3B" wp14:editId="0C98BFF4">
                  <wp:simplePos x="0" y="0"/>
                  <wp:positionH relativeFrom="column">
                    <wp:posOffset>72390</wp:posOffset>
                  </wp:positionH>
                  <wp:positionV relativeFrom="paragraph">
                    <wp:posOffset>-306070</wp:posOffset>
                  </wp:positionV>
                  <wp:extent cx="6645910" cy="4495800"/>
                  <wp:effectExtent l="0" t="0" r="0" b="0"/>
                  <wp:wrapNone/>
                  <wp:docPr id="340048308" name="Imagen 34004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48308" name="Imagen 3400483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5910" cy="4495800"/>
                          </a:xfrm>
                          <a:prstGeom prst="rect">
                            <a:avLst/>
                          </a:prstGeom>
                        </pic:spPr>
                      </pic:pic>
                    </a:graphicData>
                  </a:graphic>
                  <wp14:sizeRelH relativeFrom="page">
                    <wp14:pctWidth>0</wp14:pctWidth>
                  </wp14:sizeRelH>
                  <wp14:sizeRelV relativeFrom="page">
                    <wp14:pctHeight>0</wp14:pctHeight>
                  </wp14:sizeRelV>
                </wp:anchor>
              </w:drawing>
            </w:r>
            <w:r w:rsidR="007007B7" w:rsidRPr="007007B7">
              <w:rPr>
                <w:noProof/>
              </w:rPr>
              <mc:AlternateContent>
                <mc:Choice Requires="wps">
                  <w:drawing>
                    <wp:anchor distT="0" distB="0" distL="114300" distR="114300" simplePos="0" relativeHeight="251661312" behindDoc="0" locked="0" layoutInCell="1" allowOverlap="1" wp14:anchorId="59927F03" wp14:editId="1F7A9F4E">
                      <wp:simplePos x="0" y="0"/>
                      <wp:positionH relativeFrom="column">
                        <wp:posOffset>129540</wp:posOffset>
                      </wp:positionH>
                      <wp:positionV relativeFrom="paragraph">
                        <wp:posOffset>4380229</wp:posOffset>
                      </wp:positionV>
                      <wp:extent cx="6234545" cy="1381125"/>
                      <wp:effectExtent l="0" t="0" r="13970" b="15875"/>
                      <wp:wrapNone/>
                      <wp:docPr id="2062997826" name="Cuadro de texto 2062997826"/>
                      <wp:cNvGraphicFramePr/>
                      <a:graphic xmlns:a="http://schemas.openxmlformats.org/drawingml/2006/main">
                        <a:graphicData uri="http://schemas.microsoft.com/office/word/2010/wordprocessingShape">
                          <wps:wsp>
                            <wps:cNvSpPr txBox="1"/>
                            <wps:spPr>
                              <a:xfrm>
                                <a:off x="0" y="0"/>
                                <a:ext cx="6234545" cy="1381125"/>
                              </a:xfrm>
                              <a:prstGeom prst="rect">
                                <a:avLst/>
                              </a:prstGeom>
                              <a:solidFill>
                                <a:srgbClr val="FFFFFF"/>
                              </a:solidFill>
                              <a:ln w="6350">
                                <a:solidFill>
                                  <a:prstClr val="black"/>
                                </a:solidFill>
                              </a:ln>
                            </wps:spPr>
                            <wps:txbx>
                              <w:txbxContent>
                                <w:p w14:paraId="1C235C49" w14:textId="101F5B7D" w:rsidR="007007B7" w:rsidRPr="00B121AD" w:rsidRDefault="00590C3E" w:rsidP="00F150F4">
                                  <w:pPr>
                                    <w:jc w:val="left"/>
                                    <w:rPr>
                                      <w:sz w:val="56"/>
                                      <w:szCs w:val="56"/>
                                    </w:rPr>
                                  </w:pPr>
                                  <w:r>
                                    <w:rPr>
                                      <w:sz w:val="48"/>
                                      <w:szCs w:val="48"/>
                                    </w:rPr>
                                    <w:t>La administración como ciencia</w:t>
                                  </w:r>
                                  <w:r w:rsidR="00FD2E50">
                                    <w:rPr>
                                      <w:sz w:val="48"/>
                                      <w:szCs w:val="48"/>
                                    </w:rPr>
                                    <w:t>: orígenes de la administración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9927F03" id="_x0000_t202" coordsize="21600,21600" o:spt="202" path="m,l,21600r21600,l21600,xe">
                      <v:stroke joinstyle="miter"/>
                      <v:path gradientshapeok="t" o:connecttype="rect"/>
                    </v:shapetype>
                    <v:shape id="Cuadro de texto 2062997826" o:spid="_x0000_s1026" type="#_x0000_t202" style="position:absolute;left:0;text-align:left;margin-left:10.2pt;margin-top:344.9pt;width:490.9pt;height:108.7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" strokeweight=".5pt">
                      <v:textbox>
                        <w:txbxContent>
                          <w:p w14:paraId="1C235C49" w14:textId="101F5B7D" w:rsidR="007007B7" w:rsidRPr="00B121AD" w:rsidRDefault="00590C3E" w:rsidP="00F150F4">
                            <w:pPr>
                              <w:jc w:val="left"/>
                              <w:rPr>
                                <w:sz w:val="56"/>
                                <w:szCs w:val="56"/>
                              </w:rPr>
                            </w:pPr>
                            <w:r>
                              <w:rPr>
                                <w:sz w:val="48"/>
                                <w:szCs w:val="48"/>
                              </w:rPr>
                              <w:t>La administración como ciencia</w:t>
                            </w:r>
                            <w:r w:rsidR="00FD2E50">
                              <w:rPr>
                                <w:sz w:val="48"/>
                                <w:szCs w:val="48"/>
                              </w:rPr>
                              <w:t>: orígenes de la administración</w:t>
                            </w:r>
                          </w:p>
                        </w:txbxContent>
                      </v:textbox>
                    </v:shape>
                  </w:pict>
                </mc:Fallback>
              </mc:AlternateContent>
            </w:r>
          </w:p>
          <w:p w14:paraId="16769F8E" w14:textId="77777777" w:rsidR="007007B7" w:rsidRPr="007007B7" w:rsidRDefault="007007B7" w:rsidP="00B121AD">
            <w:pPr>
              <w:rPr>
                <w:noProof/>
              </w:rPr>
            </w:pPr>
          </w:p>
          <w:p w14:paraId="5FD3D6A3" w14:textId="77777777" w:rsidR="007007B7" w:rsidRPr="007007B7" w:rsidRDefault="007007B7" w:rsidP="00B121AD">
            <w:r w:rsidRPr="007007B7">
              <w:rPr>
                <w:noProof/>
              </w:rPr>
              <mc:AlternateContent>
                <mc:Choice Requires="wps">
                  <w:drawing>
                    <wp:anchor distT="0" distB="0" distL="114300" distR="114300" simplePos="0" relativeHeight="251660288" behindDoc="0" locked="0" layoutInCell="1" allowOverlap="1" wp14:anchorId="5A7C8CAB" wp14:editId="54682D8F">
                      <wp:simplePos x="0" y="0"/>
                      <wp:positionH relativeFrom="column">
                        <wp:posOffset>128905</wp:posOffset>
                      </wp:positionH>
                      <wp:positionV relativeFrom="paragraph">
                        <wp:posOffset>5293995</wp:posOffset>
                      </wp:positionV>
                      <wp:extent cx="4429125" cy="701387"/>
                      <wp:effectExtent l="0" t="0" r="15875" b="10160"/>
                      <wp:wrapNone/>
                      <wp:docPr id="1686042949" name="Cuadro de texto 1686042949"/>
                      <wp:cNvGraphicFramePr/>
                      <a:graphic xmlns:a="http://schemas.openxmlformats.org/drawingml/2006/main">
                        <a:graphicData uri="http://schemas.microsoft.com/office/word/2010/wordprocessingShape">
                          <wps:wsp>
                            <wps:cNvSpPr txBox="1"/>
                            <wps:spPr>
                              <a:xfrm>
                                <a:off x="0" y="0"/>
                                <a:ext cx="4429125" cy="701387"/>
                              </a:xfrm>
                              <a:prstGeom prst="rect">
                                <a:avLst/>
                              </a:prstGeom>
                              <a:solidFill>
                                <a:srgbClr val="FFFFFF"/>
                              </a:solidFill>
                              <a:ln w="6350">
                                <a:solidFill>
                                  <a:prstClr val="black"/>
                                </a:solidFill>
                              </a:ln>
                            </wps:spPr>
                            <wps:txb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1ACD6C01"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AC017D">
                                    <w:rPr>
                                      <w:rFonts w:ascii="Franklin Gothic Demi" w:hAnsi="Franklin Gothic Demi"/>
                                      <w:sz w:val="24"/>
                                    </w:rPr>
                                    <w:t>de cuidados y</w:t>
                                  </w:r>
                                  <w:r w:rsidR="0096305D">
                                    <w:rPr>
                                      <w:rFonts w:ascii="Franklin Gothic Demi" w:hAnsi="Franklin Gothic Demi"/>
                                      <w:sz w:val="24"/>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7C8CAB" id="_x0000_t202" coordsize="21600,21600" o:spt="202" path="m,l,21600r21600,l21600,xe">
                      <v:stroke joinstyle="miter"/>
                      <v:path gradientshapeok="t" o:connecttype="rect"/>
                    </v:shapetype>
                    <v:shape id="Cuadro de texto 1686042949" o:spid="_x0000_s1027" type="#_x0000_t202" style="position:absolute;left:0;text-align:left;margin-left:10.15pt;margin-top:416.85pt;width:348.75pt;height:55.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" strokeweight=".5pt">
                      <v:textbox>
                        <w:txbxContent>
                          <w:p w14:paraId="4FACAD23" w14:textId="77777777" w:rsidR="007007B7" w:rsidRPr="007007B7" w:rsidRDefault="007007B7" w:rsidP="007007B7">
                            <w:pPr>
                              <w:tabs>
                                <w:tab w:val="left" w:pos="6833"/>
                              </w:tabs>
                              <w:rPr>
                                <w:rFonts w:ascii="Franklin Gothic Demi" w:hAnsi="Franklin Gothic Demi"/>
                                <w:sz w:val="24"/>
                                <w:lang w:bidi="es-ES"/>
                              </w:rPr>
                            </w:pPr>
                            <w:r w:rsidRPr="007007B7">
                              <w:rPr>
                                <w:rFonts w:ascii="Franklin Gothic Demi" w:hAnsi="Franklin Gothic Demi"/>
                                <w:sz w:val="24"/>
                                <w:lang w:bidi="es-ES"/>
                              </w:rPr>
                              <w:t>Alberto González García</w:t>
                            </w:r>
                          </w:p>
                          <w:p w14:paraId="2E7B0A0F" w14:textId="1ACD6C01" w:rsidR="007007B7" w:rsidRDefault="007007B7" w:rsidP="007007B7">
                            <w:r w:rsidRPr="007007B7">
                              <w:rPr>
                                <w:rFonts w:ascii="Franklin Gothic Demi" w:hAnsi="Franklin Gothic Demi"/>
                                <w:sz w:val="24"/>
                              </w:rPr>
                              <w:t>Pr</w:t>
                            </w:r>
                            <w:r w:rsidR="00D40EC2">
                              <w:rPr>
                                <w:rFonts w:ascii="Franklin Gothic Demi" w:hAnsi="Franklin Gothic Demi"/>
                                <w:sz w:val="24"/>
                              </w:rPr>
                              <w:t xml:space="preserve">ofesor </w:t>
                            </w:r>
                            <w:r w:rsidRPr="007007B7">
                              <w:rPr>
                                <w:rFonts w:ascii="Franklin Gothic Demi" w:hAnsi="Franklin Gothic Demi"/>
                                <w:sz w:val="24"/>
                              </w:rPr>
                              <w:t xml:space="preserve">Gestión </w:t>
                            </w:r>
                            <w:r w:rsidR="00AC017D">
                              <w:rPr>
                                <w:rFonts w:ascii="Franklin Gothic Demi" w:hAnsi="Franklin Gothic Demi"/>
                                <w:sz w:val="24"/>
                              </w:rPr>
                              <w:t>de cuidados y</w:t>
                            </w:r>
                            <w:r w:rsidR="0096305D">
                              <w:rPr>
                                <w:rFonts w:ascii="Franklin Gothic Demi" w:hAnsi="Franklin Gothic Demi"/>
                                <w:sz w:val="24"/>
                              </w:rPr>
                              <w:t xml:space="preserve"> Servicios de Enfermería</w:t>
                            </w:r>
                          </w:p>
                        </w:txbxContent>
                      </v:textbox>
                    </v:shape>
                  </w:pict>
                </mc:Fallback>
              </mc:AlternateContent>
            </w:r>
          </w:p>
        </w:tc>
      </w:tr>
    </w:tbl>
    <w:p w14:paraId="4E8E4393" w14:textId="77777777" w:rsidR="007007B7" w:rsidRDefault="007007B7" w:rsidP="007007B7">
      <w:pPr>
        <w:spacing w:line="480" w:lineRule="auto"/>
        <w:jc w:val="left"/>
        <w:rPr>
          <w:rFonts w:ascii="Franklin Gothic Book" w:eastAsia="Franklin Gothic Book" w:hAnsi="Franklin Gothic Book" w:cs="Times New Roman"/>
          <w:kern w:val="0"/>
          <w:sz w:val="20"/>
          <w14:ligatures w14:val="none"/>
        </w:rPr>
        <w:sectPr w:rsidR="007007B7" w:rsidSect="000F4581">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708" w:gutter="0"/>
          <w:cols w:space="708"/>
          <w:titlePg/>
          <w:docGrid w:linePitch="360"/>
        </w:sectPr>
      </w:pPr>
    </w:p>
    <w:p w14:paraId="3E52BB22" w14:textId="1C46F900" w:rsidR="007007B7" w:rsidRDefault="007007B7" w:rsidP="007007B7"/>
    <w:sdt>
      <w:sdtPr>
        <w:rPr>
          <w:rFonts w:eastAsiaTheme="minorHAnsi" w:cstheme="minorBidi"/>
          <w:b w:val="0"/>
          <w:bCs w:val="0"/>
          <w:color w:val="auto"/>
          <w:kern w:val="2"/>
          <w:sz w:val="22"/>
          <w:szCs w:val="24"/>
          <w:lang w:eastAsia="en-US"/>
          <w14:ligatures w14:val="standardContextual"/>
        </w:rPr>
        <w:id w:val="2117860533"/>
        <w:docPartObj>
          <w:docPartGallery w:val="Table of Contents"/>
          <w:docPartUnique/>
        </w:docPartObj>
      </w:sdtPr>
      <w:sdtEndPr>
        <w:rPr>
          <w:noProof/>
        </w:rPr>
      </w:sdtEndPr>
      <w:sdtContent>
        <w:p w14:paraId="18C83FF1" w14:textId="6A865955" w:rsidR="00B121AD" w:rsidRDefault="00B121AD">
          <w:pPr>
            <w:pStyle w:val="TtuloTDC"/>
          </w:pPr>
          <w:r>
            <w:t>Tabla de contenido</w:t>
          </w:r>
        </w:p>
        <w:p w14:paraId="3B9DF0F6" w14:textId="46580F3E" w:rsidR="00FD2E50" w:rsidRDefault="00B121AD">
          <w:pPr>
            <w:pStyle w:val="TDC1"/>
            <w:rPr>
              <w:rFonts w:eastAsiaTheme="minorEastAsia" w:cstheme="minorBidi"/>
              <w:b w:val="0"/>
              <w:bCs w:val="0"/>
              <w:i w:val="0"/>
              <w:iCs w:val="0"/>
              <w:noProof/>
              <w:lang w:eastAsia="es-ES_tradnl"/>
            </w:rPr>
          </w:pPr>
          <w:r>
            <w:fldChar w:fldCharType="begin"/>
          </w:r>
          <w:r>
            <w:instrText>TOC \o "1-3" \h \z \u</w:instrText>
          </w:r>
          <w:r>
            <w:fldChar w:fldCharType="separate"/>
          </w:r>
          <w:hyperlink w:anchor="_Toc161516123" w:history="1">
            <w:r w:rsidR="00FD2E50" w:rsidRPr="005E3554">
              <w:rPr>
                <w:rStyle w:val="Hipervnculo"/>
                <w:noProof/>
              </w:rPr>
              <w:t>Introducción</w:t>
            </w:r>
            <w:r w:rsidR="00FD2E50">
              <w:rPr>
                <w:noProof/>
                <w:webHidden/>
              </w:rPr>
              <w:tab/>
            </w:r>
            <w:r w:rsidR="00FD2E50">
              <w:rPr>
                <w:noProof/>
                <w:webHidden/>
              </w:rPr>
              <w:fldChar w:fldCharType="begin"/>
            </w:r>
            <w:r w:rsidR="00FD2E50">
              <w:rPr>
                <w:noProof/>
                <w:webHidden/>
              </w:rPr>
              <w:instrText xml:space="preserve"> PAGEREF _Toc161516123 \h </w:instrText>
            </w:r>
            <w:r w:rsidR="00FD2E50">
              <w:rPr>
                <w:noProof/>
                <w:webHidden/>
              </w:rPr>
            </w:r>
            <w:r w:rsidR="00FD2E50">
              <w:rPr>
                <w:noProof/>
                <w:webHidden/>
              </w:rPr>
              <w:fldChar w:fldCharType="separate"/>
            </w:r>
            <w:r w:rsidR="00FD2E50">
              <w:rPr>
                <w:noProof/>
                <w:webHidden/>
              </w:rPr>
              <w:t>3</w:t>
            </w:r>
            <w:r w:rsidR="00FD2E50">
              <w:rPr>
                <w:noProof/>
                <w:webHidden/>
              </w:rPr>
              <w:fldChar w:fldCharType="end"/>
            </w:r>
          </w:hyperlink>
        </w:p>
        <w:p w14:paraId="3531E69C" w14:textId="091F1853"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24" w:history="1">
            <w:r w:rsidR="00FD2E50" w:rsidRPr="005E3554">
              <w:rPr>
                <w:rStyle w:val="Hipervnculo"/>
                <w:noProof/>
              </w:rPr>
              <w:t>Concepto de administración</w:t>
            </w:r>
            <w:r w:rsidR="00FD2E50">
              <w:rPr>
                <w:noProof/>
                <w:webHidden/>
              </w:rPr>
              <w:tab/>
            </w:r>
            <w:r w:rsidR="00FD2E50">
              <w:rPr>
                <w:noProof/>
                <w:webHidden/>
              </w:rPr>
              <w:fldChar w:fldCharType="begin"/>
            </w:r>
            <w:r w:rsidR="00FD2E50">
              <w:rPr>
                <w:noProof/>
                <w:webHidden/>
              </w:rPr>
              <w:instrText xml:space="preserve"> PAGEREF _Toc161516124 \h </w:instrText>
            </w:r>
            <w:r w:rsidR="00FD2E50">
              <w:rPr>
                <w:noProof/>
                <w:webHidden/>
              </w:rPr>
            </w:r>
            <w:r w:rsidR="00FD2E50">
              <w:rPr>
                <w:noProof/>
                <w:webHidden/>
              </w:rPr>
              <w:fldChar w:fldCharType="separate"/>
            </w:r>
            <w:r w:rsidR="00FD2E50">
              <w:rPr>
                <w:noProof/>
                <w:webHidden/>
              </w:rPr>
              <w:t>3</w:t>
            </w:r>
            <w:r w:rsidR="00FD2E50">
              <w:rPr>
                <w:noProof/>
                <w:webHidden/>
              </w:rPr>
              <w:fldChar w:fldCharType="end"/>
            </w:r>
          </w:hyperlink>
        </w:p>
        <w:p w14:paraId="5668AEF6" w14:textId="5D102A5B"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25" w:history="1">
            <w:r w:rsidR="00FD2E50" w:rsidRPr="005E3554">
              <w:rPr>
                <w:rStyle w:val="Hipervnculo"/>
                <w:noProof/>
              </w:rPr>
              <w:t>Importancia de la administración en la enfermería</w:t>
            </w:r>
            <w:r w:rsidR="00FD2E50">
              <w:rPr>
                <w:noProof/>
                <w:webHidden/>
              </w:rPr>
              <w:tab/>
            </w:r>
            <w:r w:rsidR="00FD2E50">
              <w:rPr>
                <w:noProof/>
                <w:webHidden/>
              </w:rPr>
              <w:fldChar w:fldCharType="begin"/>
            </w:r>
            <w:r w:rsidR="00FD2E50">
              <w:rPr>
                <w:noProof/>
                <w:webHidden/>
              </w:rPr>
              <w:instrText xml:space="preserve"> PAGEREF _Toc161516125 \h </w:instrText>
            </w:r>
            <w:r w:rsidR="00FD2E50">
              <w:rPr>
                <w:noProof/>
                <w:webHidden/>
              </w:rPr>
            </w:r>
            <w:r w:rsidR="00FD2E50">
              <w:rPr>
                <w:noProof/>
                <w:webHidden/>
              </w:rPr>
              <w:fldChar w:fldCharType="separate"/>
            </w:r>
            <w:r w:rsidR="00FD2E50">
              <w:rPr>
                <w:noProof/>
                <w:webHidden/>
              </w:rPr>
              <w:t>3</w:t>
            </w:r>
            <w:r w:rsidR="00FD2E50">
              <w:rPr>
                <w:noProof/>
                <w:webHidden/>
              </w:rPr>
              <w:fldChar w:fldCharType="end"/>
            </w:r>
          </w:hyperlink>
        </w:p>
        <w:p w14:paraId="090CE75E" w14:textId="1CD71BBA"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26" w:history="1">
            <w:r w:rsidR="00FD2E50" w:rsidRPr="005E3554">
              <w:rPr>
                <w:rStyle w:val="Hipervnculo"/>
                <w:noProof/>
              </w:rPr>
              <w:t>La administración como ciencia: ¿mito o realidad?</w:t>
            </w:r>
            <w:r w:rsidR="00FD2E50">
              <w:rPr>
                <w:noProof/>
                <w:webHidden/>
              </w:rPr>
              <w:tab/>
            </w:r>
            <w:r w:rsidR="00FD2E50">
              <w:rPr>
                <w:noProof/>
                <w:webHidden/>
              </w:rPr>
              <w:fldChar w:fldCharType="begin"/>
            </w:r>
            <w:r w:rsidR="00FD2E50">
              <w:rPr>
                <w:noProof/>
                <w:webHidden/>
              </w:rPr>
              <w:instrText xml:space="preserve"> PAGEREF _Toc161516126 \h </w:instrText>
            </w:r>
            <w:r w:rsidR="00FD2E50">
              <w:rPr>
                <w:noProof/>
                <w:webHidden/>
              </w:rPr>
            </w:r>
            <w:r w:rsidR="00FD2E50">
              <w:rPr>
                <w:noProof/>
                <w:webHidden/>
              </w:rPr>
              <w:fldChar w:fldCharType="separate"/>
            </w:r>
            <w:r w:rsidR="00FD2E50">
              <w:rPr>
                <w:noProof/>
                <w:webHidden/>
              </w:rPr>
              <w:t>3</w:t>
            </w:r>
            <w:r w:rsidR="00FD2E50">
              <w:rPr>
                <w:noProof/>
                <w:webHidden/>
              </w:rPr>
              <w:fldChar w:fldCharType="end"/>
            </w:r>
          </w:hyperlink>
        </w:p>
        <w:p w14:paraId="4F14A603" w14:textId="360E6696" w:rsidR="00FD2E50" w:rsidRDefault="00000000">
          <w:pPr>
            <w:pStyle w:val="TDC1"/>
            <w:rPr>
              <w:rFonts w:eastAsiaTheme="minorEastAsia" w:cstheme="minorBidi"/>
              <w:b w:val="0"/>
              <w:bCs w:val="0"/>
              <w:i w:val="0"/>
              <w:iCs w:val="0"/>
              <w:noProof/>
              <w:lang w:eastAsia="es-ES_tradnl"/>
            </w:rPr>
          </w:pPr>
          <w:hyperlink w:anchor="_Toc161516127" w:history="1">
            <w:r w:rsidR="00FD2E50" w:rsidRPr="005E3554">
              <w:rPr>
                <w:rStyle w:val="Hipervnculo"/>
                <w:noProof/>
              </w:rPr>
              <w:t>Orígenes de la administración</w:t>
            </w:r>
            <w:r w:rsidR="00FD2E50">
              <w:rPr>
                <w:noProof/>
                <w:webHidden/>
              </w:rPr>
              <w:tab/>
            </w:r>
            <w:r w:rsidR="00FD2E50">
              <w:rPr>
                <w:noProof/>
                <w:webHidden/>
              </w:rPr>
              <w:fldChar w:fldCharType="begin"/>
            </w:r>
            <w:r w:rsidR="00FD2E50">
              <w:rPr>
                <w:noProof/>
                <w:webHidden/>
              </w:rPr>
              <w:instrText xml:space="preserve"> PAGEREF _Toc161516127 \h </w:instrText>
            </w:r>
            <w:r w:rsidR="00FD2E50">
              <w:rPr>
                <w:noProof/>
                <w:webHidden/>
              </w:rPr>
            </w:r>
            <w:r w:rsidR="00FD2E50">
              <w:rPr>
                <w:noProof/>
                <w:webHidden/>
              </w:rPr>
              <w:fldChar w:fldCharType="separate"/>
            </w:r>
            <w:r w:rsidR="00FD2E50">
              <w:rPr>
                <w:noProof/>
                <w:webHidden/>
              </w:rPr>
              <w:t>4</w:t>
            </w:r>
            <w:r w:rsidR="00FD2E50">
              <w:rPr>
                <w:noProof/>
                <w:webHidden/>
              </w:rPr>
              <w:fldChar w:fldCharType="end"/>
            </w:r>
          </w:hyperlink>
        </w:p>
        <w:p w14:paraId="6631A903" w14:textId="7929DD63"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28" w:history="1">
            <w:r w:rsidR="00FD2E50" w:rsidRPr="005E3554">
              <w:rPr>
                <w:rStyle w:val="Hipervnculo"/>
                <w:noProof/>
              </w:rPr>
              <w:t>Precursores de la administración</w:t>
            </w:r>
            <w:r w:rsidR="00FD2E50">
              <w:rPr>
                <w:noProof/>
                <w:webHidden/>
              </w:rPr>
              <w:tab/>
            </w:r>
            <w:r w:rsidR="00FD2E50">
              <w:rPr>
                <w:noProof/>
                <w:webHidden/>
              </w:rPr>
              <w:fldChar w:fldCharType="begin"/>
            </w:r>
            <w:r w:rsidR="00FD2E50">
              <w:rPr>
                <w:noProof/>
                <w:webHidden/>
              </w:rPr>
              <w:instrText xml:space="preserve"> PAGEREF _Toc161516128 \h </w:instrText>
            </w:r>
            <w:r w:rsidR="00FD2E50">
              <w:rPr>
                <w:noProof/>
                <w:webHidden/>
              </w:rPr>
            </w:r>
            <w:r w:rsidR="00FD2E50">
              <w:rPr>
                <w:noProof/>
                <w:webHidden/>
              </w:rPr>
              <w:fldChar w:fldCharType="separate"/>
            </w:r>
            <w:r w:rsidR="00FD2E50">
              <w:rPr>
                <w:noProof/>
                <w:webHidden/>
              </w:rPr>
              <w:t>4</w:t>
            </w:r>
            <w:r w:rsidR="00FD2E50">
              <w:rPr>
                <w:noProof/>
                <w:webHidden/>
              </w:rPr>
              <w:fldChar w:fldCharType="end"/>
            </w:r>
          </w:hyperlink>
        </w:p>
        <w:p w14:paraId="1A2DD5D2" w14:textId="4549357F"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29" w:history="1">
            <w:r w:rsidR="00FD2E50" w:rsidRPr="005E3554">
              <w:rPr>
                <w:rStyle w:val="Hipervnculo"/>
                <w:noProof/>
              </w:rPr>
              <w:t>La Revolución Industrial y el nacimiento de la administración científica</w:t>
            </w:r>
            <w:r w:rsidR="00FD2E50">
              <w:rPr>
                <w:noProof/>
                <w:webHidden/>
              </w:rPr>
              <w:tab/>
            </w:r>
            <w:r w:rsidR="00FD2E50">
              <w:rPr>
                <w:noProof/>
                <w:webHidden/>
              </w:rPr>
              <w:fldChar w:fldCharType="begin"/>
            </w:r>
            <w:r w:rsidR="00FD2E50">
              <w:rPr>
                <w:noProof/>
                <w:webHidden/>
              </w:rPr>
              <w:instrText xml:space="preserve"> PAGEREF _Toc161516129 \h </w:instrText>
            </w:r>
            <w:r w:rsidR="00FD2E50">
              <w:rPr>
                <w:noProof/>
                <w:webHidden/>
              </w:rPr>
            </w:r>
            <w:r w:rsidR="00FD2E50">
              <w:rPr>
                <w:noProof/>
                <w:webHidden/>
              </w:rPr>
              <w:fldChar w:fldCharType="separate"/>
            </w:r>
            <w:r w:rsidR="00FD2E50">
              <w:rPr>
                <w:noProof/>
                <w:webHidden/>
              </w:rPr>
              <w:t>4</w:t>
            </w:r>
            <w:r w:rsidR="00FD2E50">
              <w:rPr>
                <w:noProof/>
                <w:webHidden/>
              </w:rPr>
              <w:fldChar w:fldCharType="end"/>
            </w:r>
          </w:hyperlink>
        </w:p>
        <w:p w14:paraId="6B70AB2F" w14:textId="580FAC6A" w:rsidR="00FD2E50" w:rsidRDefault="00000000">
          <w:pPr>
            <w:pStyle w:val="TDC1"/>
            <w:rPr>
              <w:rFonts w:eastAsiaTheme="minorEastAsia" w:cstheme="minorBidi"/>
              <w:b w:val="0"/>
              <w:bCs w:val="0"/>
              <w:i w:val="0"/>
              <w:iCs w:val="0"/>
              <w:noProof/>
              <w:lang w:eastAsia="es-ES_tradnl"/>
            </w:rPr>
          </w:pPr>
          <w:hyperlink w:anchor="_Toc161516130" w:history="1">
            <w:r w:rsidR="00FD2E50" w:rsidRPr="005E3554">
              <w:rPr>
                <w:rStyle w:val="Hipervnculo"/>
                <w:noProof/>
              </w:rPr>
              <w:t>Enfoques de la administración</w:t>
            </w:r>
            <w:r w:rsidR="00FD2E50">
              <w:rPr>
                <w:noProof/>
                <w:webHidden/>
              </w:rPr>
              <w:tab/>
            </w:r>
            <w:r w:rsidR="00FD2E50">
              <w:rPr>
                <w:noProof/>
                <w:webHidden/>
              </w:rPr>
              <w:fldChar w:fldCharType="begin"/>
            </w:r>
            <w:r w:rsidR="00FD2E50">
              <w:rPr>
                <w:noProof/>
                <w:webHidden/>
              </w:rPr>
              <w:instrText xml:space="preserve"> PAGEREF _Toc161516130 \h </w:instrText>
            </w:r>
            <w:r w:rsidR="00FD2E50">
              <w:rPr>
                <w:noProof/>
                <w:webHidden/>
              </w:rPr>
            </w:r>
            <w:r w:rsidR="00FD2E50">
              <w:rPr>
                <w:noProof/>
                <w:webHidden/>
              </w:rPr>
              <w:fldChar w:fldCharType="separate"/>
            </w:r>
            <w:r w:rsidR="00FD2E50">
              <w:rPr>
                <w:noProof/>
                <w:webHidden/>
              </w:rPr>
              <w:t>5</w:t>
            </w:r>
            <w:r w:rsidR="00FD2E50">
              <w:rPr>
                <w:noProof/>
                <w:webHidden/>
              </w:rPr>
              <w:fldChar w:fldCharType="end"/>
            </w:r>
          </w:hyperlink>
        </w:p>
        <w:p w14:paraId="5C64185E" w14:textId="5DEAD70A"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31" w:history="1">
            <w:r w:rsidR="00FD2E50" w:rsidRPr="005E3554">
              <w:rPr>
                <w:rStyle w:val="Hipervnculo"/>
                <w:noProof/>
              </w:rPr>
              <w:t>Enfoque clásico</w:t>
            </w:r>
            <w:r w:rsidR="00FD2E50">
              <w:rPr>
                <w:noProof/>
                <w:webHidden/>
              </w:rPr>
              <w:tab/>
            </w:r>
            <w:r w:rsidR="00FD2E50">
              <w:rPr>
                <w:noProof/>
                <w:webHidden/>
              </w:rPr>
              <w:fldChar w:fldCharType="begin"/>
            </w:r>
            <w:r w:rsidR="00FD2E50">
              <w:rPr>
                <w:noProof/>
                <w:webHidden/>
              </w:rPr>
              <w:instrText xml:space="preserve"> PAGEREF _Toc161516131 \h </w:instrText>
            </w:r>
            <w:r w:rsidR="00FD2E50">
              <w:rPr>
                <w:noProof/>
                <w:webHidden/>
              </w:rPr>
            </w:r>
            <w:r w:rsidR="00FD2E50">
              <w:rPr>
                <w:noProof/>
                <w:webHidden/>
              </w:rPr>
              <w:fldChar w:fldCharType="separate"/>
            </w:r>
            <w:r w:rsidR="00FD2E50">
              <w:rPr>
                <w:noProof/>
                <w:webHidden/>
              </w:rPr>
              <w:t>6</w:t>
            </w:r>
            <w:r w:rsidR="00FD2E50">
              <w:rPr>
                <w:noProof/>
                <w:webHidden/>
              </w:rPr>
              <w:fldChar w:fldCharType="end"/>
            </w:r>
          </w:hyperlink>
        </w:p>
        <w:p w14:paraId="0707B661" w14:textId="2D37D3AE"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32" w:history="1">
            <w:r w:rsidR="00FD2E50" w:rsidRPr="005E3554">
              <w:rPr>
                <w:rStyle w:val="Hipervnculo"/>
                <w:noProof/>
              </w:rPr>
              <w:t>Enfoque neoclásico</w:t>
            </w:r>
            <w:r w:rsidR="00FD2E50">
              <w:rPr>
                <w:noProof/>
                <w:webHidden/>
              </w:rPr>
              <w:tab/>
            </w:r>
            <w:r w:rsidR="00FD2E50">
              <w:rPr>
                <w:noProof/>
                <w:webHidden/>
              </w:rPr>
              <w:fldChar w:fldCharType="begin"/>
            </w:r>
            <w:r w:rsidR="00FD2E50">
              <w:rPr>
                <w:noProof/>
                <w:webHidden/>
              </w:rPr>
              <w:instrText xml:space="preserve"> PAGEREF _Toc161516132 \h </w:instrText>
            </w:r>
            <w:r w:rsidR="00FD2E50">
              <w:rPr>
                <w:noProof/>
                <w:webHidden/>
              </w:rPr>
            </w:r>
            <w:r w:rsidR="00FD2E50">
              <w:rPr>
                <w:noProof/>
                <w:webHidden/>
              </w:rPr>
              <w:fldChar w:fldCharType="separate"/>
            </w:r>
            <w:r w:rsidR="00FD2E50">
              <w:rPr>
                <w:noProof/>
                <w:webHidden/>
              </w:rPr>
              <w:t>6</w:t>
            </w:r>
            <w:r w:rsidR="00FD2E50">
              <w:rPr>
                <w:noProof/>
                <w:webHidden/>
              </w:rPr>
              <w:fldChar w:fldCharType="end"/>
            </w:r>
          </w:hyperlink>
        </w:p>
        <w:p w14:paraId="4DEC4DC0" w14:textId="79BCF904"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33" w:history="1">
            <w:r w:rsidR="00FD2E50" w:rsidRPr="005E3554">
              <w:rPr>
                <w:rStyle w:val="Hipervnculo"/>
                <w:noProof/>
              </w:rPr>
              <w:t>Enfoque humanista</w:t>
            </w:r>
            <w:r w:rsidR="00FD2E50">
              <w:rPr>
                <w:noProof/>
                <w:webHidden/>
              </w:rPr>
              <w:tab/>
            </w:r>
            <w:r w:rsidR="00FD2E50">
              <w:rPr>
                <w:noProof/>
                <w:webHidden/>
              </w:rPr>
              <w:fldChar w:fldCharType="begin"/>
            </w:r>
            <w:r w:rsidR="00FD2E50">
              <w:rPr>
                <w:noProof/>
                <w:webHidden/>
              </w:rPr>
              <w:instrText xml:space="preserve"> PAGEREF _Toc161516133 \h </w:instrText>
            </w:r>
            <w:r w:rsidR="00FD2E50">
              <w:rPr>
                <w:noProof/>
                <w:webHidden/>
              </w:rPr>
            </w:r>
            <w:r w:rsidR="00FD2E50">
              <w:rPr>
                <w:noProof/>
                <w:webHidden/>
              </w:rPr>
              <w:fldChar w:fldCharType="separate"/>
            </w:r>
            <w:r w:rsidR="00FD2E50">
              <w:rPr>
                <w:noProof/>
                <w:webHidden/>
              </w:rPr>
              <w:t>6</w:t>
            </w:r>
            <w:r w:rsidR="00FD2E50">
              <w:rPr>
                <w:noProof/>
                <w:webHidden/>
              </w:rPr>
              <w:fldChar w:fldCharType="end"/>
            </w:r>
          </w:hyperlink>
        </w:p>
        <w:p w14:paraId="7D6FA686" w14:textId="5263E26B" w:rsidR="00FD2E50" w:rsidRDefault="00000000">
          <w:pPr>
            <w:pStyle w:val="TDC1"/>
            <w:rPr>
              <w:rFonts w:eastAsiaTheme="minorEastAsia" w:cstheme="minorBidi"/>
              <w:b w:val="0"/>
              <w:bCs w:val="0"/>
              <w:i w:val="0"/>
              <w:iCs w:val="0"/>
              <w:noProof/>
              <w:lang w:eastAsia="es-ES_tradnl"/>
            </w:rPr>
          </w:pPr>
          <w:hyperlink w:anchor="_Toc161516134" w:history="1">
            <w:r w:rsidR="00FD2E50" w:rsidRPr="005E3554">
              <w:rPr>
                <w:rStyle w:val="Hipervnculo"/>
                <w:noProof/>
              </w:rPr>
              <w:t>La administración en la enfermería</w:t>
            </w:r>
            <w:r w:rsidR="00FD2E50">
              <w:rPr>
                <w:noProof/>
                <w:webHidden/>
              </w:rPr>
              <w:tab/>
            </w:r>
            <w:r w:rsidR="00FD2E50">
              <w:rPr>
                <w:noProof/>
                <w:webHidden/>
              </w:rPr>
              <w:fldChar w:fldCharType="begin"/>
            </w:r>
            <w:r w:rsidR="00FD2E50">
              <w:rPr>
                <w:noProof/>
                <w:webHidden/>
              </w:rPr>
              <w:instrText xml:space="preserve"> PAGEREF _Toc161516134 \h </w:instrText>
            </w:r>
            <w:r w:rsidR="00FD2E50">
              <w:rPr>
                <w:noProof/>
                <w:webHidden/>
              </w:rPr>
            </w:r>
            <w:r w:rsidR="00FD2E50">
              <w:rPr>
                <w:noProof/>
                <w:webHidden/>
              </w:rPr>
              <w:fldChar w:fldCharType="separate"/>
            </w:r>
            <w:r w:rsidR="00FD2E50">
              <w:rPr>
                <w:noProof/>
                <w:webHidden/>
              </w:rPr>
              <w:t>7</w:t>
            </w:r>
            <w:r w:rsidR="00FD2E50">
              <w:rPr>
                <w:noProof/>
                <w:webHidden/>
              </w:rPr>
              <w:fldChar w:fldCharType="end"/>
            </w:r>
          </w:hyperlink>
        </w:p>
        <w:p w14:paraId="3F545279" w14:textId="0AC0FAF1"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35" w:history="1">
            <w:r w:rsidR="00FD2E50" w:rsidRPr="005E3554">
              <w:rPr>
                <w:rStyle w:val="Hipervnculo"/>
                <w:noProof/>
              </w:rPr>
              <w:t>Evolución de la administración en la enfermería</w:t>
            </w:r>
            <w:r w:rsidR="00FD2E50">
              <w:rPr>
                <w:noProof/>
                <w:webHidden/>
              </w:rPr>
              <w:tab/>
            </w:r>
            <w:r w:rsidR="00FD2E50">
              <w:rPr>
                <w:noProof/>
                <w:webHidden/>
              </w:rPr>
              <w:fldChar w:fldCharType="begin"/>
            </w:r>
            <w:r w:rsidR="00FD2E50">
              <w:rPr>
                <w:noProof/>
                <w:webHidden/>
              </w:rPr>
              <w:instrText xml:space="preserve"> PAGEREF _Toc161516135 \h </w:instrText>
            </w:r>
            <w:r w:rsidR="00FD2E50">
              <w:rPr>
                <w:noProof/>
                <w:webHidden/>
              </w:rPr>
            </w:r>
            <w:r w:rsidR="00FD2E50">
              <w:rPr>
                <w:noProof/>
                <w:webHidden/>
              </w:rPr>
              <w:fldChar w:fldCharType="separate"/>
            </w:r>
            <w:r w:rsidR="00FD2E50">
              <w:rPr>
                <w:noProof/>
                <w:webHidden/>
              </w:rPr>
              <w:t>7</w:t>
            </w:r>
            <w:r w:rsidR="00FD2E50">
              <w:rPr>
                <w:noProof/>
                <w:webHidden/>
              </w:rPr>
              <w:fldChar w:fldCharType="end"/>
            </w:r>
          </w:hyperlink>
        </w:p>
        <w:p w14:paraId="20ECC619" w14:textId="5952451D"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36" w:history="1">
            <w:r w:rsidR="00FD2E50" w:rsidRPr="005E3554">
              <w:rPr>
                <w:rStyle w:val="Hipervnculo"/>
                <w:noProof/>
              </w:rPr>
              <w:t>Principios de la administración aplicados a la enfermería</w:t>
            </w:r>
            <w:r w:rsidR="00FD2E50">
              <w:rPr>
                <w:noProof/>
                <w:webHidden/>
              </w:rPr>
              <w:tab/>
            </w:r>
            <w:r w:rsidR="00FD2E50">
              <w:rPr>
                <w:noProof/>
                <w:webHidden/>
              </w:rPr>
              <w:fldChar w:fldCharType="begin"/>
            </w:r>
            <w:r w:rsidR="00FD2E50">
              <w:rPr>
                <w:noProof/>
                <w:webHidden/>
              </w:rPr>
              <w:instrText xml:space="preserve"> PAGEREF _Toc161516136 \h </w:instrText>
            </w:r>
            <w:r w:rsidR="00FD2E50">
              <w:rPr>
                <w:noProof/>
                <w:webHidden/>
              </w:rPr>
            </w:r>
            <w:r w:rsidR="00FD2E50">
              <w:rPr>
                <w:noProof/>
                <w:webHidden/>
              </w:rPr>
              <w:fldChar w:fldCharType="separate"/>
            </w:r>
            <w:r w:rsidR="00FD2E50">
              <w:rPr>
                <w:noProof/>
                <w:webHidden/>
              </w:rPr>
              <w:t>8</w:t>
            </w:r>
            <w:r w:rsidR="00FD2E50">
              <w:rPr>
                <w:noProof/>
                <w:webHidden/>
              </w:rPr>
              <w:fldChar w:fldCharType="end"/>
            </w:r>
          </w:hyperlink>
        </w:p>
        <w:p w14:paraId="36787444" w14:textId="4B0F65DF" w:rsidR="00FD2E50" w:rsidRDefault="00000000">
          <w:pPr>
            <w:pStyle w:val="TDC2"/>
            <w:tabs>
              <w:tab w:val="right" w:leader="dot" w:pos="8494"/>
            </w:tabs>
            <w:rPr>
              <w:rFonts w:eastAsiaTheme="minorEastAsia" w:cstheme="minorBidi"/>
              <w:b w:val="0"/>
              <w:bCs w:val="0"/>
              <w:noProof/>
              <w:sz w:val="24"/>
              <w:szCs w:val="24"/>
              <w:lang w:eastAsia="es-ES_tradnl"/>
            </w:rPr>
          </w:pPr>
          <w:hyperlink w:anchor="_Toc161516137" w:history="1">
            <w:r w:rsidR="00FD2E50" w:rsidRPr="005E3554">
              <w:rPr>
                <w:rStyle w:val="Hipervnculo"/>
                <w:noProof/>
              </w:rPr>
              <w:t>Retos y desafíos de la administración en la enfermería actual</w:t>
            </w:r>
            <w:r w:rsidR="00FD2E50">
              <w:rPr>
                <w:noProof/>
                <w:webHidden/>
              </w:rPr>
              <w:tab/>
            </w:r>
            <w:r w:rsidR="00FD2E50">
              <w:rPr>
                <w:noProof/>
                <w:webHidden/>
              </w:rPr>
              <w:fldChar w:fldCharType="begin"/>
            </w:r>
            <w:r w:rsidR="00FD2E50">
              <w:rPr>
                <w:noProof/>
                <w:webHidden/>
              </w:rPr>
              <w:instrText xml:space="preserve"> PAGEREF _Toc161516137 \h </w:instrText>
            </w:r>
            <w:r w:rsidR="00FD2E50">
              <w:rPr>
                <w:noProof/>
                <w:webHidden/>
              </w:rPr>
            </w:r>
            <w:r w:rsidR="00FD2E50">
              <w:rPr>
                <w:noProof/>
                <w:webHidden/>
              </w:rPr>
              <w:fldChar w:fldCharType="separate"/>
            </w:r>
            <w:r w:rsidR="00FD2E50">
              <w:rPr>
                <w:noProof/>
                <w:webHidden/>
              </w:rPr>
              <w:t>8</w:t>
            </w:r>
            <w:r w:rsidR="00FD2E50">
              <w:rPr>
                <w:noProof/>
                <w:webHidden/>
              </w:rPr>
              <w:fldChar w:fldCharType="end"/>
            </w:r>
          </w:hyperlink>
        </w:p>
        <w:p w14:paraId="5549B23A" w14:textId="46111D9C" w:rsidR="00B121AD" w:rsidRDefault="00B121AD">
          <w:r>
            <w:rPr>
              <w:b/>
              <w:bCs/>
              <w:noProof/>
            </w:rPr>
            <w:fldChar w:fldCharType="end"/>
          </w:r>
        </w:p>
      </w:sdtContent>
    </w:sdt>
    <w:p w14:paraId="1FC5C64A" w14:textId="77777777" w:rsidR="007007B7" w:rsidRDefault="007007B7" w:rsidP="007007B7">
      <w:pPr>
        <w:sectPr w:rsidR="007007B7" w:rsidSect="000F4581">
          <w:pgSz w:w="11906" w:h="16838"/>
          <w:pgMar w:top="1417" w:right="1701" w:bottom="1417" w:left="1701" w:header="708" w:footer="708" w:gutter="0"/>
          <w:cols w:space="708"/>
          <w:docGrid w:linePitch="360"/>
        </w:sectPr>
      </w:pPr>
    </w:p>
    <w:p w14:paraId="6BE4C10F" w14:textId="42702E4A" w:rsidR="00FD2E50" w:rsidRPr="00FD2E50" w:rsidRDefault="00FD2E50" w:rsidP="00FD2E50">
      <w:pPr>
        <w:pStyle w:val="Ttulo1"/>
      </w:pPr>
      <w:bookmarkStart w:id="0" w:name="_Toc161516123"/>
      <w:r w:rsidRPr="00FD2E50">
        <w:lastRenderedPageBreak/>
        <w:t>Introducción</w:t>
      </w:r>
      <w:bookmarkEnd w:id="0"/>
    </w:p>
    <w:p w14:paraId="41CF4E0A" w14:textId="2AF94B0E" w:rsidR="00FD2E50" w:rsidRPr="00FD2E50" w:rsidRDefault="00FD2E50" w:rsidP="00FD2E50">
      <w:pPr>
        <w:pStyle w:val="Ttulo2"/>
      </w:pPr>
      <w:bookmarkStart w:id="1" w:name="_Toc161516124"/>
      <w:r w:rsidRPr="00FD2E50">
        <w:t>Concepto de administración</w:t>
      </w:r>
      <w:bookmarkEnd w:id="1"/>
    </w:p>
    <w:p w14:paraId="48F1BD8F" w14:textId="77777777" w:rsidR="00FD2E50" w:rsidRDefault="00FD2E50" w:rsidP="00FD2E50">
      <w:r>
        <w:t>La</w:t>
      </w:r>
      <w:r>
        <w:rPr>
          <w:rStyle w:val="apple-converted-space"/>
          <w:color w:val="000000"/>
        </w:rPr>
        <w:t> </w:t>
      </w:r>
      <w:r>
        <w:rPr>
          <w:rStyle w:val="Textoennegrita"/>
          <w:color w:val="000000"/>
        </w:rPr>
        <w:t>administración</w:t>
      </w:r>
      <w:r>
        <w:rPr>
          <w:rStyle w:val="apple-converted-space"/>
          <w:color w:val="000000"/>
        </w:rPr>
        <w:t> </w:t>
      </w:r>
      <w:r>
        <w:t>puede definirse como el proceso de planificar, organizar, dirigir y controlar los recursos humanos, materiales y financieros de una organización para alcanzar objetivos específicos. Se trata de una disciplina transversal que se aplica en todos los ámbitos de la vida, desde las empresas privadas hasta las instituciones públicas, pasando por las organizaciones sin ánimo de lucro.</w:t>
      </w:r>
    </w:p>
    <w:p w14:paraId="7D01EE50" w14:textId="77777777" w:rsidR="00FD2E50" w:rsidRDefault="00FD2E50" w:rsidP="00FD2E50">
      <w:r>
        <w:t>En el ámbito de la</w:t>
      </w:r>
      <w:r>
        <w:rPr>
          <w:rStyle w:val="apple-converted-space"/>
          <w:color w:val="000000"/>
        </w:rPr>
        <w:t> </w:t>
      </w:r>
      <w:r>
        <w:rPr>
          <w:rStyle w:val="Textoennegrita"/>
          <w:color w:val="000000"/>
        </w:rPr>
        <w:t>enfermería</w:t>
      </w:r>
      <w:r>
        <w:t>, la administración se encarga de gestionar los recursos disponibles para brindar una atención de calidad a los pacientes. Esto incluye la planificación de los servicios de enfermería, la organización del trabajo del personal, la dirección de los equipos de enfermería y el control de los resultados de la atención.</w:t>
      </w:r>
    </w:p>
    <w:p w14:paraId="1116A5CB" w14:textId="77777777" w:rsidR="00FD2E50" w:rsidRDefault="00FD2E50" w:rsidP="00FD2E50">
      <w:pPr>
        <w:pStyle w:val="Ttulo3"/>
        <w:rPr>
          <w:color w:val="000000"/>
        </w:rPr>
      </w:pPr>
    </w:p>
    <w:p w14:paraId="4E206B52" w14:textId="00DBF36F" w:rsidR="00FD2E50" w:rsidRDefault="00FD2E50" w:rsidP="00FD2E50">
      <w:pPr>
        <w:pStyle w:val="Ttulo2"/>
      </w:pPr>
      <w:bookmarkStart w:id="2" w:name="_Toc161516125"/>
      <w:r>
        <w:t>Importancia de la administración en la enfermería</w:t>
      </w:r>
      <w:bookmarkEnd w:id="2"/>
    </w:p>
    <w:p w14:paraId="4CC21728" w14:textId="77777777" w:rsidR="00FD2E50" w:rsidRDefault="00FD2E50" w:rsidP="00FD2E50">
      <w:r>
        <w:t>La administración es una herramienta fundamental para la</w:t>
      </w:r>
      <w:r>
        <w:rPr>
          <w:rStyle w:val="apple-converted-space"/>
          <w:color w:val="000000"/>
        </w:rPr>
        <w:t> </w:t>
      </w:r>
      <w:r>
        <w:rPr>
          <w:rStyle w:val="Textoennegrita"/>
          <w:color w:val="000000"/>
        </w:rPr>
        <w:t>eficacia y la eficiencia</w:t>
      </w:r>
      <w:r>
        <w:rPr>
          <w:rStyle w:val="apple-converted-space"/>
          <w:color w:val="000000"/>
        </w:rPr>
        <w:t> </w:t>
      </w:r>
      <w:r>
        <w:t>de los servicios de enfermería. Una buena administración permite:</w:t>
      </w:r>
    </w:p>
    <w:p w14:paraId="4CFF48B9" w14:textId="77777777" w:rsidR="00FD2E50" w:rsidRDefault="00FD2E50" w:rsidP="00FD2E50">
      <w:pPr>
        <w:pStyle w:val="Prrafodelista"/>
        <w:numPr>
          <w:ilvl w:val="0"/>
          <w:numId w:val="118"/>
        </w:numPr>
      </w:pPr>
      <w:r w:rsidRPr="00FD2E50">
        <w:rPr>
          <w:rStyle w:val="Textoennegrita"/>
          <w:color w:val="000000"/>
        </w:rPr>
        <w:t>Optimizar el uso de los recursos disponibles</w:t>
      </w:r>
      <w:r>
        <w:t>, lo que se traduce en una mejor atención a los pacientes con un menor coste.</w:t>
      </w:r>
    </w:p>
    <w:p w14:paraId="7895D053" w14:textId="77777777" w:rsidR="00FD2E50" w:rsidRDefault="00FD2E50" w:rsidP="00FD2E50">
      <w:pPr>
        <w:pStyle w:val="Prrafodelista"/>
        <w:numPr>
          <w:ilvl w:val="0"/>
          <w:numId w:val="118"/>
        </w:numPr>
      </w:pPr>
      <w:r w:rsidRPr="00FD2E50">
        <w:rPr>
          <w:rStyle w:val="Textoennegrita"/>
          <w:color w:val="000000"/>
        </w:rPr>
        <w:t>Mejorar la coordinación del trabajo del personal</w:t>
      </w:r>
      <w:r>
        <w:t>, lo que reduce los errores y aumenta la seguridad de los pacientes.</w:t>
      </w:r>
    </w:p>
    <w:p w14:paraId="2665E84E" w14:textId="77777777" w:rsidR="00FD2E50" w:rsidRDefault="00FD2E50" w:rsidP="00FD2E50">
      <w:pPr>
        <w:pStyle w:val="Prrafodelista"/>
        <w:numPr>
          <w:ilvl w:val="0"/>
          <w:numId w:val="118"/>
        </w:numPr>
      </w:pPr>
      <w:r w:rsidRPr="00FD2E50">
        <w:rPr>
          <w:rStyle w:val="Textoennegrita"/>
          <w:color w:val="000000"/>
        </w:rPr>
        <w:t>Motivar al personal de enfermería</w:t>
      </w:r>
      <w:r w:rsidRPr="00FD2E50">
        <w:rPr>
          <w:rStyle w:val="apple-converted-space"/>
          <w:color w:val="000000"/>
        </w:rPr>
        <w:t> </w:t>
      </w:r>
      <w:r>
        <w:t>y crear un ambiente de trabajo positivo.</w:t>
      </w:r>
    </w:p>
    <w:p w14:paraId="2E8DBE3F" w14:textId="77777777" w:rsidR="00FD2E50" w:rsidRDefault="00FD2E50" w:rsidP="00FD2E50">
      <w:pPr>
        <w:pStyle w:val="Prrafodelista"/>
        <w:numPr>
          <w:ilvl w:val="0"/>
          <w:numId w:val="118"/>
        </w:numPr>
      </w:pPr>
      <w:r w:rsidRPr="00FD2E50">
        <w:rPr>
          <w:rStyle w:val="Textoennegrita"/>
          <w:color w:val="000000"/>
        </w:rPr>
        <w:t>Promover la investigación y la innovación</w:t>
      </w:r>
      <w:r w:rsidRPr="00FD2E50">
        <w:rPr>
          <w:rStyle w:val="apple-converted-space"/>
          <w:color w:val="000000"/>
        </w:rPr>
        <w:t> </w:t>
      </w:r>
      <w:r>
        <w:t>en la práctica enfermera.</w:t>
      </w:r>
    </w:p>
    <w:p w14:paraId="0EC83C6C" w14:textId="77777777" w:rsidR="00FD2E50" w:rsidRDefault="00FD2E50" w:rsidP="00FD2E50">
      <w:pPr>
        <w:pStyle w:val="Prrafodelista"/>
        <w:numPr>
          <w:ilvl w:val="0"/>
          <w:numId w:val="118"/>
        </w:numPr>
      </w:pPr>
      <w:r w:rsidRPr="00FD2E50">
        <w:rPr>
          <w:rStyle w:val="Textoennegrita"/>
          <w:color w:val="000000"/>
        </w:rPr>
        <w:t>Garantizar la calidad de la atención</w:t>
      </w:r>
      <w:r w:rsidRPr="00FD2E50">
        <w:rPr>
          <w:rStyle w:val="apple-converted-space"/>
          <w:color w:val="000000"/>
        </w:rPr>
        <w:t> </w:t>
      </w:r>
      <w:r>
        <w:t>a los pacientes.</w:t>
      </w:r>
    </w:p>
    <w:p w14:paraId="32C2C44A" w14:textId="77777777" w:rsidR="00FD2E50" w:rsidRDefault="00FD2E50" w:rsidP="00FD2E50">
      <w:r>
        <w:t>En definitiva, la administración es una</w:t>
      </w:r>
      <w:r>
        <w:rPr>
          <w:rStyle w:val="apple-converted-space"/>
          <w:color w:val="000000"/>
        </w:rPr>
        <w:t> </w:t>
      </w:r>
      <w:r>
        <w:rPr>
          <w:rStyle w:val="Textoennegrita"/>
          <w:color w:val="000000"/>
        </w:rPr>
        <w:t>disciplina esencial</w:t>
      </w:r>
      <w:r>
        <w:rPr>
          <w:rStyle w:val="apple-converted-space"/>
          <w:color w:val="000000"/>
        </w:rPr>
        <w:t> </w:t>
      </w:r>
      <w:r>
        <w:t>para la enfermería moderna. Los profesionales de la enfermería que poseen conocimientos y habilidades en administración están mejor preparados para brindar una atención de calidad a los pacientes y para liderar los cambios que necesita la profesión.</w:t>
      </w:r>
    </w:p>
    <w:p w14:paraId="32C4FF87" w14:textId="77777777" w:rsidR="00FD2E50" w:rsidRDefault="00FD2E50" w:rsidP="00FD2E50">
      <w:pPr>
        <w:pStyle w:val="Ttulo3"/>
        <w:rPr>
          <w:color w:val="000000"/>
        </w:rPr>
      </w:pPr>
    </w:p>
    <w:p w14:paraId="74F1288A" w14:textId="0F866B09" w:rsidR="00FD2E50" w:rsidRDefault="00FD2E50" w:rsidP="00FD2E50">
      <w:pPr>
        <w:pStyle w:val="Ttulo2"/>
      </w:pPr>
      <w:bookmarkStart w:id="3" w:name="_Toc161516126"/>
      <w:r>
        <w:t>La administración como ciencia: ¿mito o realidad?</w:t>
      </w:r>
      <w:bookmarkEnd w:id="3"/>
    </w:p>
    <w:p w14:paraId="62AD3848" w14:textId="77777777" w:rsidR="00FD2E50" w:rsidRDefault="00FD2E50" w:rsidP="00FD2E50">
      <w:r>
        <w:t>Existe un debate sobre si la administración puede considerarse una ciencia. Algunos autores argumentan que la administración no cumple con los requisitos propios de una ciencia, como la existencia de un cuerpo teórico unificado, la posibilidad de realizar experimentos y la capacidad de formular leyes universales.</w:t>
      </w:r>
    </w:p>
    <w:p w14:paraId="2A550FA1" w14:textId="77777777" w:rsidR="00FD2E50" w:rsidRDefault="00FD2E50" w:rsidP="00FD2E50">
      <w:r>
        <w:lastRenderedPageBreak/>
        <w:t>Sin embargo, otros autores sostienen que la administración sí puede considerarse una ciencia, ya que posee un</w:t>
      </w:r>
      <w:r>
        <w:rPr>
          <w:rStyle w:val="apple-converted-space"/>
          <w:color w:val="000000"/>
        </w:rPr>
        <w:t> </w:t>
      </w:r>
      <w:r>
        <w:rPr>
          <w:rStyle w:val="Textoennegrita"/>
          <w:color w:val="000000"/>
        </w:rPr>
        <w:t>método científico</w:t>
      </w:r>
      <w:r>
        <w:rPr>
          <w:rStyle w:val="apple-converted-space"/>
          <w:color w:val="000000"/>
        </w:rPr>
        <w:t> </w:t>
      </w:r>
      <w:r>
        <w:t>propio que se basa en la observación, la experimentación y la formulación de hipótesis. Además, la administración cuenta con un</w:t>
      </w:r>
      <w:r>
        <w:rPr>
          <w:rStyle w:val="apple-converted-space"/>
          <w:color w:val="000000"/>
        </w:rPr>
        <w:t> </w:t>
      </w:r>
      <w:r>
        <w:rPr>
          <w:rStyle w:val="Textoennegrita"/>
          <w:color w:val="000000"/>
        </w:rPr>
        <w:t>corpus teórico</w:t>
      </w:r>
      <w:r>
        <w:rPr>
          <w:rStyle w:val="apple-converted-space"/>
          <w:color w:val="000000"/>
        </w:rPr>
        <w:t> </w:t>
      </w:r>
      <w:r>
        <w:t>cada vez más amplio que se nutre de las investigaciones realizadas en diferentes disciplinas, como la psicología, la sociología, la economía y la ingeniería.</w:t>
      </w:r>
    </w:p>
    <w:p w14:paraId="1C45556D" w14:textId="77777777" w:rsidR="00FD2E50" w:rsidRDefault="00FD2E50" w:rsidP="00FD2E50">
      <w:r>
        <w:t>En definitiva, la</w:t>
      </w:r>
      <w:r>
        <w:rPr>
          <w:rStyle w:val="apple-converted-space"/>
          <w:color w:val="000000"/>
        </w:rPr>
        <w:t> </w:t>
      </w:r>
      <w:r>
        <w:rPr>
          <w:rStyle w:val="Textoennegrita"/>
          <w:color w:val="000000"/>
        </w:rPr>
        <w:t>consideración de la administración como ciencia</w:t>
      </w:r>
      <w:r>
        <w:rPr>
          <w:rStyle w:val="apple-converted-space"/>
          <w:color w:val="000000"/>
        </w:rPr>
        <w:t> </w:t>
      </w:r>
      <w:r>
        <w:t>es un tema complejo que aún está abierto al debate. Sin embargo, no cabe duda de que la administración es una</w:t>
      </w:r>
      <w:r>
        <w:rPr>
          <w:rStyle w:val="apple-converted-space"/>
          <w:color w:val="000000"/>
        </w:rPr>
        <w:t> </w:t>
      </w:r>
      <w:r>
        <w:rPr>
          <w:rStyle w:val="Textoennegrita"/>
          <w:color w:val="000000"/>
        </w:rPr>
        <w:t>disciplina</w:t>
      </w:r>
      <w:r>
        <w:rPr>
          <w:rStyle w:val="apple-converted-space"/>
          <w:color w:val="000000"/>
        </w:rPr>
        <w:t> </w:t>
      </w:r>
      <w:r>
        <w:t>con un gran potencial para mejorar la eficacia y la eficiencia de las organizaciones, incluyendo las instituciones de salud.</w:t>
      </w:r>
    </w:p>
    <w:p w14:paraId="38981545" w14:textId="77777777" w:rsidR="00FD2E50" w:rsidRDefault="00FD2E50" w:rsidP="00FD2E50">
      <w:pPr>
        <w:pStyle w:val="Ttulo2"/>
        <w:rPr>
          <w:color w:val="000000"/>
        </w:rPr>
      </w:pPr>
    </w:p>
    <w:p w14:paraId="658F4B76" w14:textId="7FF36C8B" w:rsidR="00FD2E50" w:rsidRDefault="00FD2E50" w:rsidP="00FD2E50">
      <w:pPr>
        <w:pStyle w:val="Ttulo1"/>
        <w:rPr>
          <w:rFonts w:ascii="Times New Roman" w:hAnsi="Times New Roman"/>
          <w:sz w:val="36"/>
        </w:rPr>
      </w:pPr>
      <w:bookmarkStart w:id="4" w:name="_Toc161516127"/>
      <w:r>
        <w:t>Orígenes de la administración</w:t>
      </w:r>
      <w:bookmarkEnd w:id="4"/>
    </w:p>
    <w:p w14:paraId="454EE980" w14:textId="36D6E99E" w:rsidR="00FD2E50" w:rsidRDefault="00FD2E50" w:rsidP="00FD2E50">
      <w:pPr>
        <w:pStyle w:val="Ttulo2"/>
      </w:pPr>
      <w:bookmarkStart w:id="5" w:name="_Toc161516128"/>
      <w:r>
        <w:t>Precursores de la administración</w:t>
      </w:r>
      <w:bookmarkEnd w:id="5"/>
    </w:p>
    <w:p w14:paraId="7F60A219" w14:textId="77777777" w:rsidR="00FD2E50" w:rsidRDefault="00FD2E50" w:rsidP="00FD2E50">
      <w:pPr>
        <w:pStyle w:val="NormalWeb"/>
        <w:rPr>
          <w:color w:val="000000"/>
        </w:rPr>
      </w:pPr>
      <w:r>
        <w:rPr>
          <w:color w:val="000000"/>
        </w:rPr>
        <w:t>Aunque la administración como disciplina formal es relativamente reciente, podemos encontrar</w:t>
      </w:r>
      <w:r>
        <w:rPr>
          <w:rStyle w:val="apple-converted-space"/>
          <w:color w:val="000000"/>
        </w:rPr>
        <w:t> </w:t>
      </w:r>
      <w:r>
        <w:rPr>
          <w:rStyle w:val="Textoennegrita"/>
          <w:color w:val="000000"/>
        </w:rPr>
        <w:t>antecedentes</w:t>
      </w:r>
      <w:r>
        <w:rPr>
          <w:rStyle w:val="apple-converted-space"/>
          <w:color w:val="000000"/>
        </w:rPr>
        <w:t> </w:t>
      </w:r>
      <w:r>
        <w:rPr>
          <w:color w:val="000000"/>
        </w:rPr>
        <w:t>de su práctica en diferentes civilizaciones antiguas.</w:t>
      </w:r>
    </w:p>
    <w:p w14:paraId="393787AD" w14:textId="42901D80" w:rsidR="00FD2E50" w:rsidRDefault="00FD2E50" w:rsidP="00FD2E50">
      <w:r>
        <w:rPr>
          <w:rStyle w:val="Textoennegrita"/>
          <w:color w:val="000000"/>
        </w:rPr>
        <w:t>Antiguo Egipto</w:t>
      </w:r>
    </w:p>
    <w:p w14:paraId="225CD596" w14:textId="77777777" w:rsidR="00FD2E50" w:rsidRDefault="00FD2E50" w:rsidP="00FD2E50">
      <w:r>
        <w:t>Los antiguos egipcios ya utilizaban principios de administración para construir grandes obras como las pirámides. Se organizaban en equipos de trabajo con una estructura jerárquica y utilizaban técnicas de planificación y control.</w:t>
      </w:r>
    </w:p>
    <w:p w14:paraId="5E7A97E2" w14:textId="4E2DEF90" w:rsidR="00FD2E50" w:rsidRDefault="00FD2E50" w:rsidP="00FD2E50">
      <w:r>
        <w:rPr>
          <w:rStyle w:val="Textoennegrita"/>
          <w:color w:val="000000"/>
        </w:rPr>
        <w:t>Grecia y Roma</w:t>
      </w:r>
    </w:p>
    <w:p w14:paraId="2021A261" w14:textId="77777777" w:rsidR="00FD2E50" w:rsidRDefault="00FD2E50" w:rsidP="00FD2E50">
      <w:r>
        <w:t>En la antigua Grecia, filósofos como</w:t>
      </w:r>
      <w:r>
        <w:rPr>
          <w:rStyle w:val="apple-converted-space"/>
          <w:color w:val="000000"/>
        </w:rPr>
        <w:t> </w:t>
      </w:r>
      <w:r>
        <w:rPr>
          <w:rStyle w:val="Textoennegrita"/>
          <w:color w:val="000000"/>
        </w:rPr>
        <w:t>Sócrates, Platón y Aristóteles</w:t>
      </w:r>
      <w:r>
        <w:rPr>
          <w:rStyle w:val="apple-converted-space"/>
          <w:color w:val="000000"/>
        </w:rPr>
        <w:t> </w:t>
      </w:r>
      <w:r>
        <w:t>reflexionaron sobre la organización y el gobierno de las ciudades. En Roma, se desarrollaron importantes sistemas de administración pública para gestionar el imperio.</w:t>
      </w:r>
    </w:p>
    <w:p w14:paraId="455F1E95" w14:textId="534C5442" w:rsidR="00FD2E50" w:rsidRDefault="00FD2E50" w:rsidP="00FD2E50">
      <w:r>
        <w:rPr>
          <w:rStyle w:val="Textoennegrita"/>
          <w:color w:val="000000"/>
        </w:rPr>
        <w:t>La Edad Media</w:t>
      </w:r>
    </w:p>
    <w:p w14:paraId="6D250E92" w14:textId="77777777" w:rsidR="00FD2E50" w:rsidRDefault="00FD2E50" w:rsidP="00FD2E50">
      <w:r>
        <w:t>Durante la Edad Media, la Iglesia católica fue una de las principales instituciones que desarrolló prácticas administrativas. Se organizaba de forma jerárquica y centralizada, y utilizaba un sistema de control financiero muy eficiente.</w:t>
      </w:r>
    </w:p>
    <w:p w14:paraId="59B9DD11" w14:textId="77777777" w:rsidR="00FD2E50" w:rsidRDefault="00FD2E50" w:rsidP="00FD2E50">
      <w:pPr>
        <w:pStyle w:val="Ttulo3"/>
        <w:rPr>
          <w:color w:val="000000"/>
        </w:rPr>
      </w:pPr>
    </w:p>
    <w:p w14:paraId="41ACEC14" w14:textId="4009F99D" w:rsidR="00FD2E50" w:rsidRDefault="00FD2E50" w:rsidP="00FD2E50">
      <w:pPr>
        <w:pStyle w:val="Ttulo2"/>
      </w:pPr>
      <w:bookmarkStart w:id="6" w:name="_Toc161516129"/>
      <w:r>
        <w:t>La Revolución Industrial y el nacimiento de la administración científica</w:t>
      </w:r>
      <w:bookmarkEnd w:id="6"/>
    </w:p>
    <w:p w14:paraId="21E98A78" w14:textId="77777777" w:rsidR="00FD2E50" w:rsidRDefault="00FD2E50" w:rsidP="00FD2E50">
      <w:r>
        <w:t>La</w:t>
      </w:r>
      <w:r>
        <w:rPr>
          <w:rStyle w:val="apple-converted-space"/>
          <w:color w:val="000000"/>
        </w:rPr>
        <w:t> </w:t>
      </w:r>
      <w:r>
        <w:rPr>
          <w:rStyle w:val="Textoennegrita"/>
          <w:color w:val="000000"/>
        </w:rPr>
        <w:t>Revolución Industrial</w:t>
      </w:r>
      <w:r>
        <w:t>, que se inició en el siglo XVIII, trajo consigo un cambio radical en la forma de producir bienes y servicios. Las pequeñas empresas artesanales fueron sustituidas por grandes fábricas que requerían de una organización más compleja.</w:t>
      </w:r>
    </w:p>
    <w:p w14:paraId="1771D0D9" w14:textId="77777777" w:rsidR="00FD2E50" w:rsidRDefault="00FD2E50" w:rsidP="00FD2E50">
      <w:r>
        <w:lastRenderedPageBreak/>
        <w:t>En este contexto, surgió la</w:t>
      </w:r>
      <w:r>
        <w:rPr>
          <w:rStyle w:val="apple-converted-space"/>
          <w:color w:val="000000"/>
        </w:rPr>
        <w:t> </w:t>
      </w:r>
      <w:r>
        <w:rPr>
          <w:rStyle w:val="Textoennegrita"/>
          <w:color w:val="000000"/>
        </w:rPr>
        <w:t>administración científica</w:t>
      </w:r>
      <w:r>
        <w:t>, un movimiento que buscaba mejorar la eficiencia de las empresas mediante la aplicación de métodos científicos. Los principales exponentes de la administración científica fueron:</w:t>
      </w:r>
    </w:p>
    <w:p w14:paraId="0465D19A" w14:textId="005A9623" w:rsidR="00FD2E50" w:rsidRDefault="00FD2E50" w:rsidP="00FD2E50">
      <w:r>
        <w:rPr>
          <w:rStyle w:val="Textoennegrita"/>
          <w:color w:val="000000"/>
        </w:rPr>
        <w:t>Frederick Winslow Taylor</w:t>
      </w:r>
    </w:p>
    <w:p w14:paraId="5126C055" w14:textId="77777777" w:rsidR="00FD2E50" w:rsidRDefault="00FD2E50" w:rsidP="00FD2E50">
      <w:r>
        <w:t>Taylor es considerado el padre de la administración científica. Su principal obra,</w:t>
      </w:r>
      <w:r>
        <w:rPr>
          <w:rStyle w:val="apple-converted-space"/>
          <w:color w:val="000000"/>
        </w:rPr>
        <w:t> </w:t>
      </w:r>
      <w:r>
        <w:rPr>
          <w:rStyle w:val="Textoennegrita"/>
          <w:color w:val="000000"/>
        </w:rPr>
        <w:t>"Principios de la administración científica"</w:t>
      </w:r>
      <w:r>
        <w:t>, publicada en 1911, sentó las bases de esta nueva disciplina. Taylor propuso una serie de principios para mejorar la eficiencia del trabajo, como la división del trabajo, la especialización del trabajador, el estudio de tiempos y movimientos, y el establecimiento de sistemas de incentivos.</w:t>
      </w:r>
    </w:p>
    <w:p w14:paraId="56AD7058" w14:textId="2E3E6C39" w:rsidR="00FD2E50" w:rsidRDefault="00FD2E50" w:rsidP="00FD2E50">
      <w:r>
        <w:rPr>
          <w:rStyle w:val="Textoennegrita"/>
          <w:color w:val="000000"/>
        </w:rPr>
        <w:t>Frank y Lillian Gilbreth</w:t>
      </w:r>
    </w:p>
    <w:p w14:paraId="56BBB649" w14:textId="77777777" w:rsidR="00FD2E50" w:rsidRDefault="00FD2E50" w:rsidP="00FD2E50">
      <w:r>
        <w:t>Los Gilbreth fueron un matrimonio de ingenieros que se dedicó a estudiar los movimientos del trabajador para eliminar los innecesarios y aumentar la eficiencia del trabajo. Desarrollaron la</w:t>
      </w:r>
      <w:r>
        <w:rPr>
          <w:rStyle w:val="apple-converted-space"/>
          <w:color w:val="000000"/>
        </w:rPr>
        <w:t> </w:t>
      </w:r>
      <w:r>
        <w:rPr>
          <w:rStyle w:val="Textoennegrita"/>
          <w:color w:val="000000"/>
        </w:rPr>
        <w:t xml:space="preserve">técnica de los </w:t>
      </w:r>
      <w:proofErr w:type="spellStart"/>
      <w:r>
        <w:rPr>
          <w:rStyle w:val="Textoennegrita"/>
          <w:color w:val="000000"/>
        </w:rPr>
        <w:t>micromovimientos</w:t>
      </w:r>
      <w:proofErr w:type="spellEnd"/>
      <w:r>
        <w:t>, que consiste en filmar y analizar los movimientos del trabajador para identificar aquellos que pueden ser eliminados o simplificados.</w:t>
      </w:r>
    </w:p>
    <w:p w14:paraId="7A4CF1F2" w14:textId="2BCA8054" w:rsidR="00FD2E50" w:rsidRDefault="00FD2E50" w:rsidP="00FD2E50">
      <w:r>
        <w:rPr>
          <w:rStyle w:val="Textoennegrita"/>
          <w:color w:val="000000"/>
        </w:rPr>
        <w:t>Henri Fayol</w:t>
      </w:r>
    </w:p>
    <w:p w14:paraId="74EAD289" w14:textId="77777777" w:rsidR="00FD2E50" w:rsidRDefault="00FD2E50" w:rsidP="00FD2E50">
      <w:r>
        <w:t>Fayol fue un ingeniero francés que desarrolló la</w:t>
      </w:r>
      <w:r>
        <w:rPr>
          <w:rStyle w:val="apple-converted-space"/>
          <w:color w:val="000000"/>
        </w:rPr>
        <w:t> </w:t>
      </w:r>
      <w:r>
        <w:rPr>
          <w:rStyle w:val="Textoennegrita"/>
          <w:color w:val="000000"/>
        </w:rPr>
        <w:t>teoría clásica de la administración</w:t>
      </w:r>
      <w:r>
        <w:t>. En su obra</w:t>
      </w:r>
      <w:r>
        <w:rPr>
          <w:rStyle w:val="apple-converted-space"/>
          <w:color w:val="000000"/>
        </w:rPr>
        <w:t> </w:t>
      </w:r>
      <w:r>
        <w:rPr>
          <w:rStyle w:val="Textoennegrita"/>
          <w:color w:val="000000"/>
        </w:rPr>
        <w:t>"Administración industrial y general"</w:t>
      </w:r>
      <w:r>
        <w:t>, publicada en 1916, Fayol definió las seis funciones básicas de la administración: previsión, organización, dirección, coordinación, control y mando.</w:t>
      </w:r>
    </w:p>
    <w:p w14:paraId="6F9BDB1C" w14:textId="77777777" w:rsidR="00FD2E50" w:rsidRDefault="00FD2E50" w:rsidP="00FD2E50">
      <w:r>
        <w:t>La administración científica y la teoría clásica de la administración fueron las dos principales escuelas de pensamiento que marcaron el desarrollo de la administración como disciplina. A partir de estas dos escuelas, han surgido otras muchas escuelas y teorías que han enriquecido el campo de la administración.</w:t>
      </w:r>
    </w:p>
    <w:p w14:paraId="0C947228" w14:textId="77777777" w:rsidR="00FD2E50" w:rsidRDefault="00FD2E50" w:rsidP="00FD2E50">
      <w:pPr>
        <w:pStyle w:val="Ttulo2"/>
        <w:rPr>
          <w:color w:val="000000"/>
        </w:rPr>
      </w:pPr>
    </w:p>
    <w:p w14:paraId="3D7924CD" w14:textId="1CCA00FC" w:rsidR="00FD2E50" w:rsidRDefault="00FD2E50" w:rsidP="00FD2E50">
      <w:pPr>
        <w:pStyle w:val="Ttulo1"/>
        <w:rPr>
          <w:rFonts w:ascii="Times New Roman" w:hAnsi="Times New Roman"/>
          <w:sz w:val="36"/>
        </w:rPr>
      </w:pPr>
      <w:bookmarkStart w:id="7" w:name="_Toc161516130"/>
      <w:r>
        <w:t>Enfoques de la administración</w:t>
      </w:r>
      <w:bookmarkEnd w:id="7"/>
    </w:p>
    <w:p w14:paraId="6B85AFAD" w14:textId="77777777" w:rsidR="00FD2E50" w:rsidRDefault="00FD2E50" w:rsidP="00FD2E50">
      <w:r>
        <w:t>A lo largo de la historia, han surgido diferentes</w:t>
      </w:r>
      <w:r>
        <w:rPr>
          <w:rStyle w:val="apple-converted-space"/>
          <w:color w:val="000000"/>
        </w:rPr>
        <w:t> </w:t>
      </w:r>
      <w:r>
        <w:rPr>
          <w:rStyle w:val="Textoennegrita"/>
          <w:color w:val="000000"/>
        </w:rPr>
        <w:t>enfoques</w:t>
      </w:r>
      <w:r>
        <w:rPr>
          <w:rStyle w:val="apple-converted-space"/>
          <w:color w:val="000000"/>
        </w:rPr>
        <w:t> </w:t>
      </w:r>
      <w:r>
        <w:t>para el estudio y la práctica de la administración. Cada enfoque se caracteriza por una perspectiva particular sobre la organización y el trabajo.</w:t>
      </w:r>
    </w:p>
    <w:p w14:paraId="02B16C93" w14:textId="77777777" w:rsidR="00FD2E50" w:rsidRDefault="00FD2E50" w:rsidP="00FD2E50">
      <w:r>
        <w:t>A continuación, se describen los tres enfoques principales de la administración:</w:t>
      </w:r>
    </w:p>
    <w:p w14:paraId="6B9EE618" w14:textId="7D136959" w:rsidR="00FD2E50" w:rsidRDefault="00FD2E50" w:rsidP="00FD2E50">
      <w:pPr>
        <w:pStyle w:val="Ttulo2"/>
      </w:pPr>
      <w:bookmarkStart w:id="8" w:name="_Toc161516131"/>
      <w:r>
        <w:lastRenderedPageBreak/>
        <w:t>Enfoque clásico</w:t>
      </w:r>
      <w:bookmarkEnd w:id="8"/>
    </w:p>
    <w:p w14:paraId="49EE0462" w14:textId="77777777" w:rsidR="00FD2E50" w:rsidRDefault="00FD2E50" w:rsidP="00FD2E50">
      <w:r>
        <w:t>El enfoque clásico se centra en la</w:t>
      </w:r>
      <w:r>
        <w:rPr>
          <w:rStyle w:val="apple-converted-space"/>
          <w:color w:val="000000"/>
        </w:rPr>
        <w:t> </w:t>
      </w:r>
      <w:r>
        <w:rPr>
          <w:rStyle w:val="Textoennegrita"/>
          <w:color w:val="000000"/>
        </w:rPr>
        <w:t>estructura formal</w:t>
      </w:r>
      <w:r>
        <w:rPr>
          <w:rStyle w:val="apple-converted-space"/>
          <w:color w:val="000000"/>
        </w:rPr>
        <w:t> </w:t>
      </w:r>
      <w:r>
        <w:t>de la organización y en la eficiencia del trabajo. Las principales teorías del enfoque clásico son:</w:t>
      </w:r>
    </w:p>
    <w:p w14:paraId="4B2AEFF4" w14:textId="567E1E89" w:rsidR="00FD2E50" w:rsidRDefault="00FD2E50" w:rsidP="00FD2E50">
      <w:r>
        <w:rPr>
          <w:rStyle w:val="Textoennegrita"/>
          <w:color w:val="000000"/>
        </w:rPr>
        <w:t>Teoría de la organización formal</w:t>
      </w:r>
    </w:p>
    <w:p w14:paraId="49444100" w14:textId="77777777" w:rsidR="00FD2E50" w:rsidRDefault="00FD2E50" w:rsidP="00FD2E50">
      <w:r>
        <w:t>Esta teoría considera a la organización como un sistema formal compuesto por diferentes partes interrelacionadas. La estructura formal define la jerarquía de autoridad, las responsabilidades de cada puesto de trabajo y los canales de comunicación.</w:t>
      </w:r>
    </w:p>
    <w:p w14:paraId="5A7E8347" w14:textId="3F666222" w:rsidR="00FD2E50" w:rsidRDefault="00FD2E50" w:rsidP="00FD2E50">
      <w:r>
        <w:rPr>
          <w:rStyle w:val="Textoennegrita"/>
          <w:color w:val="000000"/>
        </w:rPr>
        <w:t>Teoría del proceso administrativo</w:t>
      </w:r>
    </w:p>
    <w:p w14:paraId="427F124F" w14:textId="77777777" w:rsidR="00FD2E50" w:rsidRDefault="00FD2E50" w:rsidP="00FD2E50">
      <w:r>
        <w:t>Esta teoría define la administración como un proceso compuesto por seis funciones básicas: previsión, organización, dirección, coordinación, control y mando.</w:t>
      </w:r>
    </w:p>
    <w:p w14:paraId="6039696D" w14:textId="77777777" w:rsidR="00FD2E50" w:rsidRDefault="00FD2E50" w:rsidP="00FD2E50">
      <w:pPr>
        <w:pStyle w:val="Ttulo3"/>
        <w:rPr>
          <w:color w:val="000000"/>
        </w:rPr>
      </w:pPr>
    </w:p>
    <w:p w14:paraId="1FEE4089" w14:textId="16C35FA8" w:rsidR="00FD2E50" w:rsidRDefault="00FD2E50" w:rsidP="00FD2E50">
      <w:pPr>
        <w:pStyle w:val="Ttulo2"/>
      </w:pPr>
      <w:bookmarkStart w:id="9" w:name="_Toc161516132"/>
      <w:r>
        <w:t>Enfoque neoclásico</w:t>
      </w:r>
      <w:bookmarkEnd w:id="9"/>
    </w:p>
    <w:p w14:paraId="122E8776" w14:textId="77777777" w:rsidR="00FD2E50" w:rsidRDefault="00FD2E50" w:rsidP="00FD2E50">
      <w:r>
        <w:t>El enfoque neoclásico surge como una reacción al enfoque clásico. Se centra en el</w:t>
      </w:r>
      <w:r>
        <w:rPr>
          <w:rStyle w:val="apple-converted-space"/>
          <w:color w:val="000000"/>
        </w:rPr>
        <w:t> </w:t>
      </w:r>
      <w:r>
        <w:rPr>
          <w:rStyle w:val="Textoennegrita"/>
          <w:color w:val="000000"/>
        </w:rPr>
        <w:t>factor humano</w:t>
      </w:r>
      <w:r>
        <w:rPr>
          <w:rStyle w:val="apple-converted-space"/>
          <w:color w:val="000000"/>
        </w:rPr>
        <w:t> </w:t>
      </w:r>
      <w:r>
        <w:t>y en la importancia de las relaciones humanas en la organización. Las principales teorías del enfoque neoclásico son:</w:t>
      </w:r>
    </w:p>
    <w:p w14:paraId="1E0F7C7B" w14:textId="02BAE89B" w:rsidR="00FD2E50" w:rsidRDefault="00FD2E50" w:rsidP="00FD2E50">
      <w:r>
        <w:rPr>
          <w:rStyle w:val="Textoennegrita"/>
          <w:color w:val="000000"/>
        </w:rPr>
        <w:t>Teoría de las relaciones humanas</w:t>
      </w:r>
    </w:p>
    <w:p w14:paraId="53274084" w14:textId="77777777" w:rsidR="00FD2E50" w:rsidRDefault="00FD2E50" w:rsidP="00FD2E50">
      <w:r>
        <w:t>Esta teoría destaca la importancia de la motivación y la satisfacción del trabajador para la productividad. Se basa en la idea de que los trabajadores son seres sociales que buscan satisfacción en su trabajo, no solo dinero.</w:t>
      </w:r>
    </w:p>
    <w:p w14:paraId="23E2ECE2" w14:textId="577A2C58" w:rsidR="00FD2E50" w:rsidRDefault="00FD2E50" w:rsidP="00FD2E50">
      <w:r>
        <w:rPr>
          <w:rStyle w:val="Textoennegrita"/>
          <w:color w:val="000000"/>
        </w:rPr>
        <w:t>Teoría del comportamiento organizacional</w:t>
      </w:r>
    </w:p>
    <w:p w14:paraId="53A66747" w14:textId="77777777" w:rsidR="00FD2E50" w:rsidRDefault="00FD2E50" w:rsidP="00FD2E50">
      <w:r>
        <w:t>Esta teoría se basa en las ciencias del comportamiento para estudiar el comportamiento individual y grupal en las organizaciones. Se centra en la comprensión de las motivaciones, actitudes y necesidades de los trabajadores para mejorar su desempeño.</w:t>
      </w:r>
    </w:p>
    <w:p w14:paraId="2A234F47" w14:textId="77777777" w:rsidR="00FD2E50" w:rsidRDefault="00FD2E50" w:rsidP="00FD2E50">
      <w:pPr>
        <w:pStyle w:val="Ttulo3"/>
        <w:rPr>
          <w:color w:val="000000"/>
        </w:rPr>
      </w:pPr>
    </w:p>
    <w:p w14:paraId="31D4EC14" w14:textId="05CD2579" w:rsidR="00FD2E50" w:rsidRDefault="00FD2E50" w:rsidP="00FD2E50">
      <w:pPr>
        <w:pStyle w:val="Ttulo2"/>
      </w:pPr>
      <w:bookmarkStart w:id="10" w:name="_Toc161516133"/>
      <w:r>
        <w:t>Enfoque humanista</w:t>
      </w:r>
      <w:bookmarkEnd w:id="10"/>
    </w:p>
    <w:p w14:paraId="50719A93" w14:textId="77777777" w:rsidR="00FD2E50" w:rsidRDefault="00FD2E50" w:rsidP="00FD2E50">
      <w:r>
        <w:t>El enfoque humanista se centra en el</w:t>
      </w:r>
      <w:r>
        <w:rPr>
          <w:rStyle w:val="apple-converted-space"/>
          <w:color w:val="000000"/>
        </w:rPr>
        <w:t> </w:t>
      </w:r>
      <w:r>
        <w:rPr>
          <w:rStyle w:val="Textoennegrita"/>
          <w:color w:val="000000"/>
        </w:rPr>
        <w:t>desarrollo personal</w:t>
      </w:r>
      <w:r>
        <w:rPr>
          <w:rStyle w:val="apple-converted-space"/>
          <w:color w:val="000000"/>
        </w:rPr>
        <w:t> </w:t>
      </w:r>
      <w:r>
        <w:t>de los trabajadores y en la creación de un ambiente de trabajo positivo. Las principales teorías del enfoque humanista son:</w:t>
      </w:r>
    </w:p>
    <w:p w14:paraId="3143D50A" w14:textId="1B0A24DB" w:rsidR="00FD2E50" w:rsidRDefault="00FD2E50" w:rsidP="00FD2E50">
      <w:r>
        <w:rPr>
          <w:rStyle w:val="Textoennegrita"/>
          <w:color w:val="000000"/>
        </w:rPr>
        <w:t>Teoría de las necesidades humanas</w:t>
      </w:r>
    </w:p>
    <w:p w14:paraId="1250C018" w14:textId="77777777" w:rsidR="00FD2E50" w:rsidRDefault="00FD2E50" w:rsidP="00FD2E50">
      <w:r>
        <w:t xml:space="preserve">Esta teoría se basa en la idea de que los trabajadores tienen diferentes necesidades que deben ser satisfechas para que puedan ser productivos. Estas necesidades </w:t>
      </w:r>
      <w:r>
        <w:lastRenderedPageBreak/>
        <w:t>incluyen</w:t>
      </w:r>
      <w:r>
        <w:rPr>
          <w:rStyle w:val="apple-converted-space"/>
          <w:color w:val="000000"/>
        </w:rPr>
        <w:t> </w:t>
      </w:r>
      <w:r>
        <w:rPr>
          <w:rStyle w:val="citation-0"/>
          <w:color w:val="000000"/>
        </w:rPr>
        <w:t>necesidades fisiológicas, necesidades de seguridad, necesidades sociales, necesidades de estima y necesidades de autorrealización.</w:t>
      </w:r>
    </w:p>
    <w:p w14:paraId="3EE61BEE" w14:textId="71FF3FD7" w:rsidR="00FD2E50" w:rsidRDefault="00FD2E50" w:rsidP="00FD2E50">
      <w:r>
        <w:rPr>
          <w:rStyle w:val="Textoennegrita"/>
          <w:color w:val="000000"/>
        </w:rPr>
        <w:t>Teoría X e Y de Douglas McGregor</w:t>
      </w:r>
    </w:p>
    <w:p w14:paraId="1CCA50AE" w14:textId="77777777" w:rsidR="00FD2E50" w:rsidRDefault="00FD2E50" w:rsidP="00FD2E50">
      <w:r>
        <w:t>Esta teoría propone dos tipos de estilos de dirección: la teoría X y la teoría Y. La teoría X asume que los trabajadores son perezosos y evitan el trabajo, por lo que necesitan ser controlados y motivados con incentivos externos. La teoría Y, por el contrario, asume que los trabajadores son responsables y buscan la satisfacción en su trabajo, por lo que pueden ser motivados con incentivos internos como la participación en la toma de decisiones.</w:t>
      </w:r>
    </w:p>
    <w:p w14:paraId="2112A1DE" w14:textId="77777777" w:rsidR="00FD2E50" w:rsidRDefault="00FD2E50" w:rsidP="00FD2E50">
      <w:pPr>
        <w:pStyle w:val="Ttulo2"/>
        <w:rPr>
          <w:color w:val="000000"/>
        </w:rPr>
      </w:pPr>
    </w:p>
    <w:p w14:paraId="335A6192" w14:textId="62D884A2" w:rsidR="00FD2E50" w:rsidRDefault="00FD2E50" w:rsidP="00FD2E50">
      <w:pPr>
        <w:pStyle w:val="Ttulo1"/>
        <w:rPr>
          <w:rFonts w:ascii="Times New Roman" w:hAnsi="Times New Roman"/>
          <w:sz w:val="36"/>
        </w:rPr>
      </w:pPr>
      <w:bookmarkStart w:id="11" w:name="_Toc161516134"/>
      <w:r>
        <w:t>La administración en la enfermería</w:t>
      </w:r>
      <w:bookmarkEnd w:id="11"/>
    </w:p>
    <w:p w14:paraId="2D5DF45C" w14:textId="4F840EE0" w:rsidR="00FD2E50" w:rsidRDefault="00FD2E50" w:rsidP="00FD2E50">
      <w:pPr>
        <w:pStyle w:val="Ttulo2"/>
      </w:pPr>
      <w:bookmarkStart w:id="12" w:name="_Toc161516135"/>
      <w:r>
        <w:t>Evolución de la administración en la enfermería</w:t>
      </w:r>
      <w:bookmarkEnd w:id="12"/>
    </w:p>
    <w:p w14:paraId="08742A7E" w14:textId="77777777" w:rsidR="00FD2E50" w:rsidRDefault="00FD2E50" w:rsidP="00FD2E50">
      <w:r>
        <w:t>La administración en la enfermería ha experimentado una importante evolución a lo largo del tiempo. En sus inicios, la administración de los servicios de enfermería estaba a cargo de las</w:t>
      </w:r>
      <w:r>
        <w:rPr>
          <w:rStyle w:val="apple-converted-space"/>
          <w:color w:val="000000"/>
        </w:rPr>
        <w:t> </w:t>
      </w:r>
      <w:r>
        <w:rPr>
          <w:rStyle w:val="Textoennegrita"/>
          <w:color w:val="000000"/>
        </w:rPr>
        <w:t>religiosas</w:t>
      </w:r>
      <w:r>
        <w:rPr>
          <w:rStyle w:val="apple-converted-space"/>
          <w:color w:val="000000"/>
        </w:rPr>
        <w:t> </w:t>
      </w:r>
      <w:r>
        <w:t>o de</w:t>
      </w:r>
      <w:r>
        <w:rPr>
          <w:rStyle w:val="apple-converted-space"/>
          <w:color w:val="000000"/>
        </w:rPr>
        <w:t> </w:t>
      </w:r>
      <w:r>
        <w:rPr>
          <w:rStyle w:val="Textoennegrita"/>
          <w:color w:val="000000"/>
        </w:rPr>
        <w:t>personal no profesional</w:t>
      </w:r>
      <w:r>
        <w:t>. A principios del siglo XX, con la profesionalización de la enfermería, comenzaron a surgir las primeras</w:t>
      </w:r>
      <w:r>
        <w:rPr>
          <w:rStyle w:val="apple-converted-space"/>
          <w:color w:val="000000"/>
        </w:rPr>
        <w:t> </w:t>
      </w:r>
      <w:r>
        <w:rPr>
          <w:rStyle w:val="Textoennegrita"/>
          <w:color w:val="000000"/>
        </w:rPr>
        <w:t>teorías</w:t>
      </w:r>
      <w:r>
        <w:rPr>
          <w:rStyle w:val="apple-converted-space"/>
          <w:color w:val="000000"/>
        </w:rPr>
        <w:t> </w:t>
      </w:r>
      <w:r>
        <w:t>sobre la administración de los servicios de enfermería.</w:t>
      </w:r>
    </w:p>
    <w:p w14:paraId="6B8ED8AC" w14:textId="77777777" w:rsidR="00FD2E50" w:rsidRDefault="00FD2E50" w:rsidP="00FD2E50">
      <w:r>
        <w:rPr>
          <w:rStyle w:val="Textoennegrita"/>
          <w:color w:val="000000"/>
        </w:rPr>
        <w:t>Florence Nightingale</w:t>
      </w:r>
      <w:r>
        <w:t>, considerada la madre de la enfermería moderna, fue una de las primeras en aplicar principios de administración a la atención de los enfermos. Nightingale desarrolló un sistema de gestión hospitalaria que permitió mejorar la higiene y la calidad de la atención en los hospitales militares durante la Guerra de Crimea.</w:t>
      </w:r>
    </w:p>
    <w:p w14:paraId="621B2177" w14:textId="77777777" w:rsidR="00FD2E50" w:rsidRDefault="00FD2E50" w:rsidP="00FD2E50">
      <w:r>
        <w:t>A lo largo del siglo XX, diferentes</w:t>
      </w:r>
      <w:r>
        <w:rPr>
          <w:rStyle w:val="apple-converted-space"/>
          <w:color w:val="000000"/>
        </w:rPr>
        <w:t> </w:t>
      </w:r>
      <w:r>
        <w:rPr>
          <w:rStyle w:val="Textoennegrita"/>
          <w:color w:val="000000"/>
        </w:rPr>
        <w:t>teorías</w:t>
      </w:r>
      <w:r>
        <w:rPr>
          <w:rStyle w:val="apple-converted-space"/>
          <w:color w:val="000000"/>
        </w:rPr>
        <w:t> </w:t>
      </w:r>
      <w:r>
        <w:t>y</w:t>
      </w:r>
      <w:r>
        <w:rPr>
          <w:rStyle w:val="apple-converted-space"/>
          <w:color w:val="000000"/>
        </w:rPr>
        <w:t> </w:t>
      </w:r>
      <w:r>
        <w:rPr>
          <w:rStyle w:val="Textoennegrita"/>
          <w:color w:val="000000"/>
        </w:rPr>
        <w:t>modelos</w:t>
      </w:r>
      <w:r>
        <w:rPr>
          <w:rStyle w:val="apple-converted-space"/>
          <w:color w:val="000000"/>
        </w:rPr>
        <w:t> </w:t>
      </w:r>
      <w:r>
        <w:t>de administración han sido aplicados a la enfermería. Entre las más importantes se encuentran:</w:t>
      </w:r>
    </w:p>
    <w:p w14:paraId="45DFAA1F" w14:textId="77777777" w:rsidR="00FD2E50" w:rsidRDefault="00FD2E50" w:rsidP="00FD2E50">
      <w:pPr>
        <w:pStyle w:val="Prrafodelista"/>
        <w:numPr>
          <w:ilvl w:val="0"/>
          <w:numId w:val="119"/>
        </w:numPr>
      </w:pPr>
      <w:r w:rsidRPr="00FD2E50">
        <w:rPr>
          <w:rStyle w:val="Textoennegrita"/>
          <w:color w:val="000000"/>
        </w:rPr>
        <w:t>Teoría de las relaciones humanas</w:t>
      </w:r>
    </w:p>
    <w:p w14:paraId="308E4393" w14:textId="77777777" w:rsidR="00FD2E50" w:rsidRDefault="00FD2E50" w:rsidP="00FD2E50">
      <w:pPr>
        <w:pStyle w:val="Prrafodelista"/>
        <w:numPr>
          <w:ilvl w:val="0"/>
          <w:numId w:val="119"/>
        </w:numPr>
      </w:pPr>
      <w:r w:rsidRPr="00FD2E50">
        <w:rPr>
          <w:rStyle w:val="Textoennegrita"/>
          <w:color w:val="000000"/>
        </w:rPr>
        <w:t>Teoría del comportamiento organizacional</w:t>
      </w:r>
    </w:p>
    <w:p w14:paraId="5CC32FD9" w14:textId="77777777" w:rsidR="00FD2E50" w:rsidRDefault="00FD2E50" w:rsidP="00FD2E50">
      <w:pPr>
        <w:pStyle w:val="Prrafodelista"/>
        <w:numPr>
          <w:ilvl w:val="0"/>
          <w:numId w:val="119"/>
        </w:numPr>
      </w:pPr>
      <w:r w:rsidRPr="00FD2E50">
        <w:rPr>
          <w:rStyle w:val="Textoennegrita"/>
          <w:color w:val="000000"/>
        </w:rPr>
        <w:t>Teoría de sistemas</w:t>
      </w:r>
    </w:p>
    <w:p w14:paraId="470F82AE" w14:textId="77777777" w:rsidR="00FD2E50" w:rsidRDefault="00FD2E50" w:rsidP="00FD2E50">
      <w:pPr>
        <w:pStyle w:val="Prrafodelista"/>
        <w:numPr>
          <w:ilvl w:val="0"/>
          <w:numId w:val="119"/>
        </w:numPr>
      </w:pPr>
      <w:r w:rsidRPr="00FD2E50">
        <w:rPr>
          <w:rStyle w:val="Textoennegrita"/>
          <w:color w:val="000000"/>
        </w:rPr>
        <w:t>Teoría de la contingencia</w:t>
      </w:r>
    </w:p>
    <w:p w14:paraId="391527CD" w14:textId="77777777" w:rsidR="00FD2E50" w:rsidRDefault="00FD2E50" w:rsidP="00FD2E50">
      <w:r>
        <w:t>En la actualidad, la administración en la enfermería se considera una</w:t>
      </w:r>
      <w:r>
        <w:rPr>
          <w:rStyle w:val="apple-converted-space"/>
          <w:color w:val="000000"/>
        </w:rPr>
        <w:t> </w:t>
      </w:r>
      <w:r>
        <w:rPr>
          <w:rStyle w:val="Textoennegrita"/>
          <w:color w:val="000000"/>
        </w:rPr>
        <w:t>disciplina esencial</w:t>
      </w:r>
      <w:r>
        <w:rPr>
          <w:rStyle w:val="apple-converted-space"/>
          <w:color w:val="000000"/>
        </w:rPr>
        <w:t> </w:t>
      </w:r>
      <w:r>
        <w:t>para la formación de los profesionales de la enfermería. Los enfermeros y enfermeras necesitan tener conocimientos y habilidades en administración para poder gestionar los recursos disponibles, brindar una atención de calidad a los pacientes y liderar los cambios que necesita la profesión.</w:t>
      </w:r>
    </w:p>
    <w:p w14:paraId="7BA4AE19" w14:textId="1744A5B7" w:rsidR="00FD2E50" w:rsidRDefault="00FD2E50" w:rsidP="00FD2E50">
      <w:pPr>
        <w:pStyle w:val="Ttulo2"/>
      </w:pPr>
      <w:bookmarkStart w:id="13" w:name="_Toc161516136"/>
      <w:r>
        <w:lastRenderedPageBreak/>
        <w:t>Principios de la administración aplicados a la enfermería</w:t>
      </w:r>
      <w:bookmarkEnd w:id="13"/>
    </w:p>
    <w:p w14:paraId="77B7F1FC" w14:textId="77777777" w:rsidR="00FD2E50" w:rsidRDefault="00FD2E50" w:rsidP="00FD2E50">
      <w:r>
        <w:t>Los principios de la administración son aplicables a cualquier tipo de organización, incluyendo las instituciones de salud. Los principales principios de la administración que se pueden aplicar a la enfermería son:</w:t>
      </w:r>
    </w:p>
    <w:p w14:paraId="66CB48F4" w14:textId="77777777" w:rsidR="00FD2E50" w:rsidRDefault="00FD2E50" w:rsidP="00FD2E50">
      <w:pPr>
        <w:pStyle w:val="Prrafodelista"/>
        <w:numPr>
          <w:ilvl w:val="0"/>
          <w:numId w:val="120"/>
        </w:numPr>
      </w:pPr>
      <w:r w:rsidRPr="00FD2E50">
        <w:rPr>
          <w:rStyle w:val="Textoennegrita"/>
          <w:color w:val="000000"/>
        </w:rPr>
        <w:t>Planificación:</w:t>
      </w:r>
      <w:r w:rsidRPr="00FD2E50">
        <w:rPr>
          <w:rStyle w:val="apple-converted-space"/>
          <w:color w:val="000000"/>
        </w:rPr>
        <w:t> </w:t>
      </w:r>
      <w:r>
        <w:t>Es el proceso de establecer objetivos y determinar las acciones necesarias para alcanzarlos. En la enfermería, la planificación incluye la elaboración de planes de cuidados para cada paciente, la organización del trabajo del personal y la planificación de los recursos materiales.</w:t>
      </w:r>
    </w:p>
    <w:p w14:paraId="1FBAB4F3" w14:textId="77777777" w:rsidR="00FD2E50" w:rsidRDefault="00FD2E50" w:rsidP="00FD2E50">
      <w:pPr>
        <w:pStyle w:val="Prrafodelista"/>
        <w:numPr>
          <w:ilvl w:val="0"/>
          <w:numId w:val="120"/>
        </w:numPr>
      </w:pPr>
      <w:r w:rsidRPr="00FD2E50">
        <w:rPr>
          <w:rStyle w:val="Textoennegrita"/>
          <w:color w:val="000000"/>
        </w:rPr>
        <w:t>Organización:</w:t>
      </w:r>
      <w:r w:rsidRPr="00FD2E50">
        <w:rPr>
          <w:rStyle w:val="apple-converted-space"/>
          <w:color w:val="000000"/>
        </w:rPr>
        <w:t> </w:t>
      </w:r>
      <w:r>
        <w:t>Es el proceso de estructurar los recursos humanos y materiales de la organización para alcanzar los objetivos. En la enfermería, la organización incluye la definición de roles y responsabilidades del personal, la distribución del trabajo y la coordinación de las actividades.</w:t>
      </w:r>
    </w:p>
    <w:p w14:paraId="58BC8EDD" w14:textId="77777777" w:rsidR="00FD2E50" w:rsidRDefault="00FD2E50" w:rsidP="00FD2E50">
      <w:pPr>
        <w:pStyle w:val="Prrafodelista"/>
        <w:numPr>
          <w:ilvl w:val="0"/>
          <w:numId w:val="120"/>
        </w:numPr>
      </w:pPr>
      <w:r w:rsidRPr="00FD2E50">
        <w:rPr>
          <w:rStyle w:val="Textoennegrita"/>
          <w:color w:val="000000"/>
        </w:rPr>
        <w:t>Dirección:</w:t>
      </w:r>
      <w:r w:rsidRPr="00FD2E50">
        <w:rPr>
          <w:rStyle w:val="apple-converted-space"/>
          <w:color w:val="000000"/>
        </w:rPr>
        <w:t> </w:t>
      </w:r>
      <w:r>
        <w:t>Es el proceso de influir en el comportamiento del personal para que se alcancen los objetivos. En la enfermería, la dirección incluye la motivación del personal, la delegación de tareas y la resolución de conflictos.</w:t>
      </w:r>
    </w:p>
    <w:p w14:paraId="54C1A427" w14:textId="77777777" w:rsidR="00FD2E50" w:rsidRDefault="00FD2E50" w:rsidP="00FD2E50">
      <w:pPr>
        <w:pStyle w:val="Prrafodelista"/>
        <w:numPr>
          <w:ilvl w:val="0"/>
          <w:numId w:val="120"/>
        </w:numPr>
      </w:pPr>
      <w:r w:rsidRPr="00FD2E50">
        <w:rPr>
          <w:rStyle w:val="Textoennegrita"/>
          <w:color w:val="000000"/>
        </w:rPr>
        <w:t>Control:</w:t>
      </w:r>
      <w:r w:rsidRPr="00FD2E50">
        <w:rPr>
          <w:rStyle w:val="apple-converted-space"/>
          <w:color w:val="000000"/>
        </w:rPr>
        <w:t> </w:t>
      </w:r>
      <w:r>
        <w:t>Es el proceso de evaluar los resultados y tomar medidas correctivas para asegurar que se alcancen los objetivos. En la enfermería, el control incluye la evaluación de la calidad de la atención, la monitorización de los indicadores de desempeño y la realización de auditorías.</w:t>
      </w:r>
    </w:p>
    <w:p w14:paraId="1C6ADAD0" w14:textId="77777777" w:rsidR="00FD2E50" w:rsidRDefault="00FD2E50" w:rsidP="00FD2E50">
      <w:pPr>
        <w:pStyle w:val="Ttulo2"/>
      </w:pPr>
    </w:p>
    <w:p w14:paraId="23C34D47" w14:textId="2C60E62B" w:rsidR="00FD2E50" w:rsidRDefault="00FD2E50" w:rsidP="00FD2E50">
      <w:pPr>
        <w:pStyle w:val="Ttulo2"/>
      </w:pPr>
      <w:bookmarkStart w:id="14" w:name="_Toc161516137"/>
      <w:r>
        <w:t>Retos y desafíos de la administración en la enfermería actual</w:t>
      </w:r>
      <w:bookmarkEnd w:id="14"/>
    </w:p>
    <w:p w14:paraId="16785FDB" w14:textId="77777777" w:rsidR="00FD2E50" w:rsidRDefault="00FD2E50" w:rsidP="00FD2E50">
      <w:r>
        <w:t>La administración en la enfermería actual se enfrenta a</w:t>
      </w:r>
      <w:r>
        <w:rPr>
          <w:rStyle w:val="apple-converted-space"/>
          <w:color w:val="000000"/>
        </w:rPr>
        <w:t> </w:t>
      </w:r>
      <w:r>
        <w:rPr>
          <w:rStyle w:val="Textoennegrita"/>
          <w:color w:val="000000"/>
        </w:rPr>
        <w:t>diversos retos y desafíos</w:t>
      </w:r>
      <w:r>
        <w:t>, entre los que se pueden destacar:</w:t>
      </w:r>
    </w:p>
    <w:p w14:paraId="23021DD7" w14:textId="77777777" w:rsidR="00FD2E50" w:rsidRDefault="00FD2E50" w:rsidP="00FD2E50">
      <w:r>
        <w:rPr>
          <w:rStyle w:val="Textoennegrita"/>
          <w:color w:val="000000"/>
        </w:rPr>
        <w:t>Escasez de recursos:</w:t>
      </w:r>
      <w:r>
        <w:rPr>
          <w:rStyle w:val="apple-converted-space"/>
          <w:color w:val="000000"/>
        </w:rPr>
        <w:t> </w:t>
      </w:r>
      <w:r>
        <w:t>Los recursos financieros y humanos en el ámbito sanitario son cada vez más escasos. Los profesionales de la enfermería deben ser eficientes en la gestión de los recursos disponibles para poder brindar una atención de calidad a los pacientes.</w:t>
      </w:r>
    </w:p>
    <w:p w14:paraId="233F8D4F" w14:textId="77777777" w:rsidR="00FD2E50" w:rsidRDefault="00FD2E50" w:rsidP="00FD2E50">
      <w:r>
        <w:rPr>
          <w:rStyle w:val="Textoennegrita"/>
          <w:color w:val="000000"/>
        </w:rPr>
        <w:t>Aumento de la complejidad de los pacientes:</w:t>
      </w:r>
      <w:r>
        <w:rPr>
          <w:rStyle w:val="apple-converted-space"/>
          <w:color w:val="000000"/>
        </w:rPr>
        <w:t> </w:t>
      </w:r>
      <w:r>
        <w:t>Los pacientes que acuden a los centros de salud son cada vez más complejos, con enfermedades crónicas y pluripatologías. Esto requiere que los profesionales de la enfermería tengan una mayor formación y experiencia para poder brindar una atención adecuada.</w:t>
      </w:r>
    </w:p>
    <w:p w14:paraId="581CDF1F" w14:textId="77777777" w:rsidR="00FD2E50" w:rsidRDefault="00FD2E50" w:rsidP="00FD2E50">
      <w:r>
        <w:rPr>
          <w:rStyle w:val="Textoennegrita"/>
          <w:color w:val="000000"/>
        </w:rPr>
        <w:t>Cambios tecnológicos:</w:t>
      </w:r>
      <w:r>
        <w:rPr>
          <w:rStyle w:val="apple-converted-space"/>
          <w:color w:val="000000"/>
        </w:rPr>
        <w:t> </w:t>
      </w:r>
      <w:r>
        <w:t xml:space="preserve">Los avances tecnológicos están transformando la forma de brindar atención médica. Los profesionales de la enfermería deben estar familiarizados </w:t>
      </w:r>
      <w:r>
        <w:lastRenderedPageBreak/>
        <w:t>con las nuevas tecnologías y ser capaces de utilizarlas para mejorar la calidad de la atención.</w:t>
      </w:r>
    </w:p>
    <w:p w14:paraId="66A896C7" w14:textId="77777777" w:rsidR="00FD2E50" w:rsidRDefault="00FD2E50" w:rsidP="00FD2E50">
      <w:r>
        <w:rPr>
          <w:rStyle w:val="Textoennegrita"/>
          <w:color w:val="000000"/>
        </w:rPr>
        <w:t>Envejecimiento de la población:</w:t>
      </w:r>
      <w:r>
        <w:rPr>
          <w:rStyle w:val="apple-converted-space"/>
          <w:color w:val="000000"/>
        </w:rPr>
        <w:t> </w:t>
      </w:r>
      <w:r>
        <w:t>El envejecimiento de la población está aumentando la demanda de servicios de enfermería. Los profesionales de la enfermería deben estar preparados para atender a las necesidades de los pacientes mayores.</w:t>
      </w:r>
    </w:p>
    <w:p w14:paraId="72B26CEF" w14:textId="77777777" w:rsidR="000B5BF2" w:rsidRDefault="000B5BF2" w:rsidP="00FD2E50"/>
    <w:sectPr w:rsidR="000B5BF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B538D" w14:textId="77777777" w:rsidR="000F4581" w:rsidRDefault="000F4581" w:rsidP="00352429">
      <w:pPr>
        <w:spacing w:line="240" w:lineRule="auto"/>
      </w:pPr>
      <w:r>
        <w:separator/>
      </w:r>
    </w:p>
  </w:endnote>
  <w:endnote w:type="continuationSeparator" w:id="0">
    <w:p w14:paraId="6C33E557" w14:textId="77777777" w:rsidR="000F4581" w:rsidRDefault="000F4581" w:rsidP="003524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AFE5AF" w14:textId="77777777" w:rsidR="00AC017D" w:rsidRDefault="00AC017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369EDF" w14:textId="5729890B" w:rsidR="00352429" w:rsidRDefault="00352429" w:rsidP="00352429">
    <w:pPr>
      <w:pStyle w:val="Piedepgina"/>
      <w:jc w:val="right"/>
    </w:pPr>
    <w:r>
      <w:rPr>
        <w:noProof/>
        <w:color w:val="4472C4" w:themeColor="accent1"/>
      </w:rPr>
      <mc:AlternateContent>
        <mc:Choice Requires="wps">
          <w:drawing>
            <wp:anchor distT="0" distB="0" distL="114300" distR="114300" simplePos="0" relativeHeight="251660288" behindDoc="0" locked="0" layoutInCell="1" allowOverlap="1" wp14:anchorId="01FAF1D9" wp14:editId="30EFF02E">
              <wp:simplePos x="0" y="0"/>
              <wp:positionH relativeFrom="column">
                <wp:posOffset>-611505</wp:posOffset>
              </wp:positionH>
              <wp:positionV relativeFrom="paragraph">
                <wp:posOffset>-17689</wp:posOffset>
              </wp:positionV>
              <wp:extent cx="3733800" cy="345077"/>
              <wp:effectExtent l="0" t="0" r="0" b="0"/>
              <wp:wrapNone/>
              <wp:docPr id="1521915173" name="Cuadro de texto 1"/>
              <wp:cNvGraphicFramePr/>
              <a:graphic xmlns:a="http://schemas.openxmlformats.org/drawingml/2006/main">
                <a:graphicData uri="http://schemas.microsoft.com/office/word/2010/wordprocessingShape">
                  <wps:wsp>
                    <wps:cNvSpPr txBox="1"/>
                    <wps:spPr>
                      <a:xfrm>
                        <a:off x="0" y="0"/>
                        <a:ext cx="3733800" cy="345077"/>
                      </a:xfrm>
                      <a:prstGeom prst="rect">
                        <a:avLst/>
                      </a:prstGeom>
                      <a:solidFill>
                        <a:schemeClr val="lt1"/>
                      </a:solidFill>
                      <a:ln w="6350">
                        <a:noFill/>
                      </a:ln>
                    </wps:spPr>
                    <wps:txbx>
                      <w:txbxContent>
                        <w:p w14:paraId="50ECE355" w14:textId="25138F27" w:rsidR="00352429" w:rsidRPr="00352429" w:rsidRDefault="001C0601" w:rsidP="00352429">
                          <w:pPr>
                            <w:pStyle w:val="Ttulo"/>
                            <w:rPr>
                              <w:b w:val="0"/>
                              <w:bCs/>
                              <w:sz w:val="16"/>
                              <w:szCs w:val="16"/>
                            </w:rPr>
                          </w:pPr>
                          <w:r>
                            <w:rPr>
                              <w:b w:val="0"/>
                              <w:bCs/>
                              <w:sz w:val="16"/>
                              <w:szCs w:val="16"/>
                            </w:rPr>
                            <w:t xml:space="preserve">Gestión </w:t>
                          </w:r>
                          <w:r w:rsidR="00AC017D">
                            <w:rPr>
                              <w:b w:val="0"/>
                              <w:bCs/>
                              <w:sz w:val="16"/>
                              <w:szCs w:val="16"/>
                            </w:rPr>
                            <w:t>de cuidados y</w:t>
                          </w:r>
                          <w:r>
                            <w:rPr>
                              <w:b w:val="0"/>
                              <w:bCs/>
                              <w:sz w:val="16"/>
                              <w:szCs w:val="16"/>
                            </w:rPr>
                            <w:t xml:space="preserve"> servicios de Enfermería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1FAF1D9" id="_x0000_t202" coordsize="21600,21600" o:spt="202" path="m,l,21600r21600,l21600,xe">
              <v:stroke joinstyle="miter"/>
              <v:path gradientshapeok="t" o:connecttype="rect"/>
            </v:shapetype>
            <v:shape id="Cuadro de texto 1" o:spid="_x0000_s1028" type="#_x0000_t202" style="position:absolute;left:0;text-align:left;margin-left:-48.15pt;margin-top:-1.4pt;width:294pt;height:27.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" fillcolor="white [3201]" stroked="f" strokeweight=".5pt">
              <v:textbox>
                <w:txbxContent>
                  <w:p w14:paraId="50ECE355" w14:textId="25138F27" w:rsidR="00352429" w:rsidRPr="00352429" w:rsidRDefault="001C0601" w:rsidP="00352429">
                    <w:pPr>
                      <w:pStyle w:val="Ttulo"/>
                      <w:rPr>
                        <w:b w:val="0"/>
                        <w:bCs/>
                        <w:sz w:val="16"/>
                        <w:szCs w:val="16"/>
                      </w:rPr>
                    </w:pPr>
                    <w:r>
                      <w:rPr>
                        <w:b w:val="0"/>
                        <w:bCs/>
                        <w:sz w:val="16"/>
                        <w:szCs w:val="16"/>
                      </w:rPr>
                      <w:t xml:space="preserve">Gestión </w:t>
                    </w:r>
                    <w:r w:rsidR="00AC017D">
                      <w:rPr>
                        <w:b w:val="0"/>
                        <w:bCs/>
                        <w:sz w:val="16"/>
                        <w:szCs w:val="16"/>
                      </w:rPr>
                      <w:t>de cuidados y</w:t>
                    </w:r>
                    <w:r>
                      <w:rPr>
                        <w:b w:val="0"/>
                        <w:bCs/>
                        <w:sz w:val="16"/>
                        <w:szCs w:val="16"/>
                      </w:rPr>
                      <w:t xml:space="preserve"> servicios de Enfermería</w:t>
                    </w:r>
                  </w:p>
                </w:txbxContent>
              </v:textbox>
            </v:shape>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pág. </w:t>
    </w:r>
    <w:r>
      <w:rPr>
        <w:rFonts w:asciiTheme="minorHAnsi" w:eastAsiaTheme="minorEastAsia" w:hAnsiTheme="minorHAnsi"/>
        <w:color w:val="4472C4" w:themeColor="accent1"/>
        <w:sz w:val="20"/>
        <w:szCs w:val="20"/>
      </w:rPr>
      <w:fldChar w:fldCharType="begin"/>
    </w:r>
    <w:r>
      <w:rPr>
        <w:color w:val="4472C4" w:themeColor="accent1"/>
        <w:sz w:val="20"/>
        <w:szCs w:val="20"/>
      </w:rPr>
      <w:instrText>PAGE    \* MERGEFORMAT</w:instrText>
    </w:r>
    <w:r>
      <w:rPr>
        <w:rFonts w:asciiTheme="minorHAnsi" w:eastAsiaTheme="minorEastAsia" w:hAnsiTheme="minorHAnsi"/>
        <w:color w:val="4472C4" w:themeColor="accent1"/>
        <w:sz w:val="20"/>
        <w:szCs w:val="20"/>
      </w:rPr>
      <w:fldChar w:fldCharType="separate"/>
    </w:r>
    <w:r>
      <w:rPr>
        <w:rFonts w:asciiTheme="majorHAnsi" w:eastAsiaTheme="majorEastAsia" w:hAnsiTheme="majorHAnsi" w:cstheme="majorBidi"/>
        <w:color w:val="4472C4" w:themeColor="accent1"/>
        <w:sz w:val="20"/>
        <w:szCs w:val="20"/>
      </w:rPr>
      <w:t>2</w:t>
    </w:r>
    <w:r>
      <w:rPr>
        <w:rFonts w:asciiTheme="majorHAnsi" w:eastAsiaTheme="majorEastAsia" w:hAnsiTheme="majorHAnsi" w:cstheme="majorBidi"/>
        <w:color w:val="4472C4" w:themeColor="accent1"/>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59C3FE" w14:textId="77777777" w:rsidR="00AC017D" w:rsidRDefault="00AC017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918179" w14:textId="77777777" w:rsidR="000F4581" w:rsidRDefault="000F4581" w:rsidP="00352429">
      <w:pPr>
        <w:spacing w:line="240" w:lineRule="auto"/>
      </w:pPr>
      <w:r>
        <w:separator/>
      </w:r>
    </w:p>
  </w:footnote>
  <w:footnote w:type="continuationSeparator" w:id="0">
    <w:p w14:paraId="12D37427" w14:textId="77777777" w:rsidR="000F4581" w:rsidRDefault="000F4581" w:rsidP="0035242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3BBD76" w14:textId="77777777" w:rsidR="00AC017D" w:rsidRDefault="00AC017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8A5D6" w14:textId="112DE6DB" w:rsidR="00352429" w:rsidRPr="00352429" w:rsidRDefault="002400EA" w:rsidP="00352429">
    <w:pPr>
      <w:pStyle w:val="Encabezado"/>
      <w:jc w:val="right"/>
      <w:rPr>
        <w:sz w:val="18"/>
        <w:szCs w:val="18"/>
      </w:rPr>
    </w:pPr>
    <w:r>
      <w:rPr>
        <w:sz w:val="18"/>
        <w:szCs w:val="18"/>
      </w:rPr>
      <w:t xml:space="preserve">La </w:t>
    </w:r>
    <w:r w:rsidR="00590C3E">
      <w:rPr>
        <w:sz w:val="18"/>
        <w:szCs w:val="18"/>
      </w:rPr>
      <w:t>administración como ciencia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51FC69" w14:textId="77777777" w:rsidR="00AC017D" w:rsidRDefault="00AC017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21B84"/>
    <w:multiLevelType w:val="hybridMultilevel"/>
    <w:tmpl w:val="8BBAE5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004B5C0C"/>
    <w:multiLevelType w:val="hybridMultilevel"/>
    <w:tmpl w:val="0C54587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004E628E"/>
    <w:multiLevelType w:val="hybridMultilevel"/>
    <w:tmpl w:val="6EC2AC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01316DB1"/>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7502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76134C"/>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B2204"/>
    <w:multiLevelType w:val="hybridMultilevel"/>
    <w:tmpl w:val="B35ED59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04A60149"/>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CF2F21"/>
    <w:multiLevelType w:val="hybridMultilevel"/>
    <w:tmpl w:val="891EB52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 w15:restartNumberingAfterBreak="0">
    <w:nsid w:val="055C5C0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3B434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F81483"/>
    <w:multiLevelType w:val="hybridMultilevel"/>
    <w:tmpl w:val="24923D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2" w15:restartNumberingAfterBreak="0">
    <w:nsid w:val="076F61D5"/>
    <w:multiLevelType w:val="hybridMultilevel"/>
    <w:tmpl w:val="0C98663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080E30A5"/>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1B354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331AE7"/>
    <w:multiLevelType w:val="hybridMultilevel"/>
    <w:tmpl w:val="4CEECDB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6" w15:restartNumberingAfterBreak="0">
    <w:nsid w:val="09582DB4"/>
    <w:multiLevelType w:val="hybridMultilevel"/>
    <w:tmpl w:val="25FCBD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7" w15:restartNumberingAfterBreak="0">
    <w:nsid w:val="09A82112"/>
    <w:multiLevelType w:val="hybridMultilevel"/>
    <w:tmpl w:val="D68EB65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8" w15:restartNumberingAfterBreak="0">
    <w:nsid w:val="0AF63C9A"/>
    <w:multiLevelType w:val="hybridMultilevel"/>
    <w:tmpl w:val="5CD2365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0B7A0AE7"/>
    <w:multiLevelType w:val="hybridMultilevel"/>
    <w:tmpl w:val="D144CC4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0" w15:restartNumberingAfterBreak="0">
    <w:nsid w:val="0C3B673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7D1406"/>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0734ED"/>
    <w:multiLevelType w:val="hybridMultilevel"/>
    <w:tmpl w:val="3F0E775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3" w15:restartNumberingAfterBreak="0">
    <w:nsid w:val="102E6D35"/>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86120D"/>
    <w:multiLevelType w:val="hybridMultilevel"/>
    <w:tmpl w:val="736EAC4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11ED62B1"/>
    <w:multiLevelType w:val="hybridMultilevel"/>
    <w:tmpl w:val="D4A2D99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6" w15:restartNumberingAfterBreak="0">
    <w:nsid w:val="126F652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1E4F10"/>
    <w:multiLevelType w:val="multilevel"/>
    <w:tmpl w:val="CAF6F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4326FF"/>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CD158C"/>
    <w:multiLevelType w:val="hybridMultilevel"/>
    <w:tmpl w:val="8242BE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0" w15:restartNumberingAfterBreak="0">
    <w:nsid w:val="1B152156"/>
    <w:multiLevelType w:val="multilevel"/>
    <w:tmpl w:val="1E1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513B4"/>
    <w:multiLevelType w:val="hybridMultilevel"/>
    <w:tmpl w:val="4966340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2" w15:restartNumberingAfterBreak="0">
    <w:nsid w:val="1B681D7A"/>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56C4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EC5350D"/>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614D2B"/>
    <w:multiLevelType w:val="hybridMultilevel"/>
    <w:tmpl w:val="655E356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6" w15:restartNumberingAfterBreak="0">
    <w:nsid w:val="2349685A"/>
    <w:multiLevelType w:val="hybridMultilevel"/>
    <w:tmpl w:val="347E1A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7" w15:restartNumberingAfterBreak="0">
    <w:nsid w:val="251431F2"/>
    <w:multiLevelType w:val="hybridMultilevel"/>
    <w:tmpl w:val="7EE8EF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8" w15:restartNumberingAfterBreak="0">
    <w:nsid w:val="261C2A11"/>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E85E8C"/>
    <w:multiLevelType w:val="hybridMultilevel"/>
    <w:tmpl w:val="F4DEA3D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0" w15:restartNumberingAfterBreak="0">
    <w:nsid w:val="26F7797C"/>
    <w:multiLevelType w:val="hybridMultilevel"/>
    <w:tmpl w:val="AB9C27A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297D689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C6525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DCE649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1979DA"/>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162623"/>
    <w:multiLevelType w:val="hybridMultilevel"/>
    <w:tmpl w:val="A98CF30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6" w15:restartNumberingAfterBreak="0">
    <w:nsid w:val="328970A0"/>
    <w:multiLevelType w:val="multilevel"/>
    <w:tmpl w:val="D21C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237F89"/>
    <w:multiLevelType w:val="hybridMultilevel"/>
    <w:tmpl w:val="F92C8E8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8" w15:restartNumberingAfterBreak="0">
    <w:nsid w:val="33AE4E0A"/>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3C373F9"/>
    <w:multiLevelType w:val="hybridMultilevel"/>
    <w:tmpl w:val="D440573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0" w15:restartNumberingAfterBreak="0">
    <w:nsid w:val="373C3979"/>
    <w:multiLevelType w:val="hybridMultilevel"/>
    <w:tmpl w:val="4EC08F3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1" w15:restartNumberingAfterBreak="0">
    <w:nsid w:val="374C265A"/>
    <w:multiLevelType w:val="hybridMultilevel"/>
    <w:tmpl w:val="E932B5E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2" w15:restartNumberingAfterBreak="0">
    <w:nsid w:val="37D05AF0"/>
    <w:multiLevelType w:val="multilevel"/>
    <w:tmpl w:val="05E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210F16"/>
    <w:multiLevelType w:val="hybridMultilevel"/>
    <w:tmpl w:val="DE54DF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4" w15:restartNumberingAfterBreak="0">
    <w:nsid w:val="39424876"/>
    <w:multiLevelType w:val="hybridMultilevel"/>
    <w:tmpl w:val="1F58FCE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5" w15:restartNumberingAfterBreak="0">
    <w:nsid w:val="39605F80"/>
    <w:multiLevelType w:val="hybridMultilevel"/>
    <w:tmpl w:val="F574032A"/>
    <w:lvl w:ilvl="0" w:tplc="9F284634">
      <w:numFmt w:val="bullet"/>
      <w:lvlText w:val="•"/>
      <w:lvlJc w:val="left"/>
      <w:pPr>
        <w:ind w:left="1060" w:hanging="700"/>
      </w:pPr>
      <w:rPr>
        <w:rFonts w:ascii="Arial" w:eastAsiaTheme="minorHAnsi"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6" w15:restartNumberingAfterBreak="0">
    <w:nsid w:val="3CCC19D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D3D062C"/>
    <w:multiLevelType w:val="hybridMultilevel"/>
    <w:tmpl w:val="E4BC926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8" w15:restartNumberingAfterBreak="0">
    <w:nsid w:val="3DAC3ACC"/>
    <w:multiLevelType w:val="hybridMultilevel"/>
    <w:tmpl w:val="C52CB33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59" w15:restartNumberingAfterBreak="0">
    <w:nsid w:val="3F86378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9D38DD"/>
    <w:multiLevelType w:val="hybridMultilevel"/>
    <w:tmpl w:val="591AB91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1" w15:restartNumberingAfterBreak="0">
    <w:nsid w:val="400C3FA8"/>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04B2FC7"/>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F7622C"/>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3F0DC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4526C7"/>
    <w:multiLevelType w:val="hybridMultilevel"/>
    <w:tmpl w:val="A00C74A2"/>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6" w15:restartNumberingAfterBreak="0">
    <w:nsid w:val="46F1532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8B047F8"/>
    <w:multiLevelType w:val="hybridMultilevel"/>
    <w:tmpl w:val="8D3A532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68" w15:restartNumberingAfterBreak="0">
    <w:nsid w:val="48C858B6"/>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99776FC"/>
    <w:multiLevelType w:val="hybridMultilevel"/>
    <w:tmpl w:val="43C4415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0" w15:restartNumberingAfterBreak="0">
    <w:nsid w:val="4A1A178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2F498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28572E1"/>
    <w:multiLevelType w:val="hybridMultilevel"/>
    <w:tmpl w:val="E0E8C86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3" w15:restartNumberingAfterBreak="0">
    <w:nsid w:val="5451019E"/>
    <w:multiLevelType w:val="hybridMultilevel"/>
    <w:tmpl w:val="7058487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4" w15:restartNumberingAfterBreak="0">
    <w:nsid w:val="54951B1D"/>
    <w:multiLevelType w:val="hybridMultilevel"/>
    <w:tmpl w:val="9FF052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5" w15:restartNumberingAfterBreak="0">
    <w:nsid w:val="5652555A"/>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80E526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31069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87A7A7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90972A0"/>
    <w:multiLevelType w:val="hybridMultilevel"/>
    <w:tmpl w:val="2F181DC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0" w15:restartNumberingAfterBreak="0">
    <w:nsid w:val="5A5E010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A717119"/>
    <w:multiLevelType w:val="hybridMultilevel"/>
    <w:tmpl w:val="4F34E49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2" w15:restartNumberingAfterBreak="0">
    <w:nsid w:val="5DB368D2"/>
    <w:multiLevelType w:val="hybridMultilevel"/>
    <w:tmpl w:val="20E445E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3" w15:restartNumberingAfterBreak="0">
    <w:nsid w:val="5FAE6ACC"/>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01B43CD"/>
    <w:multiLevelType w:val="hybridMultilevel"/>
    <w:tmpl w:val="0456B1F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85" w15:restartNumberingAfterBreak="0">
    <w:nsid w:val="6027054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06B3AD0"/>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12356A1"/>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1D5703F"/>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1DA413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2227B4A"/>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74098B"/>
    <w:multiLevelType w:val="hybridMultilevel"/>
    <w:tmpl w:val="92FE9A2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2" w15:restartNumberingAfterBreak="0">
    <w:nsid w:val="65716527"/>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6232407"/>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70276FC"/>
    <w:multiLevelType w:val="hybridMultilevel"/>
    <w:tmpl w:val="C276D8DE"/>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5" w15:restartNumberingAfterBreak="0">
    <w:nsid w:val="67AE56D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F273F5"/>
    <w:multiLevelType w:val="hybridMultilevel"/>
    <w:tmpl w:val="C142B8F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7" w15:restartNumberingAfterBreak="0">
    <w:nsid w:val="686E0AEA"/>
    <w:multiLevelType w:val="hybridMultilevel"/>
    <w:tmpl w:val="BFCCA5D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98" w15:restartNumberingAfterBreak="0">
    <w:nsid w:val="6CCE6A77"/>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360B96"/>
    <w:multiLevelType w:val="hybridMultilevel"/>
    <w:tmpl w:val="5894AE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0" w15:restartNumberingAfterBreak="0">
    <w:nsid w:val="6E1605F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3B29B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EA4639"/>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154C1D"/>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FD768D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02A4FC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07F12C9"/>
    <w:multiLevelType w:val="hybridMultilevel"/>
    <w:tmpl w:val="97D6927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7" w15:restartNumberingAfterBreak="0">
    <w:nsid w:val="717C74E7"/>
    <w:multiLevelType w:val="hybridMultilevel"/>
    <w:tmpl w:val="07C6838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8" w15:restartNumberingAfterBreak="0">
    <w:nsid w:val="737E72E4"/>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3BD6115"/>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4B47332"/>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6B56087"/>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837290A"/>
    <w:multiLevelType w:val="hybridMultilevel"/>
    <w:tmpl w:val="1DB89D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3" w15:restartNumberingAfterBreak="0">
    <w:nsid w:val="784E0EF6"/>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89F4864"/>
    <w:multiLevelType w:val="hybridMultilevel"/>
    <w:tmpl w:val="D200C1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5" w15:restartNumberingAfterBreak="0">
    <w:nsid w:val="79D65F0E"/>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A2F3DB2"/>
    <w:multiLevelType w:val="multilevel"/>
    <w:tmpl w:val="297A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9F6963"/>
    <w:multiLevelType w:val="multilevel"/>
    <w:tmpl w:val="0ED67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C359E1"/>
    <w:multiLevelType w:val="hybridMultilevel"/>
    <w:tmpl w:val="AAC0337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19" w15:restartNumberingAfterBreak="0">
    <w:nsid w:val="7F577A77"/>
    <w:multiLevelType w:val="hybridMultilevel"/>
    <w:tmpl w:val="D5E422C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520051521">
    <w:abstractNumId w:val="17"/>
  </w:num>
  <w:num w:numId="2" w16cid:durableId="208687908">
    <w:abstractNumId w:val="55"/>
  </w:num>
  <w:num w:numId="3" w16cid:durableId="696155699">
    <w:abstractNumId w:val="54"/>
  </w:num>
  <w:num w:numId="4" w16cid:durableId="2083336012">
    <w:abstractNumId w:val="51"/>
  </w:num>
  <w:num w:numId="5" w16cid:durableId="1579434804">
    <w:abstractNumId w:val="96"/>
  </w:num>
  <w:num w:numId="6" w16cid:durableId="1503541632">
    <w:abstractNumId w:val="37"/>
  </w:num>
  <w:num w:numId="7" w16cid:durableId="472136481">
    <w:abstractNumId w:val="22"/>
  </w:num>
  <w:num w:numId="8" w16cid:durableId="1365473567">
    <w:abstractNumId w:val="99"/>
  </w:num>
  <w:num w:numId="9" w16cid:durableId="236061667">
    <w:abstractNumId w:val="57"/>
  </w:num>
  <w:num w:numId="10" w16cid:durableId="1794245378">
    <w:abstractNumId w:val="31"/>
  </w:num>
  <w:num w:numId="11" w16cid:durableId="1807745884">
    <w:abstractNumId w:val="101"/>
  </w:num>
  <w:num w:numId="12" w16cid:durableId="268242133">
    <w:abstractNumId w:val="20"/>
  </w:num>
  <w:num w:numId="13" w16cid:durableId="1992320607">
    <w:abstractNumId w:val="108"/>
  </w:num>
  <w:num w:numId="14" w16cid:durableId="1262757084">
    <w:abstractNumId w:val="14"/>
  </w:num>
  <w:num w:numId="15" w16cid:durableId="1524856776">
    <w:abstractNumId w:val="119"/>
  </w:num>
  <w:num w:numId="16" w16cid:durableId="700471002">
    <w:abstractNumId w:val="40"/>
  </w:num>
  <w:num w:numId="17" w16cid:durableId="961764904">
    <w:abstractNumId w:val="103"/>
  </w:num>
  <w:num w:numId="18" w16cid:durableId="1693412820">
    <w:abstractNumId w:val="93"/>
  </w:num>
  <w:num w:numId="19" w16cid:durableId="1854218938">
    <w:abstractNumId w:val="59"/>
  </w:num>
  <w:num w:numId="20" w16cid:durableId="1776822044">
    <w:abstractNumId w:val="111"/>
  </w:num>
  <w:num w:numId="21" w16cid:durableId="376010902">
    <w:abstractNumId w:val="38"/>
  </w:num>
  <w:num w:numId="22" w16cid:durableId="1546214153">
    <w:abstractNumId w:val="100"/>
  </w:num>
  <w:num w:numId="23" w16cid:durableId="1333336604">
    <w:abstractNumId w:val="61"/>
  </w:num>
  <w:num w:numId="24" w16cid:durableId="1421298024">
    <w:abstractNumId w:val="83"/>
  </w:num>
  <w:num w:numId="25" w16cid:durableId="1787386209">
    <w:abstractNumId w:val="86"/>
  </w:num>
  <w:num w:numId="26" w16cid:durableId="1016034934">
    <w:abstractNumId w:val="41"/>
  </w:num>
  <w:num w:numId="27" w16cid:durableId="822282855">
    <w:abstractNumId w:val="65"/>
  </w:num>
  <w:num w:numId="28" w16cid:durableId="1551653752">
    <w:abstractNumId w:val="67"/>
  </w:num>
  <w:num w:numId="29" w16cid:durableId="1350177758">
    <w:abstractNumId w:val="91"/>
  </w:num>
  <w:num w:numId="30" w16cid:durableId="1310671255">
    <w:abstractNumId w:val="107"/>
  </w:num>
  <w:num w:numId="31" w16cid:durableId="1992323246">
    <w:abstractNumId w:val="1"/>
  </w:num>
  <w:num w:numId="32" w16cid:durableId="1978142855">
    <w:abstractNumId w:val="53"/>
  </w:num>
  <w:num w:numId="33" w16cid:durableId="854687572">
    <w:abstractNumId w:val="18"/>
  </w:num>
  <w:num w:numId="34" w16cid:durableId="1874537565">
    <w:abstractNumId w:val="63"/>
  </w:num>
  <w:num w:numId="35" w16cid:durableId="777650375">
    <w:abstractNumId w:val="42"/>
  </w:num>
  <w:num w:numId="36" w16cid:durableId="1341350154">
    <w:abstractNumId w:val="23"/>
  </w:num>
  <w:num w:numId="37" w16cid:durableId="1433741274">
    <w:abstractNumId w:val="21"/>
  </w:num>
  <w:num w:numId="38" w16cid:durableId="1205483479">
    <w:abstractNumId w:val="26"/>
  </w:num>
  <w:num w:numId="39" w16cid:durableId="1644848747">
    <w:abstractNumId w:val="105"/>
  </w:num>
  <w:num w:numId="40" w16cid:durableId="485361029">
    <w:abstractNumId w:val="90"/>
  </w:num>
  <w:num w:numId="41" w16cid:durableId="1527599411">
    <w:abstractNumId w:val="85"/>
  </w:num>
  <w:num w:numId="42" w16cid:durableId="597912626">
    <w:abstractNumId w:val="87"/>
  </w:num>
  <w:num w:numId="43" w16cid:durableId="345795116">
    <w:abstractNumId w:val="113"/>
  </w:num>
  <w:num w:numId="44" w16cid:durableId="440537259">
    <w:abstractNumId w:val="45"/>
  </w:num>
  <w:num w:numId="45" w16cid:durableId="691759758">
    <w:abstractNumId w:val="36"/>
  </w:num>
  <w:num w:numId="46" w16cid:durableId="862522263">
    <w:abstractNumId w:val="74"/>
  </w:num>
  <w:num w:numId="47" w16cid:durableId="2092005257">
    <w:abstractNumId w:val="19"/>
  </w:num>
  <w:num w:numId="48" w16cid:durableId="1973248273">
    <w:abstractNumId w:val="15"/>
  </w:num>
  <w:num w:numId="49" w16cid:durableId="716784337">
    <w:abstractNumId w:val="11"/>
  </w:num>
  <w:num w:numId="50" w16cid:durableId="925462664">
    <w:abstractNumId w:val="72"/>
  </w:num>
  <w:num w:numId="51" w16cid:durableId="951014779">
    <w:abstractNumId w:val="24"/>
  </w:num>
  <w:num w:numId="52" w16cid:durableId="213079512">
    <w:abstractNumId w:val="80"/>
  </w:num>
  <w:num w:numId="53" w16cid:durableId="310062310">
    <w:abstractNumId w:val="110"/>
  </w:num>
  <w:num w:numId="54" w16cid:durableId="1899434787">
    <w:abstractNumId w:val="44"/>
  </w:num>
  <w:num w:numId="55" w16cid:durableId="456458312">
    <w:abstractNumId w:val="76"/>
  </w:num>
  <w:num w:numId="56" w16cid:durableId="1871841182">
    <w:abstractNumId w:val="95"/>
  </w:num>
  <w:num w:numId="57" w16cid:durableId="951594056">
    <w:abstractNumId w:val="109"/>
  </w:num>
  <w:num w:numId="58" w16cid:durableId="1803379675">
    <w:abstractNumId w:val="9"/>
  </w:num>
  <w:num w:numId="59" w16cid:durableId="419177591">
    <w:abstractNumId w:val="29"/>
  </w:num>
  <w:num w:numId="60" w16cid:durableId="132600238">
    <w:abstractNumId w:val="69"/>
  </w:num>
  <w:num w:numId="61" w16cid:durableId="202985545">
    <w:abstractNumId w:val="73"/>
  </w:num>
  <w:num w:numId="62" w16cid:durableId="1096024627">
    <w:abstractNumId w:val="2"/>
  </w:num>
  <w:num w:numId="63" w16cid:durableId="1132941620">
    <w:abstractNumId w:val="112"/>
  </w:num>
  <w:num w:numId="64" w16cid:durableId="968635248">
    <w:abstractNumId w:val="16"/>
  </w:num>
  <w:num w:numId="65" w16cid:durableId="901791354">
    <w:abstractNumId w:val="71"/>
  </w:num>
  <w:num w:numId="66" w16cid:durableId="990597348">
    <w:abstractNumId w:val="10"/>
  </w:num>
  <w:num w:numId="67" w16cid:durableId="866723544">
    <w:abstractNumId w:val="102"/>
  </w:num>
  <w:num w:numId="68" w16cid:durableId="776221111">
    <w:abstractNumId w:val="89"/>
  </w:num>
  <w:num w:numId="69" w16cid:durableId="1974552983">
    <w:abstractNumId w:val="5"/>
  </w:num>
  <w:num w:numId="70" w16cid:durableId="1725251734">
    <w:abstractNumId w:val="92"/>
  </w:num>
  <w:num w:numId="71" w16cid:durableId="108011066">
    <w:abstractNumId w:val="7"/>
  </w:num>
  <w:num w:numId="72" w16cid:durableId="231161850">
    <w:abstractNumId w:val="68"/>
  </w:num>
  <w:num w:numId="73" w16cid:durableId="2033914097">
    <w:abstractNumId w:val="32"/>
  </w:num>
  <w:num w:numId="74" w16cid:durableId="662202456">
    <w:abstractNumId w:val="58"/>
  </w:num>
  <w:num w:numId="75" w16cid:durableId="473332314">
    <w:abstractNumId w:val="49"/>
  </w:num>
  <w:num w:numId="76" w16cid:durableId="673649518">
    <w:abstractNumId w:val="25"/>
  </w:num>
  <w:num w:numId="77" w16cid:durableId="960964135">
    <w:abstractNumId w:val="94"/>
  </w:num>
  <w:num w:numId="78" w16cid:durableId="1083339032">
    <w:abstractNumId w:val="118"/>
  </w:num>
  <w:num w:numId="79" w16cid:durableId="2010718575">
    <w:abstractNumId w:val="84"/>
  </w:num>
  <w:num w:numId="80" w16cid:durableId="1030257076">
    <w:abstractNumId w:val="77"/>
  </w:num>
  <w:num w:numId="81" w16cid:durableId="2062826091">
    <w:abstractNumId w:val="64"/>
  </w:num>
  <w:num w:numId="82" w16cid:durableId="2052269081">
    <w:abstractNumId w:val="70"/>
  </w:num>
  <w:num w:numId="83" w16cid:durableId="2065520090">
    <w:abstractNumId w:val="34"/>
  </w:num>
  <w:num w:numId="84" w16cid:durableId="1969162619">
    <w:abstractNumId w:val="78"/>
  </w:num>
  <w:num w:numId="85" w16cid:durableId="918750579">
    <w:abstractNumId w:val="98"/>
  </w:num>
  <w:num w:numId="86" w16cid:durableId="758647127">
    <w:abstractNumId w:val="48"/>
  </w:num>
  <w:num w:numId="87" w16cid:durableId="1709914566">
    <w:abstractNumId w:val="104"/>
  </w:num>
  <w:num w:numId="88" w16cid:durableId="1127309074">
    <w:abstractNumId w:val="12"/>
  </w:num>
  <w:num w:numId="89" w16cid:durableId="609313672">
    <w:abstractNumId w:val="47"/>
  </w:num>
  <w:num w:numId="90" w16cid:durableId="1072968001">
    <w:abstractNumId w:val="81"/>
  </w:num>
  <w:num w:numId="91" w16cid:durableId="600991057">
    <w:abstractNumId w:val="35"/>
  </w:num>
  <w:num w:numId="92" w16cid:durableId="1959990399">
    <w:abstractNumId w:val="106"/>
  </w:num>
  <w:num w:numId="93" w16cid:durableId="1490824536">
    <w:abstractNumId w:val="33"/>
  </w:num>
  <w:num w:numId="94" w16cid:durableId="730008307">
    <w:abstractNumId w:val="75"/>
  </w:num>
  <w:num w:numId="95" w16cid:durableId="1463378763">
    <w:abstractNumId w:val="66"/>
  </w:num>
  <w:num w:numId="96" w16cid:durableId="1545673090">
    <w:abstractNumId w:val="13"/>
  </w:num>
  <w:num w:numId="97" w16cid:durableId="1435781058">
    <w:abstractNumId w:val="56"/>
  </w:num>
  <w:num w:numId="98" w16cid:durableId="1934319553">
    <w:abstractNumId w:val="43"/>
  </w:num>
  <w:num w:numId="99" w16cid:durableId="1408574505">
    <w:abstractNumId w:val="6"/>
  </w:num>
  <w:num w:numId="100" w16cid:durableId="946813863">
    <w:abstractNumId w:val="60"/>
  </w:num>
  <w:num w:numId="101" w16cid:durableId="1686440421">
    <w:abstractNumId w:val="79"/>
  </w:num>
  <w:num w:numId="102" w16cid:durableId="854731361">
    <w:abstractNumId w:val="8"/>
  </w:num>
  <w:num w:numId="103" w16cid:durableId="877549650">
    <w:abstractNumId w:val="62"/>
  </w:num>
  <w:num w:numId="104" w16cid:durableId="838811348">
    <w:abstractNumId w:val="4"/>
  </w:num>
  <w:num w:numId="105" w16cid:durableId="1595943700">
    <w:abstractNumId w:val="3"/>
  </w:num>
  <w:num w:numId="106" w16cid:durableId="1711342641">
    <w:abstractNumId w:val="88"/>
  </w:num>
  <w:num w:numId="107" w16cid:durableId="974875502">
    <w:abstractNumId w:val="117"/>
  </w:num>
  <w:num w:numId="108" w16cid:durableId="1145587562">
    <w:abstractNumId w:val="28"/>
  </w:num>
  <w:num w:numId="109" w16cid:durableId="1601176601">
    <w:abstractNumId w:val="115"/>
  </w:num>
  <w:num w:numId="110" w16cid:durableId="1425343346">
    <w:abstractNumId w:val="82"/>
  </w:num>
  <w:num w:numId="111" w16cid:durableId="573204656">
    <w:abstractNumId w:val="0"/>
  </w:num>
  <w:num w:numId="112" w16cid:durableId="1884318896">
    <w:abstractNumId w:val="97"/>
  </w:num>
  <w:num w:numId="113" w16cid:durableId="363942020">
    <w:abstractNumId w:val="46"/>
  </w:num>
  <w:num w:numId="114" w16cid:durableId="702294402">
    <w:abstractNumId w:val="116"/>
  </w:num>
  <w:num w:numId="115" w16cid:durableId="2006741717">
    <w:abstractNumId w:val="30"/>
  </w:num>
  <w:num w:numId="116" w16cid:durableId="1485464889">
    <w:abstractNumId w:val="52"/>
  </w:num>
  <w:num w:numId="117" w16cid:durableId="151609502">
    <w:abstractNumId w:val="27"/>
  </w:num>
  <w:num w:numId="118" w16cid:durableId="582841892">
    <w:abstractNumId w:val="39"/>
  </w:num>
  <w:num w:numId="119" w16cid:durableId="1898324323">
    <w:abstractNumId w:val="114"/>
  </w:num>
  <w:num w:numId="120" w16cid:durableId="93683845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7B7"/>
    <w:rsid w:val="000B5BF2"/>
    <w:rsid w:val="000E7F49"/>
    <w:rsid w:val="000F4581"/>
    <w:rsid w:val="00110441"/>
    <w:rsid w:val="001C0601"/>
    <w:rsid w:val="001D7694"/>
    <w:rsid w:val="002400EA"/>
    <w:rsid w:val="00273EB3"/>
    <w:rsid w:val="002F79CE"/>
    <w:rsid w:val="00317BAD"/>
    <w:rsid w:val="003352EE"/>
    <w:rsid w:val="00352429"/>
    <w:rsid w:val="003B3AE4"/>
    <w:rsid w:val="003C6866"/>
    <w:rsid w:val="00496AFA"/>
    <w:rsid w:val="00526A59"/>
    <w:rsid w:val="00590C3E"/>
    <w:rsid w:val="005B6AC4"/>
    <w:rsid w:val="005D0838"/>
    <w:rsid w:val="00643874"/>
    <w:rsid w:val="006E75D2"/>
    <w:rsid w:val="007007B7"/>
    <w:rsid w:val="007045F6"/>
    <w:rsid w:val="007906A5"/>
    <w:rsid w:val="007A21E8"/>
    <w:rsid w:val="007C778F"/>
    <w:rsid w:val="008122FE"/>
    <w:rsid w:val="0089304F"/>
    <w:rsid w:val="00947953"/>
    <w:rsid w:val="0096305D"/>
    <w:rsid w:val="009D7F1B"/>
    <w:rsid w:val="00A12521"/>
    <w:rsid w:val="00A5073C"/>
    <w:rsid w:val="00A71840"/>
    <w:rsid w:val="00AC017D"/>
    <w:rsid w:val="00AD122D"/>
    <w:rsid w:val="00AD29D1"/>
    <w:rsid w:val="00B121AD"/>
    <w:rsid w:val="00BB2706"/>
    <w:rsid w:val="00C63BA5"/>
    <w:rsid w:val="00CF26D7"/>
    <w:rsid w:val="00CF3F22"/>
    <w:rsid w:val="00D04DA9"/>
    <w:rsid w:val="00D40EC2"/>
    <w:rsid w:val="00E0363E"/>
    <w:rsid w:val="00EA6B89"/>
    <w:rsid w:val="00ED3BD6"/>
    <w:rsid w:val="00EE02A8"/>
    <w:rsid w:val="00F150F4"/>
    <w:rsid w:val="00F24445"/>
    <w:rsid w:val="00FA743C"/>
    <w:rsid w:val="00FD2E5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795FD4"/>
  <w15:chartTrackingRefBased/>
  <w15:docId w15:val="{50E22C5B-A2F6-214B-9115-CB29E82DD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9D1"/>
    <w:pPr>
      <w:spacing w:before="120" w:after="120" w:line="360" w:lineRule="auto"/>
      <w:jc w:val="both"/>
    </w:pPr>
    <w:rPr>
      <w:rFonts w:ascii="Arial" w:hAnsi="Arial"/>
      <w:sz w:val="22"/>
    </w:rPr>
  </w:style>
  <w:style w:type="paragraph" w:styleId="Ttulo1">
    <w:name w:val="heading 1"/>
    <w:basedOn w:val="Normal"/>
    <w:next w:val="Normal"/>
    <w:link w:val="Ttulo1Car"/>
    <w:uiPriority w:val="9"/>
    <w:qFormat/>
    <w:rsid w:val="007007B7"/>
    <w:pPr>
      <w:keepNext/>
      <w:keepLines/>
      <w:spacing w:before="240"/>
      <w:outlineLvl w:val="0"/>
    </w:pPr>
    <w:rPr>
      <w:rFonts w:eastAsiaTheme="majorEastAsia" w:cstheme="majorBidi"/>
      <w:b/>
      <w:color w:val="000000" w:themeColor="text1"/>
      <w:sz w:val="32"/>
      <w:szCs w:val="32"/>
    </w:rPr>
  </w:style>
  <w:style w:type="paragraph" w:styleId="Ttulo2">
    <w:name w:val="heading 2"/>
    <w:basedOn w:val="Normal"/>
    <w:next w:val="Normal"/>
    <w:link w:val="Ttulo2Car"/>
    <w:uiPriority w:val="9"/>
    <w:unhideWhenUsed/>
    <w:qFormat/>
    <w:rsid w:val="0096305D"/>
    <w:pPr>
      <w:keepNext/>
      <w:keepLines/>
      <w:spacing w:before="40" w:after="0"/>
      <w:outlineLvl w:val="1"/>
    </w:pPr>
    <w:rPr>
      <w:rFonts w:eastAsiaTheme="majorEastAsia" w:cstheme="majorBidi"/>
      <w:color w:val="000000" w:themeColor="text1"/>
      <w:sz w:val="26"/>
      <w:szCs w:val="26"/>
    </w:rPr>
  </w:style>
  <w:style w:type="paragraph" w:styleId="Ttulo3">
    <w:name w:val="heading 3"/>
    <w:basedOn w:val="Normal"/>
    <w:next w:val="Normal"/>
    <w:link w:val="Ttulo3Car"/>
    <w:uiPriority w:val="9"/>
    <w:unhideWhenUsed/>
    <w:qFormat/>
    <w:rsid w:val="00A5073C"/>
    <w:pPr>
      <w:keepNext/>
      <w:keepLines/>
      <w:spacing w:before="40" w:after="0"/>
      <w:ind w:firstLine="170"/>
      <w:outlineLvl w:val="2"/>
    </w:pPr>
    <w:rPr>
      <w:rFonts w:eastAsiaTheme="majorEastAsia" w:cstheme="majorBidi"/>
      <w:color w:val="000000" w:themeColor="tex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07B7"/>
    <w:rPr>
      <w:rFonts w:ascii="Arial" w:eastAsiaTheme="majorEastAsia" w:hAnsi="Arial" w:cstheme="majorBidi"/>
      <w:b/>
      <w:color w:val="000000" w:themeColor="text1"/>
      <w:sz w:val="32"/>
      <w:szCs w:val="32"/>
    </w:rPr>
  </w:style>
  <w:style w:type="paragraph" w:styleId="Ttulo">
    <w:name w:val="Title"/>
    <w:basedOn w:val="Normal"/>
    <w:next w:val="Normal"/>
    <w:link w:val="TtuloCar"/>
    <w:uiPriority w:val="10"/>
    <w:qFormat/>
    <w:rsid w:val="007007B7"/>
    <w:pPr>
      <w:contextualSpacing/>
      <w:jc w:val="center"/>
    </w:pPr>
    <w:rPr>
      <w:rFonts w:eastAsiaTheme="majorEastAsia" w:cstheme="majorBidi"/>
      <w:b/>
      <w:spacing w:val="-10"/>
      <w:kern w:val="28"/>
      <w:sz w:val="56"/>
      <w:szCs w:val="56"/>
    </w:rPr>
  </w:style>
  <w:style w:type="character" w:customStyle="1" w:styleId="TtuloCar">
    <w:name w:val="Título Car"/>
    <w:basedOn w:val="Fuentedeprrafopredeter"/>
    <w:link w:val="Ttulo"/>
    <w:uiPriority w:val="10"/>
    <w:rsid w:val="007007B7"/>
    <w:rPr>
      <w:rFonts w:ascii="Arial" w:eastAsiaTheme="majorEastAsia" w:hAnsi="Arial" w:cstheme="majorBidi"/>
      <w:b/>
      <w:spacing w:val="-10"/>
      <w:kern w:val="28"/>
      <w:sz w:val="56"/>
      <w:szCs w:val="56"/>
    </w:rPr>
  </w:style>
  <w:style w:type="paragraph" w:styleId="TtuloTDC">
    <w:name w:val="TOC Heading"/>
    <w:basedOn w:val="Ttulo1"/>
    <w:next w:val="Normal"/>
    <w:uiPriority w:val="39"/>
    <w:unhideWhenUsed/>
    <w:qFormat/>
    <w:rsid w:val="007007B7"/>
    <w:pPr>
      <w:spacing w:before="480" w:line="276" w:lineRule="auto"/>
      <w:jc w:val="left"/>
      <w:outlineLvl w:val="9"/>
    </w:pPr>
    <w:rPr>
      <w:bCs/>
      <w:kern w:val="0"/>
      <w:szCs w:val="28"/>
      <w:lang w:eastAsia="es-ES_tradnl"/>
      <w14:ligatures w14:val="none"/>
    </w:rPr>
  </w:style>
  <w:style w:type="paragraph" w:styleId="TDC2">
    <w:name w:val="toc 2"/>
    <w:basedOn w:val="Normal"/>
    <w:next w:val="Normal"/>
    <w:autoRedefine/>
    <w:uiPriority w:val="39"/>
    <w:unhideWhenUsed/>
    <w:rsid w:val="007007B7"/>
    <w:pPr>
      <w:spacing w:after="0"/>
      <w:ind w:left="220"/>
      <w:jc w:val="left"/>
    </w:pPr>
    <w:rPr>
      <w:rFonts w:asciiTheme="minorHAnsi" w:hAnsiTheme="minorHAnsi" w:cstheme="minorHAnsi"/>
      <w:b/>
      <w:bCs/>
      <w:szCs w:val="22"/>
    </w:rPr>
  </w:style>
  <w:style w:type="paragraph" w:styleId="TDC1">
    <w:name w:val="toc 1"/>
    <w:basedOn w:val="Normal"/>
    <w:next w:val="Normal"/>
    <w:autoRedefine/>
    <w:uiPriority w:val="39"/>
    <w:unhideWhenUsed/>
    <w:rsid w:val="00EA6B89"/>
    <w:pPr>
      <w:tabs>
        <w:tab w:val="right" w:leader="dot" w:pos="8494"/>
      </w:tabs>
      <w:spacing w:after="0"/>
      <w:jc w:val="left"/>
    </w:pPr>
    <w:rPr>
      <w:rFonts w:asciiTheme="minorHAnsi" w:hAnsiTheme="minorHAnsi" w:cstheme="minorHAnsi"/>
      <w:b/>
      <w:bCs/>
      <w:i/>
      <w:iCs/>
      <w:sz w:val="24"/>
    </w:rPr>
  </w:style>
  <w:style w:type="character" w:styleId="Hipervnculo">
    <w:name w:val="Hyperlink"/>
    <w:basedOn w:val="Fuentedeprrafopredeter"/>
    <w:uiPriority w:val="99"/>
    <w:unhideWhenUsed/>
    <w:rsid w:val="007007B7"/>
    <w:rPr>
      <w:color w:val="0563C1" w:themeColor="hyperlink"/>
      <w:u w:val="single"/>
    </w:rPr>
  </w:style>
  <w:style w:type="paragraph" w:styleId="TDC3">
    <w:name w:val="toc 3"/>
    <w:basedOn w:val="Normal"/>
    <w:next w:val="Normal"/>
    <w:autoRedefine/>
    <w:uiPriority w:val="39"/>
    <w:unhideWhenUsed/>
    <w:rsid w:val="007007B7"/>
    <w:pPr>
      <w:spacing w:before="0" w:after="0"/>
      <w:ind w:left="440"/>
      <w:jc w:val="left"/>
    </w:pPr>
    <w:rPr>
      <w:rFonts w:asciiTheme="minorHAnsi" w:hAnsiTheme="minorHAnsi" w:cstheme="minorHAnsi"/>
      <w:sz w:val="20"/>
      <w:szCs w:val="20"/>
    </w:rPr>
  </w:style>
  <w:style w:type="paragraph" w:styleId="TDC4">
    <w:name w:val="toc 4"/>
    <w:basedOn w:val="Normal"/>
    <w:next w:val="Normal"/>
    <w:autoRedefine/>
    <w:uiPriority w:val="39"/>
    <w:unhideWhenUsed/>
    <w:rsid w:val="007007B7"/>
    <w:pPr>
      <w:spacing w:before="0" w:after="0"/>
      <w:ind w:left="660"/>
      <w:jc w:val="left"/>
    </w:pPr>
    <w:rPr>
      <w:rFonts w:asciiTheme="minorHAnsi" w:hAnsiTheme="minorHAnsi" w:cstheme="minorHAnsi"/>
      <w:sz w:val="20"/>
      <w:szCs w:val="20"/>
    </w:rPr>
  </w:style>
  <w:style w:type="paragraph" w:styleId="TDC5">
    <w:name w:val="toc 5"/>
    <w:basedOn w:val="Normal"/>
    <w:next w:val="Normal"/>
    <w:autoRedefine/>
    <w:uiPriority w:val="39"/>
    <w:unhideWhenUsed/>
    <w:rsid w:val="007007B7"/>
    <w:pPr>
      <w:spacing w:before="0" w:after="0"/>
      <w:ind w:left="880"/>
      <w:jc w:val="left"/>
    </w:pPr>
    <w:rPr>
      <w:rFonts w:asciiTheme="minorHAnsi" w:hAnsiTheme="minorHAnsi" w:cstheme="minorHAnsi"/>
      <w:sz w:val="20"/>
      <w:szCs w:val="20"/>
    </w:rPr>
  </w:style>
  <w:style w:type="paragraph" w:styleId="TDC6">
    <w:name w:val="toc 6"/>
    <w:basedOn w:val="Normal"/>
    <w:next w:val="Normal"/>
    <w:autoRedefine/>
    <w:uiPriority w:val="39"/>
    <w:unhideWhenUsed/>
    <w:rsid w:val="007007B7"/>
    <w:pPr>
      <w:spacing w:before="0" w:after="0"/>
      <w:ind w:left="1100"/>
      <w:jc w:val="left"/>
    </w:pPr>
    <w:rPr>
      <w:rFonts w:asciiTheme="minorHAnsi" w:hAnsiTheme="minorHAnsi" w:cstheme="minorHAnsi"/>
      <w:sz w:val="20"/>
      <w:szCs w:val="20"/>
    </w:rPr>
  </w:style>
  <w:style w:type="paragraph" w:styleId="TDC7">
    <w:name w:val="toc 7"/>
    <w:basedOn w:val="Normal"/>
    <w:next w:val="Normal"/>
    <w:autoRedefine/>
    <w:uiPriority w:val="39"/>
    <w:unhideWhenUsed/>
    <w:rsid w:val="007007B7"/>
    <w:pPr>
      <w:spacing w:before="0" w:after="0"/>
      <w:ind w:left="1320"/>
      <w:jc w:val="left"/>
    </w:pPr>
    <w:rPr>
      <w:rFonts w:asciiTheme="minorHAnsi" w:hAnsiTheme="minorHAnsi" w:cstheme="minorHAnsi"/>
      <w:sz w:val="20"/>
      <w:szCs w:val="20"/>
    </w:rPr>
  </w:style>
  <w:style w:type="paragraph" w:styleId="TDC8">
    <w:name w:val="toc 8"/>
    <w:basedOn w:val="Normal"/>
    <w:next w:val="Normal"/>
    <w:autoRedefine/>
    <w:uiPriority w:val="39"/>
    <w:unhideWhenUsed/>
    <w:rsid w:val="007007B7"/>
    <w:pPr>
      <w:spacing w:before="0" w:after="0"/>
      <w:ind w:left="1540"/>
      <w:jc w:val="left"/>
    </w:pPr>
    <w:rPr>
      <w:rFonts w:asciiTheme="minorHAnsi" w:hAnsiTheme="minorHAnsi" w:cstheme="minorHAnsi"/>
      <w:sz w:val="20"/>
      <w:szCs w:val="20"/>
    </w:rPr>
  </w:style>
  <w:style w:type="paragraph" w:styleId="TDC9">
    <w:name w:val="toc 9"/>
    <w:basedOn w:val="Normal"/>
    <w:next w:val="Normal"/>
    <w:autoRedefine/>
    <w:uiPriority w:val="39"/>
    <w:unhideWhenUsed/>
    <w:rsid w:val="007007B7"/>
    <w:pPr>
      <w:spacing w:before="0" w:after="0"/>
      <w:ind w:left="1760"/>
      <w:jc w:val="left"/>
    </w:pPr>
    <w:rPr>
      <w:rFonts w:asciiTheme="minorHAnsi" w:hAnsiTheme="minorHAnsi" w:cstheme="minorHAnsi"/>
      <w:sz w:val="20"/>
      <w:szCs w:val="20"/>
    </w:rPr>
  </w:style>
  <w:style w:type="paragraph" w:styleId="Encabezado">
    <w:name w:val="header"/>
    <w:basedOn w:val="Normal"/>
    <w:link w:val="EncabezadoCar"/>
    <w:uiPriority w:val="99"/>
    <w:unhideWhenUsed/>
    <w:rsid w:val="00352429"/>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352429"/>
    <w:rPr>
      <w:rFonts w:ascii="Arial" w:hAnsi="Arial"/>
      <w:sz w:val="22"/>
    </w:rPr>
  </w:style>
  <w:style w:type="paragraph" w:styleId="Piedepgina">
    <w:name w:val="footer"/>
    <w:basedOn w:val="Normal"/>
    <w:link w:val="PiedepginaCar"/>
    <w:uiPriority w:val="99"/>
    <w:unhideWhenUsed/>
    <w:rsid w:val="00352429"/>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352429"/>
    <w:rPr>
      <w:rFonts w:ascii="Arial" w:hAnsi="Arial"/>
      <w:sz w:val="22"/>
    </w:rPr>
  </w:style>
  <w:style w:type="paragraph" w:styleId="Subttulo">
    <w:name w:val="Subtitle"/>
    <w:basedOn w:val="Normal"/>
    <w:next w:val="Normal"/>
    <w:link w:val="SubttuloCar"/>
    <w:uiPriority w:val="11"/>
    <w:qFormat/>
    <w:rsid w:val="003B3AE4"/>
    <w:pPr>
      <w:numPr>
        <w:ilvl w:val="1"/>
      </w:numPr>
      <w:spacing w:after="160"/>
    </w:pPr>
    <w:rPr>
      <w:rFonts w:eastAsiaTheme="minorEastAsia"/>
      <w:b/>
      <w:color w:val="000000" w:themeColor="text1"/>
      <w:spacing w:val="15"/>
      <w:szCs w:val="22"/>
    </w:rPr>
  </w:style>
  <w:style w:type="character" w:customStyle="1" w:styleId="SubttuloCar">
    <w:name w:val="Subtítulo Car"/>
    <w:basedOn w:val="Fuentedeprrafopredeter"/>
    <w:link w:val="Subttulo"/>
    <w:uiPriority w:val="11"/>
    <w:rsid w:val="003B3AE4"/>
    <w:rPr>
      <w:rFonts w:ascii="Arial" w:eastAsiaTheme="minorEastAsia" w:hAnsi="Arial"/>
      <w:b/>
      <w:color w:val="000000" w:themeColor="text1"/>
      <w:spacing w:val="15"/>
      <w:sz w:val="22"/>
      <w:szCs w:val="22"/>
    </w:rPr>
  </w:style>
  <w:style w:type="paragraph" w:styleId="Prrafodelista">
    <w:name w:val="List Paragraph"/>
    <w:basedOn w:val="Normal"/>
    <w:uiPriority w:val="34"/>
    <w:qFormat/>
    <w:rsid w:val="003B3AE4"/>
    <w:pPr>
      <w:ind w:left="720"/>
      <w:contextualSpacing/>
    </w:pPr>
  </w:style>
  <w:style w:type="character" w:styleId="Mencinsinresolver">
    <w:name w:val="Unresolved Mention"/>
    <w:basedOn w:val="Fuentedeprrafopredeter"/>
    <w:uiPriority w:val="99"/>
    <w:semiHidden/>
    <w:unhideWhenUsed/>
    <w:rsid w:val="002F79CE"/>
    <w:rPr>
      <w:color w:val="605E5C"/>
      <w:shd w:val="clear" w:color="auto" w:fill="E1DFDD"/>
    </w:rPr>
  </w:style>
  <w:style w:type="character" w:styleId="Hipervnculovisitado">
    <w:name w:val="FollowedHyperlink"/>
    <w:basedOn w:val="Fuentedeprrafopredeter"/>
    <w:uiPriority w:val="99"/>
    <w:semiHidden/>
    <w:unhideWhenUsed/>
    <w:rsid w:val="002F79CE"/>
    <w:rPr>
      <w:color w:val="954F72" w:themeColor="followedHyperlink"/>
      <w:u w:val="single"/>
    </w:rPr>
  </w:style>
  <w:style w:type="character" w:customStyle="1" w:styleId="Ttulo2Car">
    <w:name w:val="Título 2 Car"/>
    <w:basedOn w:val="Fuentedeprrafopredeter"/>
    <w:link w:val="Ttulo2"/>
    <w:uiPriority w:val="9"/>
    <w:rsid w:val="0096305D"/>
    <w:rPr>
      <w:rFonts w:ascii="Arial" w:eastAsiaTheme="majorEastAsia" w:hAnsi="Arial" w:cstheme="majorBidi"/>
      <w:color w:val="000000" w:themeColor="text1"/>
      <w:sz w:val="26"/>
      <w:szCs w:val="26"/>
    </w:rPr>
  </w:style>
  <w:style w:type="character" w:customStyle="1" w:styleId="Ttulo3Car">
    <w:name w:val="Título 3 Car"/>
    <w:basedOn w:val="Fuentedeprrafopredeter"/>
    <w:link w:val="Ttulo3"/>
    <w:uiPriority w:val="9"/>
    <w:rsid w:val="00A5073C"/>
    <w:rPr>
      <w:rFonts w:ascii="Arial" w:eastAsiaTheme="majorEastAsia" w:hAnsi="Arial" w:cstheme="majorBidi"/>
      <w:color w:val="000000" w:themeColor="text1"/>
    </w:rPr>
  </w:style>
  <w:style w:type="paragraph" w:styleId="NormalWeb">
    <w:name w:val="Normal (Web)"/>
    <w:basedOn w:val="Normal"/>
    <w:uiPriority w:val="99"/>
    <w:semiHidden/>
    <w:unhideWhenUsed/>
    <w:rsid w:val="00526A59"/>
    <w:pPr>
      <w:spacing w:before="100" w:beforeAutospacing="1" w:after="100" w:afterAutospacing="1" w:line="240" w:lineRule="auto"/>
      <w:jc w:val="left"/>
    </w:pPr>
    <w:rPr>
      <w:rFonts w:ascii="Times New Roman" w:eastAsia="Times New Roman" w:hAnsi="Times New Roman" w:cs="Times New Roman"/>
      <w:kern w:val="0"/>
      <w:sz w:val="24"/>
      <w:lang w:eastAsia="es-ES_tradnl"/>
      <w14:ligatures w14:val="none"/>
    </w:rPr>
  </w:style>
  <w:style w:type="character" w:styleId="Textoennegrita">
    <w:name w:val="Strong"/>
    <w:basedOn w:val="Fuentedeprrafopredeter"/>
    <w:uiPriority w:val="22"/>
    <w:qFormat/>
    <w:rsid w:val="00526A59"/>
    <w:rPr>
      <w:b/>
      <w:bCs/>
    </w:rPr>
  </w:style>
  <w:style w:type="character" w:customStyle="1" w:styleId="apple-converted-space">
    <w:name w:val="apple-converted-space"/>
    <w:basedOn w:val="Fuentedeprrafopredeter"/>
    <w:rsid w:val="00526A59"/>
  </w:style>
  <w:style w:type="table" w:styleId="Tablanormal2">
    <w:name w:val="Plain Table 2"/>
    <w:basedOn w:val="Tablanormal"/>
    <w:uiPriority w:val="42"/>
    <w:rsid w:val="00526A5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citation-0">
    <w:name w:val="citation-0"/>
    <w:basedOn w:val="Fuentedeprrafopredeter"/>
    <w:rsid w:val="00FD2E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20481">
      <w:bodyDiv w:val="1"/>
      <w:marLeft w:val="0"/>
      <w:marRight w:val="0"/>
      <w:marTop w:val="0"/>
      <w:marBottom w:val="0"/>
      <w:divBdr>
        <w:top w:val="none" w:sz="0" w:space="0" w:color="auto"/>
        <w:left w:val="none" w:sz="0" w:space="0" w:color="auto"/>
        <w:bottom w:val="none" w:sz="0" w:space="0" w:color="auto"/>
        <w:right w:val="none" w:sz="0" w:space="0" w:color="auto"/>
      </w:divBdr>
      <w:divsChild>
        <w:div w:id="1569875792">
          <w:marLeft w:val="0"/>
          <w:marRight w:val="0"/>
          <w:marTop w:val="0"/>
          <w:marBottom w:val="0"/>
          <w:divBdr>
            <w:top w:val="none" w:sz="0" w:space="0" w:color="auto"/>
            <w:left w:val="none" w:sz="0" w:space="0" w:color="auto"/>
            <w:bottom w:val="none" w:sz="0" w:space="0" w:color="auto"/>
            <w:right w:val="none" w:sz="0" w:space="0" w:color="auto"/>
          </w:divBdr>
        </w:div>
      </w:divsChild>
    </w:div>
    <w:div w:id="516165516">
      <w:bodyDiv w:val="1"/>
      <w:marLeft w:val="0"/>
      <w:marRight w:val="0"/>
      <w:marTop w:val="0"/>
      <w:marBottom w:val="0"/>
      <w:divBdr>
        <w:top w:val="none" w:sz="0" w:space="0" w:color="auto"/>
        <w:left w:val="none" w:sz="0" w:space="0" w:color="auto"/>
        <w:bottom w:val="none" w:sz="0" w:space="0" w:color="auto"/>
        <w:right w:val="none" w:sz="0" w:space="0" w:color="auto"/>
      </w:divBdr>
      <w:divsChild>
        <w:div w:id="1599289776">
          <w:marLeft w:val="0"/>
          <w:marRight w:val="0"/>
          <w:marTop w:val="0"/>
          <w:marBottom w:val="0"/>
          <w:divBdr>
            <w:top w:val="none" w:sz="0" w:space="0" w:color="auto"/>
            <w:left w:val="none" w:sz="0" w:space="0" w:color="auto"/>
            <w:bottom w:val="none" w:sz="0" w:space="0" w:color="auto"/>
            <w:right w:val="none" w:sz="0" w:space="0" w:color="auto"/>
          </w:divBdr>
        </w:div>
      </w:divsChild>
    </w:div>
    <w:div w:id="516847119">
      <w:bodyDiv w:val="1"/>
      <w:marLeft w:val="0"/>
      <w:marRight w:val="0"/>
      <w:marTop w:val="0"/>
      <w:marBottom w:val="0"/>
      <w:divBdr>
        <w:top w:val="none" w:sz="0" w:space="0" w:color="auto"/>
        <w:left w:val="none" w:sz="0" w:space="0" w:color="auto"/>
        <w:bottom w:val="none" w:sz="0" w:space="0" w:color="auto"/>
        <w:right w:val="none" w:sz="0" w:space="0" w:color="auto"/>
      </w:divBdr>
      <w:divsChild>
        <w:div w:id="420177561">
          <w:marLeft w:val="0"/>
          <w:marRight w:val="0"/>
          <w:marTop w:val="0"/>
          <w:marBottom w:val="0"/>
          <w:divBdr>
            <w:top w:val="none" w:sz="0" w:space="0" w:color="auto"/>
            <w:left w:val="none" w:sz="0" w:space="0" w:color="auto"/>
            <w:bottom w:val="none" w:sz="0" w:space="0" w:color="auto"/>
            <w:right w:val="none" w:sz="0" w:space="0" w:color="auto"/>
          </w:divBdr>
        </w:div>
      </w:divsChild>
    </w:div>
    <w:div w:id="589041407">
      <w:bodyDiv w:val="1"/>
      <w:marLeft w:val="0"/>
      <w:marRight w:val="0"/>
      <w:marTop w:val="0"/>
      <w:marBottom w:val="0"/>
      <w:divBdr>
        <w:top w:val="none" w:sz="0" w:space="0" w:color="auto"/>
        <w:left w:val="none" w:sz="0" w:space="0" w:color="auto"/>
        <w:bottom w:val="none" w:sz="0" w:space="0" w:color="auto"/>
        <w:right w:val="none" w:sz="0" w:space="0" w:color="auto"/>
      </w:divBdr>
      <w:divsChild>
        <w:div w:id="2016151423">
          <w:marLeft w:val="0"/>
          <w:marRight w:val="0"/>
          <w:marTop w:val="0"/>
          <w:marBottom w:val="0"/>
          <w:divBdr>
            <w:top w:val="none" w:sz="0" w:space="0" w:color="auto"/>
            <w:left w:val="none" w:sz="0" w:space="0" w:color="auto"/>
            <w:bottom w:val="none" w:sz="0" w:space="0" w:color="auto"/>
            <w:right w:val="none" w:sz="0" w:space="0" w:color="auto"/>
          </w:divBdr>
        </w:div>
      </w:divsChild>
    </w:div>
    <w:div w:id="766392460">
      <w:bodyDiv w:val="1"/>
      <w:marLeft w:val="0"/>
      <w:marRight w:val="0"/>
      <w:marTop w:val="0"/>
      <w:marBottom w:val="0"/>
      <w:divBdr>
        <w:top w:val="none" w:sz="0" w:space="0" w:color="auto"/>
        <w:left w:val="none" w:sz="0" w:space="0" w:color="auto"/>
        <w:bottom w:val="none" w:sz="0" w:space="0" w:color="auto"/>
        <w:right w:val="none" w:sz="0" w:space="0" w:color="auto"/>
      </w:divBdr>
      <w:divsChild>
        <w:div w:id="311833721">
          <w:marLeft w:val="0"/>
          <w:marRight w:val="0"/>
          <w:marTop w:val="0"/>
          <w:marBottom w:val="0"/>
          <w:divBdr>
            <w:top w:val="none" w:sz="0" w:space="0" w:color="auto"/>
            <w:left w:val="none" w:sz="0" w:space="0" w:color="auto"/>
            <w:bottom w:val="none" w:sz="0" w:space="0" w:color="auto"/>
            <w:right w:val="none" w:sz="0" w:space="0" w:color="auto"/>
          </w:divBdr>
        </w:div>
      </w:divsChild>
    </w:div>
    <w:div w:id="1097869162">
      <w:bodyDiv w:val="1"/>
      <w:marLeft w:val="0"/>
      <w:marRight w:val="0"/>
      <w:marTop w:val="0"/>
      <w:marBottom w:val="0"/>
      <w:divBdr>
        <w:top w:val="none" w:sz="0" w:space="0" w:color="auto"/>
        <w:left w:val="none" w:sz="0" w:space="0" w:color="auto"/>
        <w:bottom w:val="none" w:sz="0" w:space="0" w:color="auto"/>
        <w:right w:val="none" w:sz="0" w:space="0" w:color="auto"/>
      </w:divBdr>
      <w:divsChild>
        <w:div w:id="1720548446">
          <w:marLeft w:val="0"/>
          <w:marRight w:val="0"/>
          <w:marTop w:val="0"/>
          <w:marBottom w:val="0"/>
          <w:divBdr>
            <w:top w:val="none" w:sz="0" w:space="0" w:color="auto"/>
            <w:left w:val="none" w:sz="0" w:space="0" w:color="auto"/>
            <w:bottom w:val="none" w:sz="0" w:space="0" w:color="auto"/>
            <w:right w:val="none" w:sz="0" w:space="0" w:color="auto"/>
          </w:divBdr>
        </w:div>
      </w:divsChild>
    </w:div>
    <w:div w:id="1229196239">
      <w:bodyDiv w:val="1"/>
      <w:marLeft w:val="0"/>
      <w:marRight w:val="0"/>
      <w:marTop w:val="0"/>
      <w:marBottom w:val="0"/>
      <w:divBdr>
        <w:top w:val="none" w:sz="0" w:space="0" w:color="auto"/>
        <w:left w:val="none" w:sz="0" w:space="0" w:color="auto"/>
        <w:bottom w:val="none" w:sz="0" w:space="0" w:color="auto"/>
        <w:right w:val="none" w:sz="0" w:space="0" w:color="auto"/>
      </w:divBdr>
      <w:divsChild>
        <w:div w:id="670058846">
          <w:marLeft w:val="0"/>
          <w:marRight w:val="0"/>
          <w:marTop w:val="0"/>
          <w:marBottom w:val="0"/>
          <w:divBdr>
            <w:top w:val="none" w:sz="0" w:space="0" w:color="auto"/>
            <w:left w:val="none" w:sz="0" w:space="0" w:color="auto"/>
            <w:bottom w:val="none" w:sz="0" w:space="0" w:color="auto"/>
            <w:right w:val="none" w:sz="0" w:space="0" w:color="auto"/>
          </w:divBdr>
        </w:div>
      </w:divsChild>
    </w:div>
    <w:div w:id="1252616258">
      <w:bodyDiv w:val="1"/>
      <w:marLeft w:val="0"/>
      <w:marRight w:val="0"/>
      <w:marTop w:val="0"/>
      <w:marBottom w:val="0"/>
      <w:divBdr>
        <w:top w:val="none" w:sz="0" w:space="0" w:color="auto"/>
        <w:left w:val="none" w:sz="0" w:space="0" w:color="auto"/>
        <w:bottom w:val="none" w:sz="0" w:space="0" w:color="auto"/>
        <w:right w:val="none" w:sz="0" w:space="0" w:color="auto"/>
      </w:divBdr>
      <w:divsChild>
        <w:div w:id="266892001">
          <w:marLeft w:val="0"/>
          <w:marRight w:val="0"/>
          <w:marTop w:val="0"/>
          <w:marBottom w:val="0"/>
          <w:divBdr>
            <w:top w:val="none" w:sz="0" w:space="0" w:color="auto"/>
            <w:left w:val="none" w:sz="0" w:space="0" w:color="auto"/>
            <w:bottom w:val="none" w:sz="0" w:space="0" w:color="auto"/>
            <w:right w:val="none" w:sz="0" w:space="0" w:color="auto"/>
          </w:divBdr>
        </w:div>
      </w:divsChild>
    </w:div>
    <w:div w:id="1272979454">
      <w:bodyDiv w:val="1"/>
      <w:marLeft w:val="0"/>
      <w:marRight w:val="0"/>
      <w:marTop w:val="0"/>
      <w:marBottom w:val="0"/>
      <w:divBdr>
        <w:top w:val="none" w:sz="0" w:space="0" w:color="auto"/>
        <w:left w:val="none" w:sz="0" w:space="0" w:color="auto"/>
        <w:bottom w:val="none" w:sz="0" w:space="0" w:color="auto"/>
        <w:right w:val="none" w:sz="0" w:space="0" w:color="auto"/>
      </w:divBdr>
      <w:divsChild>
        <w:div w:id="1085494420">
          <w:marLeft w:val="0"/>
          <w:marRight w:val="0"/>
          <w:marTop w:val="0"/>
          <w:marBottom w:val="0"/>
          <w:divBdr>
            <w:top w:val="none" w:sz="0" w:space="0" w:color="auto"/>
            <w:left w:val="none" w:sz="0" w:space="0" w:color="auto"/>
            <w:bottom w:val="none" w:sz="0" w:space="0" w:color="auto"/>
            <w:right w:val="none" w:sz="0" w:space="0" w:color="auto"/>
          </w:divBdr>
          <w:divsChild>
            <w:div w:id="1654527691">
              <w:marLeft w:val="0"/>
              <w:marRight w:val="0"/>
              <w:marTop w:val="0"/>
              <w:marBottom w:val="0"/>
              <w:divBdr>
                <w:top w:val="none" w:sz="0" w:space="0" w:color="auto"/>
                <w:left w:val="none" w:sz="0" w:space="0" w:color="auto"/>
                <w:bottom w:val="none" w:sz="0" w:space="0" w:color="auto"/>
                <w:right w:val="none" w:sz="0" w:space="0" w:color="auto"/>
              </w:divBdr>
              <w:divsChild>
                <w:div w:id="1350836642">
                  <w:marLeft w:val="0"/>
                  <w:marRight w:val="0"/>
                  <w:marTop w:val="0"/>
                  <w:marBottom w:val="0"/>
                  <w:divBdr>
                    <w:top w:val="none" w:sz="0" w:space="0" w:color="auto"/>
                    <w:left w:val="none" w:sz="0" w:space="0" w:color="auto"/>
                    <w:bottom w:val="none" w:sz="0" w:space="0" w:color="auto"/>
                    <w:right w:val="none" w:sz="0" w:space="0" w:color="auto"/>
                  </w:divBdr>
                  <w:divsChild>
                    <w:div w:id="1606232492">
                      <w:marLeft w:val="0"/>
                      <w:marRight w:val="0"/>
                      <w:marTop w:val="0"/>
                      <w:marBottom w:val="0"/>
                      <w:divBdr>
                        <w:top w:val="none" w:sz="0" w:space="0" w:color="auto"/>
                        <w:left w:val="none" w:sz="0" w:space="0" w:color="auto"/>
                        <w:bottom w:val="none" w:sz="0" w:space="0" w:color="auto"/>
                        <w:right w:val="none" w:sz="0" w:space="0" w:color="auto"/>
                      </w:divBdr>
                      <w:divsChild>
                        <w:div w:id="39717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1541366">
      <w:bodyDiv w:val="1"/>
      <w:marLeft w:val="0"/>
      <w:marRight w:val="0"/>
      <w:marTop w:val="0"/>
      <w:marBottom w:val="0"/>
      <w:divBdr>
        <w:top w:val="none" w:sz="0" w:space="0" w:color="auto"/>
        <w:left w:val="none" w:sz="0" w:space="0" w:color="auto"/>
        <w:bottom w:val="none" w:sz="0" w:space="0" w:color="auto"/>
        <w:right w:val="none" w:sz="0" w:space="0" w:color="auto"/>
      </w:divBdr>
      <w:divsChild>
        <w:div w:id="631516682">
          <w:marLeft w:val="0"/>
          <w:marRight w:val="0"/>
          <w:marTop w:val="0"/>
          <w:marBottom w:val="0"/>
          <w:divBdr>
            <w:top w:val="none" w:sz="0" w:space="0" w:color="auto"/>
            <w:left w:val="none" w:sz="0" w:space="0" w:color="auto"/>
            <w:bottom w:val="none" w:sz="0" w:space="0" w:color="auto"/>
            <w:right w:val="none" w:sz="0" w:space="0" w:color="auto"/>
          </w:divBdr>
        </w:div>
      </w:divsChild>
    </w:div>
    <w:div w:id="1658074797">
      <w:bodyDiv w:val="1"/>
      <w:marLeft w:val="0"/>
      <w:marRight w:val="0"/>
      <w:marTop w:val="0"/>
      <w:marBottom w:val="0"/>
      <w:divBdr>
        <w:top w:val="none" w:sz="0" w:space="0" w:color="auto"/>
        <w:left w:val="none" w:sz="0" w:space="0" w:color="auto"/>
        <w:bottom w:val="none" w:sz="0" w:space="0" w:color="auto"/>
        <w:right w:val="none" w:sz="0" w:space="0" w:color="auto"/>
      </w:divBdr>
      <w:divsChild>
        <w:div w:id="1662779545">
          <w:marLeft w:val="0"/>
          <w:marRight w:val="0"/>
          <w:marTop w:val="0"/>
          <w:marBottom w:val="0"/>
          <w:divBdr>
            <w:top w:val="none" w:sz="0" w:space="0" w:color="auto"/>
            <w:left w:val="none" w:sz="0" w:space="0" w:color="auto"/>
            <w:bottom w:val="none" w:sz="0" w:space="0" w:color="auto"/>
            <w:right w:val="none" w:sz="0" w:space="0" w:color="auto"/>
          </w:divBdr>
        </w:div>
      </w:divsChild>
    </w:div>
    <w:div w:id="1672752835">
      <w:bodyDiv w:val="1"/>
      <w:marLeft w:val="0"/>
      <w:marRight w:val="0"/>
      <w:marTop w:val="0"/>
      <w:marBottom w:val="0"/>
      <w:divBdr>
        <w:top w:val="none" w:sz="0" w:space="0" w:color="auto"/>
        <w:left w:val="none" w:sz="0" w:space="0" w:color="auto"/>
        <w:bottom w:val="none" w:sz="0" w:space="0" w:color="auto"/>
        <w:right w:val="none" w:sz="0" w:space="0" w:color="auto"/>
      </w:divBdr>
    </w:div>
    <w:div w:id="1727952515">
      <w:bodyDiv w:val="1"/>
      <w:marLeft w:val="0"/>
      <w:marRight w:val="0"/>
      <w:marTop w:val="0"/>
      <w:marBottom w:val="0"/>
      <w:divBdr>
        <w:top w:val="none" w:sz="0" w:space="0" w:color="auto"/>
        <w:left w:val="none" w:sz="0" w:space="0" w:color="auto"/>
        <w:bottom w:val="none" w:sz="0" w:space="0" w:color="auto"/>
        <w:right w:val="none" w:sz="0" w:space="0" w:color="auto"/>
      </w:divBdr>
      <w:divsChild>
        <w:div w:id="479620033">
          <w:marLeft w:val="0"/>
          <w:marRight w:val="0"/>
          <w:marTop w:val="0"/>
          <w:marBottom w:val="0"/>
          <w:divBdr>
            <w:top w:val="none" w:sz="0" w:space="0" w:color="auto"/>
            <w:left w:val="none" w:sz="0" w:space="0" w:color="auto"/>
            <w:bottom w:val="none" w:sz="0" w:space="0" w:color="auto"/>
            <w:right w:val="none" w:sz="0" w:space="0" w:color="auto"/>
          </w:divBdr>
        </w:div>
      </w:divsChild>
    </w:div>
    <w:div w:id="1787461618">
      <w:bodyDiv w:val="1"/>
      <w:marLeft w:val="0"/>
      <w:marRight w:val="0"/>
      <w:marTop w:val="0"/>
      <w:marBottom w:val="0"/>
      <w:divBdr>
        <w:top w:val="none" w:sz="0" w:space="0" w:color="auto"/>
        <w:left w:val="none" w:sz="0" w:space="0" w:color="auto"/>
        <w:bottom w:val="none" w:sz="0" w:space="0" w:color="auto"/>
        <w:right w:val="none" w:sz="0" w:space="0" w:color="auto"/>
      </w:divBdr>
      <w:divsChild>
        <w:div w:id="1372149425">
          <w:marLeft w:val="0"/>
          <w:marRight w:val="0"/>
          <w:marTop w:val="0"/>
          <w:marBottom w:val="0"/>
          <w:divBdr>
            <w:top w:val="none" w:sz="0" w:space="0" w:color="auto"/>
            <w:left w:val="none" w:sz="0" w:space="0" w:color="auto"/>
            <w:bottom w:val="none" w:sz="0" w:space="0" w:color="auto"/>
            <w:right w:val="none" w:sz="0" w:space="0" w:color="auto"/>
          </w:divBdr>
        </w:div>
      </w:divsChild>
    </w:div>
    <w:div w:id="1862015795">
      <w:bodyDiv w:val="1"/>
      <w:marLeft w:val="0"/>
      <w:marRight w:val="0"/>
      <w:marTop w:val="0"/>
      <w:marBottom w:val="0"/>
      <w:divBdr>
        <w:top w:val="none" w:sz="0" w:space="0" w:color="auto"/>
        <w:left w:val="none" w:sz="0" w:space="0" w:color="auto"/>
        <w:bottom w:val="none" w:sz="0" w:space="0" w:color="auto"/>
        <w:right w:val="none" w:sz="0" w:space="0" w:color="auto"/>
      </w:divBdr>
      <w:divsChild>
        <w:div w:id="1627463758">
          <w:marLeft w:val="0"/>
          <w:marRight w:val="0"/>
          <w:marTop w:val="0"/>
          <w:marBottom w:val="0"/>
          <w:divBdr>
            <w:top w:val="none" w:sz="0" w:space="0" w:color="auto"/>
            <w:left w:val="none" w:sz="0" w:space="0" w:color="auto"/>
            <w:bottom w:val="none" w:sz="0" w:space="0" w:color="auto"/>
            <w:right w:val="none" w:sz="0" w:space="0" w:color="auto"/>
          </w:divBdr>
        </w:div>
      </w:divsChild>
    </w:div>
    <w:div w:id="2102290353">
      <w:bodyDiv w:val="1"/>
      <w:marLeft w:val="0"/>
      <w:marRight w:val="0"/>
      <w:marTop w:val="0"/>
      <w:marBottom w:val="0"/>
      <w:divBdr>
        <w:top w:val="none" w:sz="0" w:space="0" w:color="auto"/>
        <w:left w:val="none" w:sz="0" w:space="0" w:color="auto"/>
        <w:bottom w:val="none" w:sz="0" w:space="0" w:color="auto"/>
        <w:right w:val="none" w:sz="0" w:space="0" w:color="auto"/>
      </w:divBdr>
      <w:divsChild>
        <w:div w:id="119310599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E5807D-C7CB-C64F-B4DE-A23182E3D2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2200</Words>
  <Characters>12103</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Alberto </cp:lastModifiedBy>
  <cp:revision>4</cp:revision>
  <dcterms:created xsi:type="dcterms:W3CDTF">2024-03-16T20:05:00Z</dcterms:created>
  <dcterms:modified xsi:type="dcterms:W3CDTF">2024-03-24T20:49:00Z</dcterms:modified>
</cp:coreProperties>
</file>