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8F44" w14:textId="0B80ED12" w:rsidR="002F380C" w:rsidRDefault="002F380C">
      <w:r>
        <w:t>Design Patterns</w:t>
      </w:r>
    </w:p>
    <w:p w14:paraId="79E61A34" w14:textId="0523C5A1" w:rsidR="002F380C" w:rsidRPr="00EF0BB8" w:rsidRDefault="002F380C" w:rsidP="002F380C">
      <w:pPr>
        <w:pStyle w:val="ListParagraph"/>
        <w:numPr>
          <w:ilvl w:val="0"/>
          <w:numId w:val="1"/>
        </w:numPr>
      </w:pPr>
      <w:r w:rsidRPr="00EF0BB8">
        <w:t>Singleton (Creational)</w:t>
      </w:r>
    </w:p>
    <w:p w14:paraId="47DC0654" w14:textId="66A1222D" w:rsidR="00EF0BB8" w:rsidRPr="00EF0BB8" w:rsidRDefault="002F380C" w:rsidP="00EF0BB8">
      <w:pPr>
        <w:ind w:left="360"/>
      </w:pPr>
      <w:r w:rsidRPr="00EF0BB8">
        <w:t xml:space="preserve">Applied to: </w:t>
      </w:r>
      <w:proofErr w:type="spellStart"/>
      <w:r w:rsidRPr="00EF0BB8">
        <w:t>SystemSettings</w:t>
      </w:r>
      <w:proofErr w:type="spellEnd"/>
      <w:r w:rsidRPr="00EF0BB8">
        <w:t>.</w:t>
      </w:r>
      <w:r w:rsidRPr="00EF0BB8">
        <w:t xml:space="preserve"> </w:t>
      </w:r>
      <w:r w:rsidR="00EF0BB8" w:rsidRPr="00EF0BB8">
        <w:t xml:space="preserve">The </w:t>
      </w:r>
      <w:proofErr w:type="spellStart"/>
      <w:r w:rsidR="00EF0BB8" w:rsidRPr="00EF0BB8">
        <w:t>SystemSettings</w:t>
      </w:r>
      <w:proofErr w:type="spellEnd"/>
      <w:r w:rsidR="00EF0BB8" w:rsidRPr="00EF0BB8">
        <w:t xml:space="preserve"> class handles all hotel security and operational configuration. There should only ever be one instance, multiple instances would cause conflicting configuration between modules. The Singleton design pattern forces this with a private constructor and a static </w:t>
      </w:r>
      <w:proofErr w:type="spellStart"/>
      <w:proofErr w:type="gramStart"/>
      <w:r w:rsidR="00EF0BB8" w:rsidRPr="00EF0BB8">
        <w:t>getInstance</w:t>
      </w:r>
      <w:proofErr w:type="spellEnd"/>
      <w:r w:rsidR="00EF0BB8" w:rsidRPr="00EF0BB8">
        <w:t>(</w:t>
      </w:r>
      <w:proofErr w:type="gramEnd"/>
      <w:r w:rsidR="00EF0BB8" w:rsidRPr="00EF0BB8">
        <w:t>) method which provides a single access point for all classes</w:t>
      </w:r>
      <w:r w:rsidR="00EF0BB8" w:rsidRPr="00EF0BB8">
        <w:t xml:space="preserve"> through the User class</w:t>
      </w:r>
      <w:r w:rsidR="00EF0BB8" w:rsidRPr="00EF0BB8">
        <w:t xml:space="preserve"> while ensuring </w:t>
      </w:r>
      <w:r w:rsidR="00EF0BB8" w:rsidRPr="00EF0BB8">
        <w:t>precise</w:t>
      </w:r>
      <w:r w:rsidR="00EF0BB8" w:rsidRPr="00EF0BB8">
        <w:t xml:space="preserve"> </w:t>
      </w:r>
      <w:r w:rsidR="00EF0BB8" w:rsidRPr="00EF0BB8">
        <w:t>initialization</w:t>
      </w:r>
      <w:r w:rsidR="00EF0BB8" w:rsidRPr="00EF0BB8">
        <w:t>.</w:t>
      </w:r>
    </w:p>
    <w:p w14:paraId="460EC2B1" w14:textId="77777777" w:rsidR="00EF0BB8" w:rsidRDefault="00EF0BB8" w:rsidP="00EF0BB8">
      <w:pPr>
        <w:ind w:left="360"/>
      </w:pPr>
    </w:p>
    <w:p w14:paraId="46CB0617" w14:textId="22AB2FED" w:rsidR="00EF0BB8" w:rsidRDefault="00EF0BB8" w:rsidP="00EF0BB8">
      <w:pPr>
        <w:pStyle w:val="ListParagraph"/>
        <w:numPr>
          <w:ilvl w:val="0"/>
          <w:numId w:val="1"/>
        </w:numPr>
      </w:pPr>
      <w:r>
        <w:t>Factory Method (Creational)</w:t>
      </w:r>
    </w:p>
    <w:p w14:paraId="2C80CB35" w14:textId="1E31DDC9" w:rsidR="00203A2B" w:rsidRPr="00203A2B" w:rsidRDefault="00EF0BB8" w:rsidP="00203A2B">
      <w:pPr>
        <w:ind w:left="360"/>
      </w:pPr>
      <w:r>
        <w:t>Applied to: User creation by rol</w:t>
      </w:r>
      <w:r>
        <w:t xml:space="preserve">e. </w:t>
      </w:r>
      <w:r w:rsidR="00203A2B" w:rsidRPr="00203A2B">
        <w:t xml:space="preserve">The system creates six different user types (Administrator, Receptionist, Manager, </w:t>
      </w:r>
      <w:proofErr w:type="spellStart"/>
      <w:r w:rsidR="00203A2B" w:rsidRPr="00203A2B">
        <w:t>FinanceManager</w:t>
      </w:r>
      <w:proofErr w:type="spellEnd"/>
      <w:r w:rsidR="00203A2B" w:rsidRPr="00203A2B">
        <w:t xml:space="preserve">, </w:t>
      </w:r>
      <w:proofErr w:type="spellStart"/>
      <w:r w:rsidR="00203A2B" w:rsidRPr="00203A2B">
        <w:t>CleaningStaff</w:t>
      </w:r>
      <w:proofErr w:type="spellEnd"/>
      <w:r w:rsidR="00203A2B" w:rsidRPr="00203A2B">
        <w:t xml:space="preserve">, Guest) with different permissions. Hard-coding new </w:t>
      </w:r>
      <w:proofErr w:type="gramStart"/>
      <w:r w:rsidR="00203A2B" w:rsidRPr="00203A2B">
        <w:t>Receptionist(</w:t>
      </w:r>
      <w:proofErr w:type="gramEnd"/>
      <w:r w:rsidR="00203A2B" w:rsidRPr="00203A2B">
        <w:t>) everywhere in the code base is a violation of OCP</w:t>
      </w:r>
      <w:r w:rsidR="00203A2B">
        <w:t xml:space="preserve"> (Open Closed Principle)</w:t>
      </w:r>
      <w:r w:rsidR="00203A2B" w:rsidRPr="00203A2B">
        <w:t xml:space="preserve">. The Factory Method delegates the creation of users to a </w:t>
      </w:r>
      <w:proofErr w:type="spellStart"/>
      <w:r w:rsidR="00203A2B" w:rsidRPr="00203A2B">
        <w:t>UserFactory</w:t>
      </w:r>
      <w:proofErr w:type="spellEnd"/>
      <w:r w:rsidR="00203A2B" w:rsidRPr="00203A2B">
        <w:t xml:space="preserve"> hierarchy, so new roles are added by subclassing a factory, without touching existing code, directly satisfying Single Responsibility and Open/Closed.</w:t>
      </w:r>
    </w:p>
    <w:p w14:paraId="6B091377" w14:textId="6400866B" w:rsidR="00EF0BB8" w:rsidRDefault="00EF0BB8" w:rsidP="00EF0BB8">
      <w:pPr>
        <w:ind w:left="360"/>
      </w:pPr>
    </w:p>
    <w:p w14:paraId="29F40E88" w14:textId="77777777" w:rsidR="00203A2B" w:rsidRDefault="00203A2B" w:rsidP="00203A2B">
      <w:pPr>
        <w:pStyle w:val="ListParagraph"/>
        <w:numPr>
          <w:ilvl w:val="0"/>
          <w:numId w:val="1"/>
        </w:numPr>
      </w:pPr>
      <w:r>
        <w:t>Observer (</w:t>
      </w:r>
      <w:proofErr w:type="spellStart"/>
      <w:r>
        <w:t>Behavioural</w:t>
      </w:r>
      <w:proofErr w:type="spellEnd"/>
      <w:r>
        <w:t>, Lecture 9)</w:t>
      </w:r>
    </w:p>
    <w:p w14:paraId="68BAF34F" w14:textId="02E9403A" w:rsidR="00203A2B" w:rsidRDefault="00203A2B" w:rsidP="00203A2B">
      <w:pPr>
        <w:ind w:left="360"/>
      </w:pPr>
      <w:r>
        <w:t>Applied to: Notification system</w:t>
      </w:r>
      <w:r>
        <w:t xml:space="preserve">. </w:t>
      </w:r>
      <w:r>
        <w:t xml:space="preserve">Multiple actors (Manager, </w:t>
      </w:r>
      <w:proofErr w:type="spellStart"/>
      <w:r>
        <w:t>CleaningStaff</w:t>
      </w:r>
      <w:proofErr w:type="spellEnd"/>
      <w:r>
        <w:t xml:space="preserve">) must be automatically alerted when a </w:t>
      </w:r>
      <w:proofErr w:type="spellStart"/>
      <w:r>
        <w:t>CleaningTask</w:t>
      </w:r>
      <w:proofErr w:type="spellEnd"/>
      <w:r>
        <w:t xml:space="preserve"> changes status or a </w:t>
      </w:r>
      <w:proofErr w:type="spellStart"/>
      <w:r>
        <w:t>MaintenanceReport</w:t>
      </w:r>
      <w:proofErr w:type="spellEnd"/>
      <w:r>
        <w:t xml:space="preserve"> is submitted. </w:t>
      </w:r>
      <w:r w:rsidR="00856F2A" w:rsidRPr="00856F2A">
        <w:t xml:space="preserve">Without the Observer pattern, the publishers would hold direct references to all the receivers and thus be tightly coupled. The Observer pattern introduces a </w:t>
      </w:r>
      <w:proofErr w:type="spellStart"/>
      <w:r w:rsidR="00856F2A" w:rsidRPr="00856F2A">
        <w:t>NotificationPublisher</w:t>
      </w:r>
      <w:proofErr w:type="spellEnd"/>
      <w:r w:rsidR="00856F2A" w:rsidRPr="00856F2A">
        <w:t xml:space="preserve"> interface and an </w:t>
      </w:r>
      <w:proofErr w:type="spellStart"/>
      <w:r w:rsidR="00856F2A" w:rsidRPr="00856F2A">
        <w:t>INotificationObserver</w:t>
      </w:r>
      <w:proofErr w:type="spellEnd"/>
      <w:r w:rsidR="00856F2A" w:rsidRPr="00856F2A">
        <w:t xml:space="preserve"> interface, allowing new recipients to subscribe at runtime without changing the publisher code, satisfying OCP.</w:t>
      </w:r>
    </w:p>
    <w:p w14:paraId="5B47EA5C" w14:textId="77777777" w:rsidR="00856F2A" w:rsidRDefault="00856F2A" w:rsidP="00203A2B">
      <w:pPr>
        <w:ind w:left="360"/>
      </w:pPr>
    </w:p>
    <w:p w14:paraId="32C07AC8" w14:textId="77777777" w:rsidR="00856F2A" w:rsidRDefault="00856F2A" w:rsidP="00856F2A">
      <w:pPr>
        <w:pStyle w:val="ListParagraph"/>
        <w:numPr>
          <w:ilvl w:val="0"/>
          <w:numId w:val="1"/>
        </w:numPr>
      </w:pPr>
      <w:r>
        <w:t>Strategy (</w:t>
      </w:r>
      <w:proofErr w:type="spellStart"/>
      <w:r>
        <w:t>Behavioural</w:t>
      </w:r>
      <w:proofErr w:type="spellEnd"/>
      <w:r>
        <w:t>, Lecture 9)</w:t>
      </w:r>
    </w:p>
    <w:p w14:paraId="6C7BD0BA" w14:textId="77777777" w:rsidR="00856F2A" w:rsidRPr="00856F2A" w:rsidRDefault="00856F2A" w:rsidP="00856F2A">
      <w:pPr>
        <w:ind w:left="360"/>
      </w:pPr>
      <w:r>
        <w:t>Applied to: Payment method processing</w:t>
      </w:r>
      <w:r>
        <w:t xml:space="preserve">. </w:t>
      </w:r>
      <w:r w:rsidRPr="00856F2A">
        <w:t xml:space="preserve">The hotel takes both cash and card, with a different processing algorithm for each. Embedding all in one </w:t>
      </w:r>
      <w:proofErr w:type="gramStart"/>
      <w:r w:rsidRPr="00856F2A">
        <w:t>process(</w:t>
      </w:r>
      <w:proofErr w:type="gramEnd"/>
      <w:r w:rsidRPr="00856F2A">
        <w:t>) method with if/else chains is violating OCP. The strategy encapsulates the algorithms (</w:t>
      </w:r>
      <w:proofErr w:type="spellStart"/>
      <w:r w:rsidRPr="00856F2A">
        <w:t>CashPaymentStrategy</w:t>
      </w:r>
      <w:proofErr w:type="spellEnd"/>
      <w:r w:rsidRPr="00856F2A">
        <w:t xml:space="preserve">, </w:t>
      </w:r>
      <w:proofErr w:type="spellStart"/>
      <w:r w:rsidRPr="00856F2A">
        <w:t>CardPaymentStrategy</w:t>
      </w:r>
      <w:proofErr w:type="spellEnd"/>
      <w:r w:rsidRPr="00856F2A">
        <w:t xml:space="preserve">) behind an </w:t>
      </w:r>
      <w:proofErr w:type="spellStart"/>
      <w:r w:rsidRPr="00856F2A">
        <w:t>IPaymentStrategy</w:t>
      </w:r>
      <w:proofErr w:type="spellEnd"/>
      <w:r w:rsidRPr="00856F2A">
        <w:t xml:space="preserve"> interface. As the Payment context can take any strategy at run-time, no changes are needed for existing classes when new Payment types are added.</w:t>
      </w:r>
    </w:p>
    <w:p w14:paraId="34474D5C" w14:textId="65035180" w:rsidR="00856F2A" w:rsidRDefault="00856F2A" w:rsidP="00856F2A">
      <w:pPr>
        <w:ind w:left="360"/>
      </w:pPr>
    </w:p>
    <w:p w14:paraId="1B77956C" w14:textId="22762B1F" w:rsidR="00856F2A" w:rsidRDefault="00856F2A" w:rsidP="00856F2A">
      <w:pPr>
        <w:pStyle w:val="ListParagraph"/>
        <w:numPr>
          <w:ilvl w:val="0"/>
          <w:numId w:val="1"/>
        </w:numPr>
      </w:pPr>
      <w:r>
        <w:lastRenderedPageBreak/>
        <w:t>Façade (Structural)</w:t>
      </w:r>
    </w:p>
    <w:p w14:paraId="27894BF2" w14:textId="034BA6FB" w:rsidR="00856F2A" w:rsidRDefault="00856F2A" w:rsidP="00856F2A">
      <w:pPr>
        <w:ind w:left="360"/>
      </w:pPr>
      <w:r>
        <w:t xml:space="preserve">Applied to: </w:t>
      </w:r>
      <w:proofErr w:type="spellStart"/>
      <w:r>
        <w:t>BillingFacade</w:t>
      </w:r>
      <w:proofErr w:type="spellEnd"/>
      <w:r>
        <w:t xml:space="preserve">. </w:t>
      </w:r>
      <w:r>
        <w:t>The billing workflow coordinates five classes (</w:t>
      </w:r>
      <w:proofErr w:type="spellStart"/>
      <w:r>
        <w:t>CheckInOut</w:t>
      </w:r>
      <w:proofErr w:type="spellEnd"/>
      <w:r>
        <w:t xml:space="preserve"> </w:t>
      </w:r>
      <w:r>
        <w:t>-&gt;</w:t>
      </w:r>
      <w:r>
        <w:t xml:space="preserve"> Invoice </w:t>
      </w:r>
      <w:r>
        <w:t>-&gt;</w:t>
      </w:r>
      <w:r>
        <w:t xml:space="preserve"> Payment</w:t>
      </w:r>
      <w:r>
        <w:t xml:space="preserve"> -&gt;</w:t>
      </w:r>
      <w:r>
        <w:t xml:space="preserve"> Refund </w:t>
      </w:r>
      <w:r>
        <w:t>-&gt;</w:t>
      </w:r>
      <w:r>
        <w:t xml:space="preserve"> </w:t>
      </w:r>
      <w:proofErr w:type="spellStart"/>
      <w:r>
        <w:t>TransactionLog</w:t>
      </w:r>
      <w:proofErr w:type="spellEnd"/>
      <w:r>
        <w:t xml:space="preserve">) in a precise sequence. Exposing all of them to Receptionist and </w:t>
      </w:r>
      <w:proofErr w:type="spellStart"/>
      <w:r>
        <w:t>FinanceManager</w:t>
      </w:r>
      <w:proofErr w:type="spellEnd"/>
      <w:r>
        <w:t xml:space="preserve"> directly creates brittle, high-coupling code. The Façade pattern provides three simple operations (</w:t>
      </w:r>
      <w:proofErr w:type="spellStart"/>
      <w:proofErr w:type="gramStart"/>
      <w:r>
        <w:t>completeBilling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handleRefund</w:t>
      </w:r>
      <w:proofErr w:type="spellEnd"/>
      <w:r>
        <w:t>(</w:t>
      </w:r>
      <w:proofErr w:type="gramEnd"/>
      <w:r>
        <w:t>)) and hides all subsystem complexity behind them, satisfying the Dependency Inversion Principle and dramatically simplifying client code.</w:t>
      </w:r>
    </w:p>
    <w:p w14:paraId="0A54AD51" w14:textId="77777777" w:rsidR="00856F2A" w:rsidRPr="00EF0BB8" w:rsidRDefault="00856F2A" w:rsidP="00856F2A">
      <w:pPr>
        <w:ind w:left="360"/>
      </w:pPr>
    </w:p>
    <w:p w14:paraId="40DD4691" w14:textId="5EEBB1AF" w:rsidR="002F380C" w:rsidRDefault="002F380C" w:rsidP="002F380C">
      <w:pPr>
        <w:ind w:left="360"/>
      </w:pPr>
    </w:p>
    <w:sectPr w:rsidR="002F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2F2"/>
    <w:multiLevelType w:val="hybridMultilevel"/>
    <w:tmpl w:val="5FA6BDA8"/>
    <w:lvl w:ilvl="0" w:tplc="4BFC9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4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0C"/>
    <w:rsid w:val="00203A2B"/>
    <w:rsid w:val="002F380C"/>
    <w:rsid w:val="0060171A"/>
    <w:rsid w:val="00856F2A"/>
    <w:rsid w:val="00C50DA2"/>
    <w:rsid w:val="00EF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A876"/>
  <w15:chartTrackingRefBased/>
  <w15:docId w15:val="{BA254687-88AD-4AE7-977E-EF8879E6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 Beharaj</dc:creator>
  <cp:keywords/>
  <dc:description/>
  <cp:lastModifiedBy>Adea Beharaj</cp:lastModifiedBy>
  <cp:revision>1</cp:revision>
  <dcterms:created xsi:type="dcterms:W3CDTF">2026-05-17T12:12:00Z</dcterms:created>
  <dcterms:modified xsi:type="dcterms:W3CDTF">2026-05-17T13:26:00Z</dcterms:modified>
</cp:coreProperties>
</file>