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61FFE" w14:textId="52CB5AF5" w:rsidR="00C47A7F" w:rsidRPr="00C47A7F" w:rsidRDefault="00C47A7F" w:rsidP="00C47A7F">
      <w:pPr>
        <w:jc w:val="center"/>
        <w:rPr>
          <w:rFonts w:ascii="Montserrat" w:eastAsia="Montserrat" w:hAnsi="Montserrat" w:cs="Montserrat"/>
          <w:sz w:val="28"/>
          <w:szCs w:val="28"/>
        </w:rPr>
      </w:pPr>
      <w:r>
        <w:rPr>
          <w:noProof/>
          <w:lang w:val="es-MX"/>
        </w:rPr>
        <w:drawing>
          <wp:anchor distT="0" distB="0" distL="0" distR="0" simplePos="0" relativeHeight="251662336" behindDoc="0" locked="0" layoutInCell="1" hidden="0" allowOverlap="1" wp14:anchorId="60C541FA" wp14:editId="587CCEC5">
            <wp:simplePos x="0" y="0"/>
            <wp:positionH relativeFrom="column">
              <wp:posOffset>1423670</wp:posOffset>
            </wp:positionH>
            <wp:positionV relativeFrom="paragraph">
              <wp:posOffset>394970</wp:posOffset>
            </wp:positionV>
            <wp:extent cx="3833495" cy="1452245"/>
            <wp:effectExtent l="0" t="0" r="0" b="0"/>
            <wp:wrapTopAndBottom/>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833495" cy="1452245"/>
                    </a:xfrm>
                    <a:prstGeom prst="rect">
                      <a:avLst/>
                    </a:prstGeom>
                    <a:ln/>
                  </pic:spPr>
                </pic:pic>
              </a:graphicData>
            </a:graphic>
          </wp:anchor>
        </w:drawing>
      </w:r>
      <w:proofErr w:type="spellStart"/>
      <w:r>
        <w:rPr>
          <w:rFonts w:ascii="Montserrat" w:eastAsia="Montserrat" w:hAnsi="Montserrat" w:cs="Montserrat"/>
          <w:sz w:val="28"/>
          <w:szCs w:val="28"/>
        </w:rPr>
        <w:t>Organización</w:t>
      </w:r>
      <w:proofErr w:type="spellEnd"/>
      <w:r>
        <w:rPr>
          <w:rFonts w:ascii="Montserrat" w:eastAsia="Montserrat" w:hAnsi="Montserrat" w:cs="Montserrat"/>
          <w:sz w:val="28"/>
          <w:szCs w:val="28"/>
        </w:rPr>
        <w:t xml:space="preserve"> y </w:t>
      </w:r>
      <w:proofErr w:type="spellStart"/>
      <w:r>
        <w:rPr>
          <w:rFonts w:ascii="Montserrat" w:eastAsia="Montserrat" w:hAnsi="Montserrat" w:cs="Montserrat"/>
          <w:sz w:val="28"/>
          <w:szCs w:val="28"/>
        </w:rPr>
        <w:t>Programación</w:t>
      </w:r>
      <w:proofErr w:type="spellEnd"/>
      <w:r>
        <w:rPr>
          <w:rFonts w:ascii="Montserrat" w:eastAsia="Montserrat" w:hAnsi="Montserrat" w:cs="Montserrat"/>
          <w:sz w:val="28"/>
          <w:szCs w:val="28"/>
        </w:rPr>
        <w:t xml:space="preserve"> de </w:t>
      </w:r>
      <w:proofErr w:type="spellStart"/>
      <w:r>
        <w:rPr>
          <w:rFonts w:ascii="Montserrat" w:eastAsia="Montserrat" w:hAnsi="Montserrat" w:cs="Montserrat"/>
          <w:sz w:val="28"/>
          <w:szCs w:val="28"/>
        </w:rPr>
        <w:t>Computadoras</w:t>
      </w:r>
      <w:proofErr w:type="spellEnd"/>
    </w:p>
    <w:p w14:paraId="4476465D" w14:textId="115BDD14" w:rsidR="00C47A7F" w:rsidRDefault="00C47A7F" w:rsidP="00C47A7F">
      <w:pPr>
        <w:jc w:val="center"/>
        <w:rPr>
          <w:rFonts w:ascii="Montserrat" w:eastAsia="Montserrat" w:hAnsi="Montserrat" w:cs="Montserrat"/>
          <w:b/>
          <w:sz w:val="36"/>
          <w:szCs w:val="36"/>
          <w:u w:val="single"/>
        </w:rPr>
      </w:pPr>
      <w:proofErr w:type="spellStart"/>
      <w:r>
        <w:rPr>
          <w:rFonts w:ascii="Montserrat" w:eastAsia="Montserrat" w:hAnsi="Montserrat" w:cs="Montserrat"/>
          <w:b/>
          <w:sz w:val="36"/>
          <w:szCs w:val="36"/>
          <w:u w:val="single"/>
        </w:rPr>
        <w:t>Ejercicio</w:t>
      </w:r>
      <w:proofErr w:type="spellEnd"/>
      <w:r>
        <w:rPr>
          <w:rFonts w:ascii="Montserrat" w:eastAsia="Montserrat" w:hAnsi="Montserrat" w:cs="Montserrat"/>
          <w:b/>
          <w:sz w:val="36"/>
          <w:szCs w:val="36"/>
          <w:u w:val="single"/>
        </w:rPr>
        <w:t xml:space="preserve"> </w:t>
      </w:r>
      <w:r>
        <w:rPr>
          <w:rFonts w:ascii="Montserrat" w:eastAsia="Montserrat" w:hAnsi="Montserrat" w:cs="Montserrat"/>
          <w:b/>
          <w:sz w:val="36"/>
          <w:szCs w:val="36"/>
          <w:u w:val="single"/>
        </w:rPr>
        <w:t>BG</w:t>
      </w:r>
    </w:p>
    <w:p w14:paraId="087637A1" w14:textId="6FF80D97" w:rsidR="00C47A7F" w:rsidRDefault="00C47A7F" w:rsidP="00C47A7F">
      <w:pPr>
        <w:jc w:val="center"/>
        <w:rPr>
          <w:rFonts w:ascii="Montserrat" w:eastAsia="Montserrat" w:hAnsi="Montserrat" w:cs="Montserrat"/>
          <w:b/>
          <w:sz w:val="16"/>
          <w:szCs w:val="16"/>
          <w:u w:val="single"/>
        </w:rPr>
      </w:pPr>
      <w:r>
        <w:rPr>
          <w:noProof/>
          <w:lang w:val="es-MX"/>
        </w:rPr>
        <w:drawing>
          <wp:anchor distT="0" distB="0" distL="0" distR="0" simplePos="0" relativeHeight="251660288" behindDoc="0" locked="0" layoutInCell="1" hidden="0" allowOverlap="1" wp14:anchorId="4696BD79" wp14:editId="64EF6149">
            <wp:simplePos x="0" y="0"/>
            <wp:positionH relativeFrom="column">
              <wp:posOffset>661670</wp:posOffset>
            </wp:positionH>
            <wp:positionV relativeFrom="paragraph">
              <wp:posOffset>590550</wp:posOffset>
            </wp:positionV>
            <wp:extent cx="5730875" cy="3314700"/>
            <wp:effectExtent l="0" t="0" r="0" b="0"/>
            <wp:wrapTopAndBottom/>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0875" cy="3314700"/>
                    </a:xfrm>
                    <a:prstGeom prst="rect">
                      <a:avLst/>
                    </a:prstGeom>
                    <a:ln/>
                  </pic:spPr>
                </pic:pic>
              </a:graphicData>
            </a:graphic>
          </wp:anchor>
        </w:drawing>
      </w:r>
    </w:p>
    <w:p w14:paraId="3A40C6CC" w14:textId="1312F1C0" w:rsidR="00C47A7F" w:rsidRDefault="00C47A7F" w:rsidP="00C47A7F">
      <w:pPr>
        <w:jc w:val="center"/>
        <w:rPr>
          <w:rFonts w:ascii="Montserrat" w:eastAsia="Montserrat" w:hAnsi="Montserrat" w:cs="Montserrat"/>
          <w:b/>
          <w:sz w:val="60"/>
          <w:szCs w:val="60"/>
        </w:rPr>
      </w:pPr>
      <w:r>
        <w:rPr>
          <w:rFonts w:ascii="Montserrat" w:eastAsia="Montserrat" w:hAnsi="Montserrat" w:cs="Montserrat"/>
          <w:b/>
          <w:sz w:val="60"/>
          <w:szCs w:val="60"/>
        </w:rPr>
        <w:t xml:space="preserve">“Abajo el </w:t>
      </w:r>
      <w:proofErr w:type="spellStart"/>
      <w:r>
        <w:rPr>
          <w:rFonts w:ascii="Montserrat" w:eastAsia="Montserrat" w:hAnsi="Montserrat" w:cs="Montserrat"/>
          <w:b/>
          <w:sz w:val="60"/>
          <w:szCs w:val="60"/>
        </w:rPr>
        <w:t>patriarcado</w:t>
      </w:r>
      <w:proofErr w:type="spellEnd"/>
      <w:r>
        <w:rPr>
          <w:rFonts w:ascii="Montserrat" w:eastAsia="Montserrat" w:hAnsi="Montserrat" w:cs="Montserrat"/>
          <w:b/>
          <w:sz w:val="60"/>
          <w:szCs w:val="60"/>
        </w:rPr>
        <w:t>”</w:t>
      </w:r>
    </w:p>
    <w:p w14:paraId="76CD1D9A" w14:textId="77777777" w:rsidR="00C47A7F" w:rsidRDefault="00C47A7F" w:rsidP="00C47A7F">
      <w:pPr>
        <w:rPr>
          <w:rFonts w:ascii="Montserrat" w:eastAsia="Montserrat" w:hAnsi="Montserrat" w:cs="Montserrat"/>
        </w:rPr>
      </w:pPr>
    </w:p>
    <w:p w14:paraId="334B25A1" w14:textId="77777777" w:rsidR="00C47A7F" w:rsidRDefault="00C47A7F" w:rsidP="00C47A7F">
      <w:pPr>
        <w:jc w:val="center"/>
        <w:rPr>
          <w:rFonts w:ascii="Montserrat" w:eastAsia="Montserrat" w:hAnsi="Montserrat" w:cs="Montserrat"/>
        </w:rPr>
      </w:pPr>
    </w:p>
    <w:p w14:paraId="2B07C7A4" w14:textId="267D62FC" w:rsidR="00C47A7F" w:rsidRDefault="00C47A7F" w:rsidP="00C47A7F">
      <w:pPr>
        <w:jc w:val="center"/>
        <w:rPr>
          <w:rFonts w:ascii="Montserrat" w:eastAsia="Montserrat" w:hAnsi="Montserrat" w:cs="Montserrat"/>
        </w:rPr>
      </w:pPr>
      <w:r>
        <w:rPr>
          <w:rFonts w:ascii="Montserrat" w:eastAsia="Montserrat" w:hAnsi="Montserrat" w:cs="Montserrat"/>
        </w:rPr>
        <w:t xml:space="preserve">Andrea de Anda </w:t>
      </w:r>
      <w:proofErr w:type="spellStart"/>
      <w:r>
        <w:rPr>
          <w:rFonts w:ascii="Montserrat" w:eastAsia="Montserrat" w:hAnsi="Montserrat" w:cs="Montserrat"/>
        </w:rPr>
        <w:t>Kuri</w:t>
      </w:r>
      <w:proofErr w:type="spellEnd"/>
      <w:r>
        <w:rPr>
          <w:rFonts w:ascii="Montserrat" w:eastAsia="Montserrat" w:hAnsi="Montserrat" w:cs="Montserrat"/>
        </w:rPr>
        <w:t xml:space="preserve"> </w:t>
      </w:r>
    </w:p>
    <w:p w14:paraId="6482956C" w14:textId="77777777" w:rsidR="00C47A7F" w:rsidRDefault="00C47A7F" w:rsidP="00C47A7F">
      <w:pPr>
        <w:jc w:val="center"/>
        <w:rPr>
          <w:rFonts w:ascii="Montserrat" w:eastAsia="Montserrat" w:hAnsi="Montserrat" w:cs="Montserrat"/>
        </w:rPr>
      </w:pPr>
      <w:r>
        <w:rPr>
          <w:rFonts w:ascii="Montserrat" w:eastAsia="Montserrat" w:hAnsi="Montserrat" w:cs="Montserrat"/>
        </w:rPr>
        <w:t>173347</w:t>
      </w:r>
    </w:p>
    <w:p w14:paraId="00AB4EF1" w14:textId="77777777" w:rsidR="00C47A7F" w:rsidRDefault="00C47A7F" w:rsidP="00C47A7F">
      <w:pPr>
        <w:jc w:val="center"/>
        <w:rPr>
          <w:rFonts w:ascii="Montserrat" w:eastAsia="Montserrat" w:hAnsi="Montserrat" w:cs="Montserrat"/>
        </w:rPr>
      </w:pPr>
    </w:p>
    <w:p w14:paraId="47002CF2" w14:textId="77777777" w:rsidR="00C47A7F" w:rsidRDefault="00C47A7F" w:rsidP="00C47A7F">
      <w:pPr>
        <w:jc w:val="center"/>
        <w:rPr>
          <w:rFonts w:ascii="Montserrat" w:eastAsia="Montserrat" w:hAnsi="Montserrat" w:cs="Montserrat"/>
        </w:rPr>
      </w:pPr>
      <w:r>
        <w:rPr>
          <w:rFonts w:ascii="Montserrat" w:eastAsia="Montserrat" w:hAnsi="Montserrat" w:cs="Montserrat"/>
        </w:rPr>
        <w:t>María Fernanda Martínez García</w:t>
      </w:r>
    </w:p>
    <w:p w14:paraId="6CC91EFF" w14:textId="77777777" w:rsidR="00C47A7F" w:rsidRDefault="00C47A7F" w:rsidP="00C47A7F">
      <w:pPr>
        <w:jc w:val="center"/>
        <w:rPr>
          <w:rFonts w:ascii="Montserrat" w:eastAsia="Montserrat" w:hAnsi="Montserrat" w:cs="Montserrat"/>
        </w:rPr>
      </w:pPr>
      <w:r>
        <w:rPr>
          <w:rFonts w:ascii="Montserrat" w:eastAsia="Montserrat" w:hAnsi="Montserrat" w:cs="Montserrat"/>
        </w:rPr>
        <w:t>173872</w:t>
      </w:r>
    </w:p>
    <w:p w14:paraId="7AB71531" w14:textId="77777777" w:rsidR="00C47A7F" w:rsidRDefault="00C47A7F" w:rsidP="00C47A7F">
      <w:pPr>
        <w:jc w:val="center"/>
        <w:rPr>
          <w:rFonts w:ascii="Montserrat" w:eastAsia="Montserrat" w:hAnsi="Montserrat" w:cs="Montserrat"/>
        </w:rPr>
      </w:pPr>
    </w:p>
    <w:p w14:paraId="5CB5030B" w14:textId="77777777" w:rsidR="00C47A7F" w:rsidRDefault="00C47A7F" w:rsidP="00C47A7F">
      <w:pPr>
        <w:jc w:val="center"/>
        <w:rPr>
          <w:rFonts w:ascii="Montserrat" w:eastAsia="Montserrat" w:hAnsi="Montserrat" w:cs="Montserrat"/>
        </w:rPr>
      </w:pPr>
      <w:r>
        <w:rPr>
          <w:rFonts w:ascii="Montserrat" w:eastAsia="Montserrat" w:hAnsi="Montserrat" w:cs="Montserrat"/>
        </w:rPr>
        <w:t xml:space="preserve">Ana Carolina Sandoval </w:t>
      </w:r>
      <w:proofErr w:type="spellStart"/>
      <w:r>
        <w:rPr>
          <w:rFonts w:ascii="Montserrat" w:eastAsia="Montserrat" w:hAnsi="Montserrat" w:cs="Montserrat"/>
        </w:rPr>
        <w:t>Mejía</w:t>
      </w:r>
      <w:proofErr w:type="spellEnd"/>
    </w:p>
    <w:p w14:paraId="27429BC8" w14:textId="77777777" w:rsidR="00C47A7F" w:rsidRDefault="00C47A7F" w:rsidP="00C47A7F">
      <w:pPr>
        <w:jc w:val="center"/>
        <w:rPr>
          <w:rFonts w:ascii="Montserrat" w:eastAsia="Montserrat" w:hAnsi="Montserrat" w:cs="Montserrat"/>
        </w:rPr>
      </w:pPr>
      <w:r>
        <w:rPr>
          <w:rFonts w:ascii="Montserrat" w:eastAsia="Montserrat" w:hAnsi="Montserrat" w:cs="Montserrat"/>
        </w:rPr>
        <w:t>152808</w:t>
      </w:r>
    </w:p>
    <w:p w14:paraId="415F18E1" w14:textId="77777777" w:rsidR="00C47A7F" w:rsidRDefault="00C47A7F" w:rsidP="00C47A7F">
      <w:pPr>
        <w:jc w:val="center"/>
        <w:rPr>
          <w:rFonts w:ascii="Montserrat" w:eastAsia="Montserrat" w:hAnsi="Montserrat" w:cs="Montserrat"/>
        </w:rPr>
      </w:pPr>
    </w:p>
    <w:p w14:paraId="784A45AE" w14:textId="77777777" w:rsidR="00C47A7F" w:rsidRDefault="00C47A7F" w:rsidP="00C47A7F">
      <w:pPr>
        <w:jc w:val="center"/>
        <w:rPr>
          <w:rFonts w:ascii="Montserrat" w:eastAsia="Montserrat" w:hAnsi="Montserrat" w:cs="Montserrat"/>
        </w:rPr>
      </w:pPr>
      <w:r>
        <w:rPr>
          <w:rFonts w:ascii="Montserrat" w:eastAsia="Montserrat" w:hAnsi="Montserrat" w:cs="Montserrat"/>
        </w:rPr>
        <w:t xml:space="preserve">Eva </w:t>
      </w:r>
      <w:proofErr w:type="spellStart"/>
      <w:r>
        <w:rPr>
          <w:rFonts w:ascii="Montserrat" w:eastAsia="Montserrat" w:hAnsi="Montserrat" w:cs="Montserrat"/>
        </w:rPr>
        <w:t>Rivarola</w:t>
      </w:r>
      <w:proofErr w:type="spellEnd"/>
      <w:r>
        <w:rPr>
          <w:rFonts w:ascii="Montserrat" w:eastAsia="Montserrat" w:hAnsi="Montserrat" w:cs="Montserrat"/>
        </w:rPr>
        <w:t xml:space="preserve"> </w:t>
      </w:r>
      <w:proofErr w:type="spellStart"/>
      <w:r>
        <w:rPr>
          <w:rFonts w:ascii="Montserrat" w:eastAsia="Montserrat" w:hAnsi="Montserrat" w:cs="Montserrat"/>
        </w:rPr>
        <w:t>Dorotinsky</w:t>
      </w:r>
      <w:proofErr w:type="spellEnd"/>
    </w:p>
    <w:p w14:paraId="54600B29" w14:textId="77777777" w:rsidR="00C47A7F" w:rsidRDefault="00C47A7F" w:rsidP="00C47A7F">
      <w:pPr>
        <w:jc w:val="center"/>
        <w:rPr>
          <w:rFonts w:ascii="Montserrat" w:eastAsia="Montserrat" w:hAnsi="Montserrat" w:cs="Montserrat"/>
        </w:rPr>
      </w:pPr>
      <w:r>
        <w:rPr>
          <w:rFonts w:ascii="Montserrat" w:eastAsia="Montserrat" w:hAnsi="Montserrat" w:cs="Montserrat"/>
        </w:rPr>
        <w:t>164676</w:t>
      </w:r>
    </w:p>
    <w:p w14:paraId="039913EB" w14:textId="77777777" w:rsidR="00C47A7F" w:rsidRDefault="00C47A7F" w:rsidP="00C47A7F">
      <w:pPr>
        <w:jc w:val="center"/>
        <w:rPr>
          <w:rFonts w:ascii="Montserrat" w:eastAsia="Montserrat" w:hAnsi="Montserrat" w:cs="Montserrat"/>
        </w:rPr>
      </w:pPr>
    </w:p>
    <w:p w14:paraId="229DC0B1" w14:textId="77777777" w:rsidR="00C47A7F" w:rsidRDefault="00C47A7F" w:rsidP="00C47A7F">
      <w:pPr>
        <w:jc w:val="center"/>
        <w:rPr>
          <w:rFonts w:ascii="Montserrat" w:eastAsia="Montserrat" w:hAnsi="Montserrat" w:cs="Montserrat"/>
        </w:rPr>
      </w:pPr>
    </w:p>
    <w:p w14:paraId="18F6011F" w14:textId="77777777" w:rsidR="00C47A7F" w:rsidRDefault="00C47A7F" w:rsidP="00C47A7F">
      <w:pPr>
        <w:jc w:val="right"/>
        <w:rPr>
          <w:rFonts w:ascii="Montserrat" w:eastAsia="Montserrat" w:hAnsi="Montserrat" w:cs="Montserrat"/>
          <w:sz w:val="36"/>
          <w:szCs w:val="36"/>
        </w:rPr>
      </w:pPr>
      <w:r>
        <w:rPr>
          <w:rFonts w:ascii="Montserrat" w:eastAsia="Montserrat" w:hAnsi="Montserrat" w:cs="Montserrat"/>
        </w:rPr>
        <w:t>24/08/2020</w:t>
      </w:r>
    </w:p>
    <w:p w14:paraId="23B8E461" w14:textId="3095CC4B" w:rsidR="00C47A7F" w:rsidRDefault="00C47A7F">
      <w:pPr>
        <w:rPr>
          <w:sz w:val="44"/>
          <w:szCs w:val="44"/>
          <w:lang w:val="es-MX" w:eastAsia="es-MX"/>
        </w:rPr>
      </w:pPr>
    </w:p>
    <w:p w14:paraId="737B61F5" w14:textId="6B5B2C21" w:rsidR="004C34A6" w:rsidRPr="00F07D3B" w:rsidRDefault="00912A99" w:rsidP="00ED7401">
      <w:pPr>
        <w:pStyle w:val="NormalWeb"/>
        <w:spacing w:before="0" w:beforeAutospacing="0" w:after="0" w:afterAutospacing="0"/>
        <w:jc w:val="center"/>
        <w:rPr>
          <w:sz w:val="44"/>
          <w:szCs w:val="44"/>
        </w:rPr>
      </w:pPr>
      <w:r>
        <w:rPr>
          <w:sz w:val="44"/>
          <w:szCs w:val="44"/>
        </w:rPr>
        <w:t>Tarea</w:t>
      </w:r>
      <w:r w:rsidR="00AC24CA" w:rsidRPr="00F07D3B">
        <w:rPr>
          <w:sz w:val="44"/>
          <w:szCs w:val="44"/>
        </w:rPr>
        <w:t xml:space="preserve"> </w:t>
      </w:r>
      <w:r w:rsidR="0008776A">
        <w:rPr>
          <w:sz w:val="44"/>
          <w:szCs w:val="44"/>
        </w:rPr>
        <w:t>BG</w:t>
      </w:r>
      <w:r w:rsidR="0021304E">
        <w:rPr>
          <w:sz w:val="44"/>
          <w:szCs w:val="44"/>
        </w:rPr>
        <w:t>, entrega el lunes 19oct20</w:t>
      </w:r>
      <w:r w:rsidR="00B77B09">
        <w:rPr>
          <w:sz w:val="44"/>
          <w:szCs w:val="44"/>
        </w:rPr>
        <w:t>.</w:t>
      </w:r>
    </w:p>
    <w:p w14:paraId="5F69F434" w14:textId="77777777" w:rsidR="00ED7401" w:rsidRDefault="0008776A" w:rsidP="00ED7401">
      <w:pPr>
        <w:pStyle w:val="NormalWeb"/>
        <w:spacing w:before="0" w:beforeAutospacing="0" w:after="0" w:afterAutospacing="0"/>
        <w:jc w:val="both"/>
      </w:pPr>
      <w:r>
        <w:t>APLICACIÓN DE LAS INSTRUCCIONES DEL MATERIAL matBG.</w:t>
      </w:r>
    </w:p>
    <w:p w14:paraId="7ECA66FF" w14:textId="77777777" w:rsidR="00FA6015" w:rsidRDefault="00912A99" w:rsidP="00AC24CA">
      <w:pPr>
        <w:pStyle w:val="NormalWeb"/>
        <w:spacing w:before="0" w:beforeAutospacing="0" w:after="0" w:afterAutospacing="0"/>
        <w:jc w:val="both"/>
      </w:pPr>
      <w:r>
        <w:t>Esta tarea</w:t>
      </w:r>
      <w:r w:rsidR="000B3B64">
        <w:t xml:space="preserve"> es</w:t>
      </w:r>
      <w:r w:rsidR="00FA6015">
        <w:t xml:space="preserve"> a nivel grupo de trabajo.</w:t>
      </w:r>
      <w:r>
        <w:t xml:space="preserve"> No olvide</w:t>
      </w:r>
      <w:r w:rsidR="007B0574">
        <w:t>n</w:t>
      </w:r>
      <w:r>
        <w:t xml:space="preserve"> incluir la carátula al principio. Para cada uno de los </w:t>
      </w:r>
      <w:r w:rsidR="00EE0DCF">
        <w:t xml:space="preserve">dos </w:t>
      </w:r>
      <w:r>
        <w:t>ejercicios</w:t>
      </w:r>
      <w:r w:rsidR="007B0574">
        <w:t>, de programa ensamblador,</w:t>
      </w:r>
      <w:r>
        <w:t xml:space="preserve"> deberá</w:t>
      </w:r>
      <w:r w:rsidR="007B0574">
        <w:t>n</w:t>
      </w:r>
      <w:r>
        <w:t xml:space="preserve"> incluir un “pantallazo” (screenshot) del despliegue de la ejecución. </w:t>
      </w:r>
      <w:r w:rsidR="00EE0DCF">
        <w:t>En el caso de la tercera pregunta sólo deberá responderla. Además, e</w:t>
      </w:r>
      <w:r w:rsidR="007B0574">
        <w:t>n el mismo archivo .zip, deben</w:t>
      </w:r>
      <w:r>
        <w:t xml:space="preserve"> incluir este reporte (Word)</w:t>
      </w:r>
      <w:r w:rsidR="00EE0DCF">
        <w:t>, con la respuesta del ejercicio 3)</w:t>
      </w:r>
      <w:r w:rsidR="007B0574">
        <w:t xml:space="preserve"> y</w:t>
      </w:r>
      <w:r>
        <w:t xml:space="preserve"> los dos archivos fuente (.asm).</w:t>
      </w:r>
    </w:p>
    <w:p w14:paraId="35DE4B5C" w14:textId="77777777" w:rsidR="00912A99" w:rsidRDefault="00912A99" w:rsidP="00AC24CA">
      <w:pPr>
        <w:pStyle w:val="NormalWeb"/>
        <w:spacing w:before="0" w:beforeAutospacing="0" w:after="0" w:afterAutospacing="0"/>
        <w:jc w:val="both"/>
      </w:pPr>
      <w:r>
        <w:t>Los procedimientos de Irvine, algu</w:t>
      </w:r>
      <w:r w:rsidR="0021304E">
        <w:t>nos los puede encontrar en matBD</w:t>
      </w:r>
      <w:r>
        <w:t>2.pptx y todos en el capítulo 5 del libro.</w:t>
      </w:r>
    </w:p>
    <w:p w14:paraId="2BFDD2AD" w14:textId="77777777" w:rsidR="00E03C0D" w:rsidRPr="003E2FD2" w:rsidRDefault="00E03C0D" w:rsidP="00AC24CA">
      <w:pPr>
        <w:pStyle w:val="NormalWeb"/>
        <w:spacing w:before="0" w:beforeAutospacing="0" w:after="0" w:afterAutospacing="0"/>
        <w:ind w:left="720"/>
        <w:jc w:val="both"/>
      </w:pPr>
    </w:p>
    <w:p w14:paraId="438810E9" w14:textId="77777777" w:rsidR="00E03C0D" w:rsidRDefault="00631BC1" w:rsidP="00E03C0D">
      <w:pPr>
        <w:pStyle w:val="NormalWeb"/>
        <w:numPr>
          <w:ilvl w:val="0"/>
          <w:numId w:val="9"/>
        </w:numPr>
        <w:spacing w:before="0" w:beforeAutospacing="0" w:after="0" w:afterAutospacing="0"/>
        <w:jc w:val="both"/>
      </w:pPr>
      <w:r>
        <w:t>Elabore un programa MASM (.asm)</w:t>
      </w:r>
      <w:r w:rsidR="00E03C0D">
        <w:t xml:space="preserve"> donde usted </w:t>
      </w:r>
      <w:r w:rsidR="00D64FC4">
        <w:t>implementará</w:t>
      </w:r>
      <w:r w:rsidR="00E03C0D">
        <w:t xml:space="preserve"> </w:t>
      </w:r>
      <w:r w:rsidR="00D64FC4">
        <w:t xml:space="preserve">en ensamblador </w:t>
      </w:r>
      <w:r w:rsidR="00E03C0D">
        <w:t>la siguiente operación de asignación con expresión aritmética, expresada en algún lenguaje de alto nivel.</w:t>
      </w:r>
      <w:r w:rsidR="00E03C0D" w:rsidRPr="00E03C0D">
        <w:t xml:space="preserve"> </w:t>
      </w:r>
    </w:p>
    <w:p w14:paraId="55FDA138" w14:textId="77777777" w:rsidR="00E03C0D" w:rsidRDefault="00E03C0D" w:rsidP="00E03C0D">
      <w:pPr>
        <w:pStyle w:val="NormalWeb"/>
        <w:spacing w:before="0" w:beforeAutospacing="0" w:after="0" w:afterAutospacing="0"/>
        <w:ind w:left="720"/>
        <w:jc w:val="both"/>
      </w:pPr>
    </w:p>
    <w:tbl>
      <w:tblPr>
        <w:tblStyle w:val="Tablaconcuadrcula"/>
        <w:tblW w:w="0" w:type="auto"/>
        <w:jc w:val="center"/>
        <w:tblLook w:val="04A0" w:firstRow="1" w:lastRow="0" w:firstColumn="1" w:lastColumn="0" w:noHBand="0" w:noVBand="1"/>
      </w:tblPr>
      <w:tblGrid>
        <w:gridCol w:w="3361"/>
      </w:tblGrid>
      <w:tr w:rsidR="00E03C0D" w14:paraId="7FD3FFA4" w14:textId="77777777" w:rsidTr="00951B2C">
        <w:trPr>
          <w:trHeight w:val="406"/>
          <w:jc w:val="center"/>
        </w:trPr>
        <w:tc>
          <w:tcPr>
            <w:tcW w:w="3361" w:type="dxa"/>
          </w:tcPr>
          <w:p w14:paraId="7E1ED4BB" w14:textId="77777777" w:rsidR="00E03C0D" w:rsidRPr="00F07D3B" w:rsidRDefault="00ED4909" w:rsidP="005E5371">
            <w:pPr>
              <w:pStyle w:val="NormalWeb"/>
              <w:spacing w:before="0" w:beforeAutospacing="0" w:after="0" w:afterAutospacing="0"/>
              <w:jc w:val="both"/>
              <w:rPr>
                <w:b/>
              </w:rPr>
            </w:pPr>
            <w:r>
              <w:rPr>
                <w:b/>
              </w:rPr>
              <w:t xml:space="preserve">R = -A * 9 – </w:t>
            </w:r>
            <w:r w:rsidR="00AA41C3">
              <w:rPr>
                <w:b/>
              </w:rPr>
              <w:t>(</w:t>
            </w:r>
            <w:r>
              <w:rPr>
                <w:b/>
              </w:rPr>
              <w:t>B /</w:t>
            </w:r>
            <w:r w:rsidR="00E03C0D" w:rsidRPr="00F07D3B">
              <w:rPr>
                <w:b/>
              </w:rPr>
              <w:t xml:space="preserve"> </w:t>
            </w:r>
            <w:r w:rsidR="005E5371">
              <w:rPr>
                <w:b/>
              </w:rPr>
              <w:t>D</w:t>
            </w:r>
            <w:r w:rsidR="00E03C0D" w:rsidRPr="00F07D3B">
              <w:rPr>
                <w:b/>
              </w:rPr>
              <w:t xml:space="preserve"> + 1</w:t>
            </w:r>
            <w:r w:rsidR="00AA41C3">
              <w:rPr>
                <w:b/>
              </w:rPr>
              <w:t>)</w:t>
            </w:r>
            <w:r w:rsidR="00951B2C">
              <w:rPr>
                <w:b/>
              </w:rPr>
              <w:t xml:space="preserve"> + 100</w:t>
            </w:r>
          </w:p>
        </w:tc>
      </w:tr>
    </w:tbl>
    <w:p w14:paraId="03034492" w14:textId="77777777" w:rsidR="00E03C0D" w:rsidRDefault="00E03C0D" w:rsidP="00E03C0D">
      <w:pPr>
        <w:pStyle w:val="NormalWeb"/>
        <w:spacing w:before="0" w:beforeAutospacing="0" w:after="0" w:afterAutospacing="0"/>
        <w:ind w:left="720"/>
        <w:jc w:val="both"/>
      </w:pPr>
    </w:p>
    <w:p w14:paraId="2F6A509C" w14:textId="77777777" w:rsidR="00E03C0D" w:rsidRDefault="00E03C0D" w:rsidP="00E03C0D">
      <w:pPr>
        <w:pStyle w:val="NormalWeb"/>
        <w:spacing w:before="0" w:beforeAutospacing="0" w:after="0" w:afterAutospacing="0"/>
        <w:ind w:left="720"/>
        <w:jc w:val="both"/>
      </w:pPr>
      <w:r>
        <w:t>Donde los contenidos de A, B, C y R se encuentran definidos variables-etiquetas de tipo SDWORD, en .DATA.</w:t>
      </w:r>
      <w:r w:rsidR="000C552C">
        <w:t xml:space="preserve"> </w:t>
      </w:r>
      <w:r w:rsidR="000C552C" w:rsidRPr="000C552C">
        <w:rPr>
          <w:b/>
        </w:rPr>
        <w:t>A</w:t>
      </w:r>
      <w:r w:rsidR="000C552C">
        <w:t xml:space="preserve"> deberá tener un valor inicial de 7, </w:t>
      </w:r>
      <w:r w:rsidR="000C552C" w:rsidRPr="000C552C">
        <w:rPr>
          <w:b/>
        </w:rPr>
        <w:t>B</w:t>
      </w:r>
      <w:r w:rsidR="000C552C">
        <w:t xml:space="preserve"> sin valor inicial, </w:t>
      </w:r>
      <w:r w:rsidR="000C552C" w:rsidRPr="000C552C">
        <w:rPr>
          <w:b/>
        </w:rPr>
        <w:t>D</w:t>
      </w:r>
      <w:r w:rsidR="000C552C">
        <w:t xml:space="preserve"> con valor inicial de -15 y </w:t>
      </w:r>
      <w:r w:rsidR="000C552C" w:rsidRPr="000C552C">
        <w:rPr>
          <w:b/>
        </w:rPr>
        <w:t>R</w:t>
      </w:r>
      <w:r w:rsidR="000C552C">
        <w:t xml:space="preserve"> sin valor inicial.</w:t>
      </w:r>
    </w:p>
    <w:p w14:paraId="1CA333AA" w14:textId="77777777" w:rsidR="00DF2E4B" w:rsidRDefault="00DF2E4B" w:rsidP="00E03C0D">
      <w:pPr>
        <w:pStyle w:val="NormalWeb"/>
        <w:spacing w:before="0" w:beforeAutospacing="0" w:after="0" w:afterAutospacing="0"/>
        <w:ind w:left="720"/>
        <w:jc w:val="both"/>
      </w:pPr>
    </w:p>
    <w:p w14:paraId="3C01B3B6" w14:textId="77777777" w:rsidR="00DF2E4B" w:rsidRDefault="00DF2E4B" w:rsidP="00DF2E4B">
      <w:pPr>
        <w:pStyle w:val="NormalWeb"/>
        <w:spacing w:before="0" w:beforeAutospacing="0" w:after="0" w:afterAutospacing="0"/>
        <w:ind w:left="720"/>
        <w:jc w:val="both"/>
      </w:pPr>
      <w:r>
        <w:t xml:space="preserve">El contenido de </w:t>
      </w:r>
      <w:r w:rsidRPr="00DF2E4B">
        <w:rPr>
          <w:b/>
        </w:rPr>
        <w:t>B</w:t>
      </w:r>
      <w:r>
        <w:t xml:space="preserve"> deberá ser leído del teclado, como valor entero decimal signado, con el procedimiento </w:t>
      </w:r>
      <w:r w:rsidRPr="00DF2E4B">
        <w:rPr>
          <w:b/>
        </w:rPr>
        <w:t>ReadInt</w:t>
      </w:r>
      <w:r>
        <w:t>. Deberá imprimir un mensaje, en la consola, que pida el dato (</w:t>
      </w:r>
      <w:r w:rsidRPr="00DF2E4B">
        <w:rPr>
          <w:u w:val="single"/>
        </w:rPr>
        <w:t>Dato:</w:t>
      </w:r>
      <w:r w:rsidR="00DD0E66">
        <w:t>)</w:t>
      </w:r>
      <w:r>
        <w:t xml:space="preserve"> para </w:t>
      </w:r>
      <w:r w:rsidRPr="00DF2E4B">
        <w:rPr>
          <w:b/>
        </w:rPr>
        <w:t>B</w:t>
      </w:r>
      <w:r>
        <w:t xml:space="preserve">; el valor decimal entero signado. </w:t>
      </w:r>
      <w:r w:rsidR="000C552C">
        <w:t>Ver la Figura 1</w:t>
      </w:r>
      <w:r>
        <w:t>.</w:t>
      </w:r>
    </w:p>
    <w:p w14:paraId="28581460" w14:textId="77777777" w:rsidR="00DF2E4B" w:rsidRDefault="00DF2E4B" w:rsidP="00DF2E4B">
      <w:pPr>
        <w:pStyle w:val="NormalWeb"/>
        <w:spacing w:before="0" w:beforeAutospacing="0" w:after="0" w:afterAutospacing="0"/>
        <w:ind w:left="720"/>
        <w:jc w:val="both"/>
      </w:pPr>
    </w:p>
    <w:p w14:paraId="561276BF" w14:textId="77777777" w:rsidR="00E03C0D" w:rsidRDefault="00E03C0D" w:rsidP="00E03C0D">
      <w:pPr>
        <w:pStyle w:val="NormalWeb"/>
        <w:spacing w:before="0" w:beforeAutospacing="0" w:after="0" w:afterAutospacing="0"/>
        <w:ind w:left="720"/>
        <w:jc w:val="both"/>
      </w:pPr>
      <w:r>
        <w:t xml:space="preserve">El resultado en </w:t>
      </w:r>
      <w:r w:rsidRPr="00631BC1">
        <w:rPr>
          <w:b/>
        </w:rPr>
        <w:t>R</w:t>
      </w:r>
      <w:r>
        <w:t xml:space="preserve"> será impreso con un mensaje adecuado</w:t>
      </w:r>
      <w:r w:rsidR="00DF2E4B">
        <w:t xml:space="preserve"> (</w:t>
      </w:r>
      <w:r w:rsidR="00DF2E4B" w:rsidRPr="00DA1D82">
        <w:rPr>
          <w:u w:val="single"/>
        </w:rPr>
        <w:t>El resultado R=</w:t>
      </w:r>
      <w:r w:rsidR="00DF2E4B">
        <w:t>)</w:t>
      </w:r>
      <w:r>
        <w:t xml:space="preserve">, </w:t>
      </w:r>
      <w:r w:rsidR="00DF2E4B">
        <w:t xml:space="preserve">con su contenido </w:t>
      </w:r>
      <w:r>
        <w:t>en formato entero decimal</w:t>
      </w:r>
      <w:r w:rsidR="00DF2E4B">
        <w:t xml:space="preserve"> signado</w:t>
      </w:r>
      <w:r w:rsidR="00D64FC4">
        <w:t xml:space="preserve"> haciendo uso de la función </w:t>
      </w:r>
      <w:r w:rsidR="00D64FC4" w:rsidRPr="00DA1D82">
        <w:rPr>
          <w:b/>
        </w:rPr>
        <w:t>WriteInt</w:t>
      </w:r>
      <w:r w:rsidR="00DF2E4B">
        <w:t>.</w:t>
      </w:r>
      <w:r w:rsidR="005B24DE">
        <w:t xml:space="preserve"> </w:t>
      </w:r>
      <w:r w:rsidR="00DA1D82">
        <w:t>E</w:t>
      </w:r>
      <w:r w:rsidR="00631BC1">
        <w:t xml:space="preserve">l resultado aparecerá entre </w:t>
      </w:r>
      <w:r w:rsidR="00DA1D82">
        <w:t>líneas en blanco</w:t>
      </w:r>
      <w:r w:rsidR="000C552C">
        <w:t xml:space="preserve"> como se ve en la Figura 1</w:t>
      </w:r>
      <w:r w:rsidR="00DF2E4B">
        <w:t>.</w:t>
      </w:r>
      <w:r w:rsidR="0037093B">
        <w:t xml:space="preserve"> Además imprima el mismo </w:t>
      </w:r>
      <w:r w:rsidR="0037093B" w:rsidRPr="00951B2C">
        <w:rPr>
          <w:b/>
        </w:rPr>
        <w:t>R</w:t>
      </w:r>
      <w:r w:rsidR="0037093B">
        <w:t>, pero su contenido en formato hexadecimal.</w:t>
      </w:r>
    </w:p>
    <w:p w14:paraId="1D626F5B" w14:textId="77777777" w:rsidR="00DA1D82" w:rsidRDefault="00DA1D82" w:rsidP="00E03C0D">
      <w:pPr>
        <w:pStyle w:val="NormalWeb"/>
        <w:spacing w:before="0" w:beforeAutospacing="0" w:after="0" w:afterAutospacing="0"/>
        <w:ind w:left="720"/>
        <w:jc w:val="both"/>
      </w:pPr>
    </w:p>
    <w:p w14:paraId="6456B419" w14:textId="77777777" w:rsidR="00E03C0D" w:rsidRDefault="00E03C0D" w:rsidP="00E03C0D">
      <w:pPr>
        <w:pStyle w:val="NormalWeb"/>
        <w:spacing w:before="0" w:beforeAutospacing="0" w:after="0" w:afterAutospacing="0"/>
        <w:ind w:left="720"/>
        <w:jc w:val="both"/>
      </w:pPr>
      <w:r>
        <w:t xml:space="preserve">Al final haga un vaciado, por </w:t>
      </w:r>
      <w:r w:rsidR="006419D8">
        <w:t>consola</w:t>
      </w:r>
      <w:r>
        <w:t xml:space="preserve">, </w:t>
      </w:r>
      <w:r w:rsidR="006419D8">
        <w:t xml:space="preserve">del </w:t>
      </w:r>
      <w:r w:rsidR="0037093B">
        <w:t xml:space="preserve">contenido de </w:t>
      </w:r>
      <w:r w:rsidR="009A1B3D">
        <w:t>memoria (</w:t>
      </w:r>
      <w:r w:rsidR="009A1B3D" w:rsidRPr="0037093B">
        <w:rPr>
          <w:b/>
        </w:rPr>
        <w:t>DumpMem</w:t>
      </w:r>
      <w:r w:rsidR="009A1B3D">
        <w:t xml:space="preserve">) </w:t>
      </w:r>
      <w:r w:rsidR="0037093B">
        <w:t>de</w:t>
      </w:r>
      <w:r w:rsidR="009A1B3D">
        <w:t xml:space="preserve">l segmento .DATA (A, B, C y R), apareciendo después del resultado de </w:t>
      </w:r>
      <w:r w:rsidR="009A1B3D" w:rsidRPr="0037093B">
        <w:rPr>
          <w:b/>
        </w:rPr>
        <w:t>R</w:t>
      </w:r>
      <w:r w:rsidR="0037093B">
        <w:rPr>
          <w:b/>
        </w:rPr>
        <w:t>h</w:t>
      </w:r>
      <w:r w:rsidR="009A1B3D">
        <w:t>. Además agregue otra línea en blanco después del vaciado.</w:t>
      </w:r>
    </w:p>
    <w:tbl>
      <w:tblPr>
        <w:tblStyle w:val="Tablaconcuadrcula"/>
        <w:tblW w:w="0" w:type="auto"/>
        <w:jc w:val="center"/>
        <w:tblLook w:val="04A0" w:firstRow="1" w:lastRow="0" w:firstColumn="1" w:lastColumn="0" w:noHBand="0" w:noVBand="1"/>
      </w:tblPr>
      <w:tblGrid>
        <w:gridCol w:w="4957"/>
      </w:tblGrid>
      <w:tr w:rsidR="009F595A" w:rsidRPr="0021304E" w14:paraId="1269E6D8" w14:textId="77777777" w:rsidTr="00951B2C">
        <w:trPr>
          <w:jc w:val="center"/>
        </w:trPr>
        <w:tc>
          <w:tcPr>
            <w:tcW w:w="4957" w:type="dxa"/>
          </w:tcPr>
          <w:p w14:paraId="6D480C34" w14:textId="77777777" w:rsidR="009F595A" w:rsidRDefault="009F595A" w:rsidP="008400F0">
            <w:pPr>
              <w:pStyle w:val="NormalWeb"/>
              <w:spacing w:before="0" w:beforeAutospacing="0" w:after="0" w:afterAutospacing="0"/>
              <w:jc w:val="both"/>
            </w:pPr>
          </w:p>
          <w:p w14:paraId="00092107" w14:textId="77777777" w:rsidR="009F595A" w:rsidRDefault="009F595A" w:rsidP="008400F0">
            <w:pPr>
              <w:pStyle w:val="NormalWeb"/>
              <w:spacing w:before="0" w:beforeAutospacing="0" w:after="0" w:afterAutospacing="0"/>
              <w:jc w:val="both"/>
            </w:pPr>
            <w:r w:rsidRPr="009F595A">
              <w:rPr>
                <w:u w:val="single"/>
              </w:rPr>
              <w:t>Dato:</w:t>
            </w:r>
            <w:r>
              <w:t xml:space="preserve"> </w:t>
            </w:r>
            <w:r w:rsidRPr="009F595A">
              <w:rPr>
                <w:i/>
              </w:rPr>
              <w:t>valor decimal entero</w:t>
            </w:r>
            <w:r w:rsidR="00DF2E4B">
              <w:rPr>
                <w:i/>
              </w:rPr>
              <w:t xml:space="preserve"> signado</w:t>
            </w:r>
            <w:r>
              <w:t xml:space="preserve"> </w:t>
            </w:r>
          </w:p>
          <w:p w14:paraId="7944C003" w14:textId="77777777" w:rsidR="009F595A" w:rsidRDefault="009F595A" w:rsidP="008400F0">
            <w:pPr>
              <w:pStyle w:val="NormalWeb"/>
              <w:spacing w:before="0" w:beforeAutospacing="0" w:after="0" w:afterAutospacing="0"/>
              <w:jc w:val="both"/>
            </w:pPr>
            <w:r>
              <w:t xml:space="preserve">  </w:t>
            </w:r>
          </w:p>
          <w:p w14:paraId="5D873551" w14:textId="77777777" w:rsidR="009F595A" w:rsidRPr="00DA1D82" w:rsidRDefault="009F595A" w:rsidP="008400F0">
            <w:pPr>
              <w:pStyle w:val="NormalWeb"/>
              <w:spacing w:before="0" w:beforeAutospacing="0" w:after="0" w:afterAutospacing="0"/>
              <w:jc w:val="both"/>
              <w:rPr>
                <w:u w:val="single"/>
              </w:rPr>
            </w:pPr>
            <w:r w:rsidRPr="00DA1D82">
              <w:rPr>
                <w:u w:val="single"/>
              </w:rPr>
              <w:t>El resultado R=</w:t>
            </w:r>
            <w:r w:rsidR="00951B2C">
              <w:t xml:space="preserve">  </w:t>
            </w:r>
            <w:r w:rsidRPr="00DA1D82">
              <w:rPr>
                <w:u w:val="single"/>
              </w:rPr>
              <w:t xml:space="preserve"> </w:t>
            </w:r>
            <w:r w:rsidRPr="00DA1D82">
              <w:rPr>
                <w:i/>
                <w:u w:val="single"/>
              </w:rPr>
              <w:t>valor entero</w:t>
            </w:r>
            <w:r w:rsidR="0037093B">
              <w:rPr>
                <w:i/>
                <w:u w:val="single"/>
              </w:rPr>
              <w:t xml:space="preserve"> decimal signado</w:t>
            </w:r>
            <w:r w:rsidRPr="00DA1D82">
              <w:rPr>
                <w:u w:val="single"/>
              </w:rPr>
              <w:t xml:space="preserve"> </w:t>
            </w:r>
          </w:p>
          <w:p w14:paraId="27154037" w14:textId="77777777" w:rsidR="0037093B" w:rsidRDefault="0037093B" w:rsidP="008400F0">
            <w:pPr>
              <w:pStyle w:val="NormalWeb"/>
              <w:spacing w:before="0" w:beforeAutospacing="0" w:after="0" w:afterAutospacing="0"/>
              <w:jc w:val="both"/>
              <w:rPr>
                <w:u w:val="single"/>
              </w:rPr>
            </w:pPr>
          </w:p>
          <w:p w14:paraId="754D4502" w14:textId="77777777" w:rsidR="009F595A" w:rsidRDefault="0037093B" w:rsidP="008400F0">
            <w:pPr>
              <w:pStyle w:val="NormalWeb"/>
              <w:spacing w:before="0" w:beforeAutospacing="0" w:after="0" w:afterAutospacing="0"/>
              <w:jc w:val="both"/>
              <w:rPr>
                <w:i/>
                <w:u w:val="single"/>
              </w:rPr>
            </w:pPr>
            <w:r w:rsidRPr="00DA1D82">
              <w:rPr>
                <w:u w:val="single"/>
              </w:rPr>
              <w:t>El resultado R</w:t>
            </w:r>
            <w:r>
              <w:rPr>
                <w:u w:val="single"/>
              </w:rPr>
              <w:t>h</w:t>
            </w:r>
            <w:r w:rsidRPr="00DA1D82">
              <w:rPr>
                <w:u w:val="single"/>
              </w:rPr>
              <w:t>=</w:t>
            </w:r>
            <w:r w:rsidR="00951B2C">
              <w:t xml:space="preserve">  </w:t>
            </w:r>
            <w:r w:rsidRPr="00DA1D82">
              <w:rPr>
                <w:u w:val="single"/>
              </w:rPr>
              <w:t xml:space="preserve"> </w:t>
            </w:r>
            <w:r w:rsidRPr="00DA1D82">
              <w:rPr>
                <w:i/>
                <w:u w:val="single"/>
              </w:rPr>
              <w:t xml:space="preserve">valor </w:t>
            </w:r>
            <w:r>
              <w:rPr>
                <w:i/>
                <w:u w:val="single"/>
              </w:rPr>
              <w:t>hexadecimal</w:t>
            </w:r>
          </w:p>
          <w:p w14:paraId="305D656C" w14:textId="77777777" w:rsidR="0037093B" w:rsidRDefault="0037093B" w:rsidP="008400F0">
            <w:pPr>
              <w:pStyle w:val="NormalWeb"/>
              <w:spacing w:before="0" w:beforeAutospacing="0" w:after="0" w:afterAutospacing="0"/>
              <w:jc w:val="both"/>
            </w:pPr>
          </w:p>
          <w:p w14:paraId="0A08B847" w14:textId="77777777" w:rsidR="009F595A" w:rsidRPr="009F595A" w:rsidRDefault="009F595A" w:rsidP="008400F0">
            <w:pPr>
              <w:pStyle w:val="NormalWeb"/>
              <w:spacing w:before="0" w:beforeAutospacing="0" w:after="0" w:afterAutospacing="0"/>
              <w:jc w:val="both"/>
              <w:rPr>
                <w:i/>
                <w:u w:val="single"/>
              </w:rPr>
            </w:pPr>
            <w:r w:rsidRPr="009F595A">
              <w:rPr>
                <w:i/>
                <w:u w:val="single"/>
              </w:rPr>
              <w:t xml:space="preserve">vaciado de memoria . . . </w:t>
            </w:r>
          </w:p>
          <w:p w14:paraId="0B923FAE" w14:textId="77777777" w:rsidR="009F595A" w:rsidRPr="009F595A" w:rsidRDefault="009F595A" w:rsidP="008400F0">
            <w:pPr>
              <w:pStyle w:val="NormalWeb"/>
              <w:spacing w:before="0" w:beforeAutospacing="0" w:after="0" w:afterAutospacing="0"/>
              <w:jc w:val="both"/>
              <w:rPr>
                <w:i/>
                <w:u w:val="single"/>
              </w:rPr>
            </w:pPr>
            <w:r w:rsidRPr="009F595A">
              <w:rPr>
                <w:i/>
                <w:u w:val="single"/>
              </w:rPr>
              <w:t xml:space="preserve">vaciado de memoria . . . </w:t>
            </w:r>
          </w:p>
          <w:p w14:paraId="04A1BF6B" w14:textId="77777777" w:rsidR="009F595A" w:rsidRDefault="009F595A" w:rsidP="008400F0">
            <w:pPr>
              <w:pStyle w:val="NormalWeb"/>
              <w:spacing w:before="0" w:beforeAutospacing="0" w:after="0" w:afterAutospacing="0"/>
              <w:jc w:val="both"/>
            </w:pPr>
          </w:p>
          <w:p w14:paraId="4C39311B" w14:textId="77777777" w:rsidR="00DD0E66" w:rsidRDefault="00DD0E66" w:rsidP="008400F0">
            <w:pPr>
              <w:pStyle w:val="NormalWeb"/>
              <w:spacing w:before="0" w:beforeAutospacing="0" w:after="0" w:afterAutospacing="0"/>
              <w:jc w:val="both"/>
            </w:pPr>
            <w:r>
              <w:t>HASTA LA VISTA</w:t>
            </w:r>
          </w:p>
          <w:p w14:paraId="491DAC5A" w14:textId="77777777" w:rsidR="00DD0E66" w:rsidRDefault="00DD0E66" w:rsidP="008400F0">
            <w:pPr>
              <w:pStyle w:val="NormalWeb"/>
              <w:spacing w:before="0" w:beforeAutospacing="0" w:after="0" w:afterAutospacing="0"/>
              <w:jc w:val="both"/>
            </w:pPr>
          </w:p>
        </w:tc>
      </w:tr>
    </w:tbl>
    <w:p w14:paraId="03C9A066" w14:textId="77777777" w:rsidR="00DF2E4B" w:rsidRDefault="000C552C" w:rsidP="00DF2E4B">
      <w:pPr>
        <w:pStyle w:val="NormalWeb"/>
        <w:spacing w:before="0" w:beforeAutospacing="0" w:after="0" w:afterAutospacing="0"/>
        <w:ind w:left="720"/>
        <w:jc w:val="center"/>
      </w:pPr>
      <w:r>
        <w:lastRenderedPageBreak/>
        <w:t>Figura 1</w:t>
      </w:r>
    </w:p>
    <w:p w14:paraId="2E524C8B" w14:textId="6373708C" w:rsidR="00951B2C" w:rsidRPr="00C47A7F" w:rsidRDefault="00951B2C" w:rsidP="00C47A7F">
      <w:pPr>
        <w:rPr>
          <w:sz w:val="24"/>
          <w:szCs w:val="24"/>
          <w:lang w:val="es-MX" w:eastAsia="es-MX"/>
        </w:rPr>
      </w:pPr>
    </w:p>
    <w:p w14:paraId="264F4D7C" w14:textId="77777777" w:rsidR="00951B2C" w:rsidRDefault="00951B2C" w:rsidP="00951B2C">
      <w:pPr>
        <w:pStyle w:val="NormalWeb"/>
        <w:numPr>
          <w:ilvl w:val="0"/>
          <w:numId w:val="9"/>
        </w:numPr>
        <w:spacing w:before="0" w:beforeAutospacing="0" w:after="0" w:afterAutospacing="0"/>
        <w:jc w:val="both"/>
      </w:pPr>
      <w:r>
        <w:t>Dado el siguiente segmento de DATA:</w:t>
      </w:r>
    </w:p>
    <w:p w14:paraId="4B5C517B" w14:textId="77777777" w:rsidR="00951B2C" w:rsidRDefault="00951B2C" w:rsidP="00951B2C">
      <w:pPr>
        <w:pStyle w:val="NormalWeb"/>
        <w:spacing w:before="0" w:beforeAutospacing="0" w:after="0" w:afterAutospacing="0"/>
        <w:ind w:left="720"/>
        <w:jc w:val="both"/>
      </w:pPr>
    </w:p>
    <w:tbl>
      <w:tblPr>
        <w:tblStyle w:val="Tablaconcuadrcula"/>
        <w:tblW w:w="0" w:type="auto"/>
        <w:jc w:val="center"/>
        <w:tblLook w:val="04A0" w:firstRow="1" w:lastRow="0" w:firstColumn="1" w:lastColumn="0" w:noHBand="0" w:noVBand="1"/>
      </w:tblPr>
      <w:tblGrid>
        <w:gridCol w:w="4969"/>
      </w:tblGrid>
      <w:tr w:rsidR="00951B2C" w:rsidRPr="00B311C5" w14:paraId="4C95E8B1" w14:textId="77777777" w:rsidTr="00A43966">
        <w:trPr>
          <w:jc w:val="center"/>
        </w:trPr>
        <w:tc>
          <w:tcPr>
            <w:tcW w:w="4969" w:type="dxa"/>
          </w:tcPr>
          <w:p w14:paraId="2FAEC7CE" w14:textId="77777777" w:rsidR="00951B2C" w:rsidRPr="00B311C5" w:rsidRDefault="00951B2C" w:rsidP="00A43966">
            <w:pPr>
              <w:autoSpaceDE w:val="0"/>
              <w:autoSpaceDN w:val="0"/>
              <w:adjustRightInd w:val="0"/>
              <w:rPr>
                <w:sz w:val="24"/>
                <w:szCs w:val="24"/>
                <w:lang w:eastAsia="es-MX"/>
              </w:rPr>
            </w:pPr>
            <w:r w:rsidRPr="00B311C5">
              <w:rPr>
                <w:sz w:val="24"/>
                <w:szCs w:val="24"/>
                <w:lang w:eastAsia="es-MX"/>
              </w:rPr>
              <w:t>.DATA</w:t>
            </w:r>
          </w:p>
          <w:p w14:paraId="5F3407CB" w14:textId="77777777" w:rsidR="00951B2C" w:rsidRPr="00B311C5" w:rsidRDefault="00DE6443" w:rsidP="00A43966">
            <w:pPr>
              <w:autoSpaceDE w:val="0"/>
              <w:autoSpaceDN w:val="0"/>
              <w:adjustRightInd w:val="0"/>
              <w:rPr>
                <w:sz w:val="24"/>
                <w:szCs w:val="24"/>
                <w:lang w:eastAsia="es-MX"/>
              </w:rPr>
            </w:pPr>
            <w:proofErr w:type="spellStart"/>
            <w:r>
              <w:rPr>
                <w:sz w:val="24"/>
                <w:szCs w:val="24"/>
                <w:lang w:eastAsia="es-MX"/>
              </w:rPr>
              <w:t>S</w:t>
            </w:r>
            <w:r w:rsidR="00951B2C">
              <w:rPr>
                <w:sz w:val="24"/>
                <w:szCs w:val="24"/>
                <w:lang w:eastAsia="es-MX"/>
              </w:rPr>
              <w:t>vector</w:t>
            </w:r>
            <w:proofErr w:type="spellEnd"/>
            <w:r w:rsidR="00951B2C">
              <w:rPr>
                <w:sz w:val="24"/>
                <w:szCs w:val="24"/>
                <w:lang w:eastAsia="es-MX"/>
              </w:rPr>
              <w:t xml:space="preserve">  WORD 2002h, 4004h, 6006h, 8008</w:t>
            </w:r>
            <w:r w:rsidR="00951B2C" w:rsidRPr="00B311C5">
              <w:rPr>
                <w:sz w:val="24"/>
                <w:szCs w:val="24"/>
                <w:lang w:eastAsia="es-MX"/>
              </w:rPr>
              <w:t>h</w:t>
            </w:r>
          </w:p>
          <w:p w14:paraId="6A1BEE68" w14:textId="77777777" w:rsidR="00951B2C" w:rsidRPr="00B311C5" w:rsidRDefault="00DE6443" w:rsidP="00A43966">
            <w:pPr>
              <w:autoSpaceDE w:val="0"/>
              <w:autoSpaceDN w:val="0"/>
              <w:adjustRightInd w:val="0"/>
              <w:rPr>
                <w:sz w:val="24"/>
                <w:szCs w:val="24"/>
                <w:lang w:eastAsia="es-MX"/>
              </w:rPr>
            </w:pPr>
            <w:proofErr w:type="spellStart"/>
            <w:r>
              <w:rPr>
                <w:sz w:val="24"/>
                <w:szCs w:val="24"/>
                <w:lang w:eastAsia="es-MX"/>
              </w:rPr>
              <w:t>C</w:t>
            </w:r>
            <w:r w:rsidR="00951B2C">
              <w:rPr>
                <w:sz w:val="24"/>
                <w:szCs w:val="24"/>
                <w:lang w:eastAsia="es-MX"/>
              </w:rPr>
              <w:t>vector</w:t>
            </w:r>
            <w:proofErr w:type="spellEnd"/>
            <w:r w:rsidR="00951B2C">
              <w:rPr>
                <w:sz w:val="24"/>
                <w:szCs w:val="24"/>
                <w:lang w:eastAsia="es-MX"/>
              </w:rPr>
              <w:t xml:space="preserve">  SWORD  -2, -4, -6</w:t>
            </w:r>
            <w:r w:rsidR="00951B2C" w:rsidRPr="00B311C5">
              <w:rPr>
                <w:sz w:val="24"/>
                <w:szCs w:val="24"/>
                <w:lang w:eastAsia="es-MX"/>
              </w:rPr>
              <w:t>,</w:t>
            </w:r>
            <w:r w:rsidR="00951B2C">
              <w:rPr>
                <w:sz w:val="24"/>
                <w:szCs w:val="24"/>
                <w:lang w:eastAsia="es-MX"/>
              </w:rPr>
              <w:t xml:space="preserve"> </w:t>
            </w:r>
            <w:r w:rsidR="00951B2C" w:rsidRPr="00B311C5">
              <w:rPr>
                <w:sz w:val="24"/>
                <w:szCs w:val="24"/>
                <w:lang w:eastAsia="es-MX"/>
              </w:rPr>
              <w:t>-</w:t>
            </w:r>
            <w:r w:rsidR="00951B2C">
              <w:rPr>
                <w:sz w:val="24"/>
                <w:szCs w:val="24"/>
                <w:lang w:eastAsia="es-MX"/>
              </w:rPr>
              <w:t>8</w:t>
            </w:r>
          </w:p>
        </w:tc>
      </w:tr>
    </w:tbl>
    <w:p w14:paraId="2E0CB122" w14:textId="77777777" w:rsidR="00951B2C" w:rsidRPr="00DE6443" w:rsidRDefault="00951B2C" w:rsidP="00951B2C">
      <w:pPr>
        <w:pStyle w:val="NormalWeb"/>
        <w:spacing w:before="0" w:beforeAutospacing="0" w:after="0" w:afterAutospacing="0"/>
        <w:ind w:left="720"/>
        <w:jc w:val="both"/>
        <w:rPr>
          <w:lang w:val="en-US"/>
        </w:rPr>
      </w:pPr>
    </w:p>
    <w:p w14:paraId="37F42F3B" w14:textId="77777777" w:rsidR="00A364F1" w:rsidRDefault="00951B2C" w:rsidP="00951B2C">
      <w:pPr>
        <w:pStyle w:val="NormalWeb"/>
        <w:spacing w:before="0" w:beforeAutospacing="0" w:after="0" w:afterAutospacing="0"/>
        <w:ind w:left="720"/>
        <w:jc w:val="both"/>
      </w:pPr>
      <w:r>
        <w:t xml:space="preserve">Desarrolle un programa </w:t>
      </w:r>
      <w:r w:rsidR="00DE6443">
        <w:t>“.</w:t>
      </w:r>
      <w:r>
        <w:t>asm</w:t>
      </w:r>
      <w:r w:rsidR="00DE6443">
        <w:t>”</w:t>
      </w:r>
      <w:r w:rsidR="00A364F1">
        <w:t xml:space="preserve"> para imprimir:</w:t>
      </w:r>
    </w:p>
    <w:p w14:paraId="2DC4C805" w14:textId="77777777" w:rsidR="00A364F1" w:rsidRDefault="00A364F1" w:rsidP="00951B2C">
      <w:pPr>
        <w:pStyle w:val="NormalWeb"/>
        <w:spacing w:before="0" w:beforeAutospacing="0" w:after="0" w:afterAutospacing="0"/>
        <w:ind w:left="720"/>
        <w:jc w:val="both"/>
      </w:pPr>
      <w:r>
        <w:t>Primero: la</w:t>
      </w:r>
      <w:r w:rsidR="00951B2C">
        <w:t xml:space="preserve"> </w:t>
      </w:r>
      <w:r>
        <w:t>suma, entre sí, del último elemento de cada vector,</w:t>
      </w:r>
      <w:r w:rsidR="00951B2C">
        <w:t xml:space="preserve"> </w:t>
      </w:r>
      <w:r w:rsidR="00DE6443">
        <w:rPr>
          <w:b/>
        </w:rPr>
        <w:t>S</w:t>
      </w:r>
      <w:r w:rsidR="00951B2C" w:rsidRPr="00B311C5">
        <w:rPr>
          <w:b/>
        </w:rPr>
        <w:t>vector</w:t>
      </w:r>
      <w:r w:rsidR="00951B2C">
        <w:t xml:space="preserve"> y </w:t>
      </w:r>
      <w:r w:rsidR="00DE6443">
        <w:rPr>
          <w:b/>
        </w:rPr>
        <w:t>C</w:t>
      </w:r>
      <w:r w:rsidR="00951B2C" w:rsidRPr="00B311C5">
        <w:rPr>
          <w:b/>
        </w:rPr>
        <w:t>vector</w:t>
      </w:r>
      <w:r>
        <w:t>.</w:t>
      </w:r>
    </w:p>
    <w:p w14:paraId="713A3CA2" w14:textId="77777777" w:rsidR="00A364F1" w:rsidRDefault="00A364F1" w:rsidP="00951B2C">
      <w:pPr>
        <w:pStyle w:val="NormalWeb"/>
        <w:spacing w:before="0" w:beforeAutospacing="0" w:after="0" w:afterAutospacing="0"/>
        <w:ind w:left="720"/>
        <w:jc w:val="both"/>
      </w:pPr>
      <w:r>
        <w:t>Segundo: el producto de los penúltimos elementos de cada véctor. El resultado es ¿con signo o sin signo?</w:t>
      </w:r>
    </w:p>
    <w:p w14:paraId="6235045E" w14:textId="77777777" w:rsidR="00951B2C" w:rsidRDefault="00A364F1" w:rsidP="00951B2C">
      <w:pPr>
        <w:pStyle w:val="NormalWeb"/>
        <w:spacing w:before="0" w:beforeAutospacing="0" w:after="0" w:afterAutospacing="0"/>
        <w:ind w:left="720"/>
        <w:jc w:val="both"/>
      </w:pPr>
      <w:r>
        <w:t>Para desplegar la salida haga use, entre otros procedimeintos de WriteString y WriteInt</w:t>
      </w:r>
      <w:r w:rsidR="00951B2C">
        <w:t>.</w:t>
      </w:r>
    </w:p>
    <w:p w14:paraId="26F56B2F" w14:textId="77777777" w:rsidR="00951B2C" w:rsidRDefault="00951B2C" w:rsidP="00951B2C">
      <w:pPr>
        <w:pStyle w:val="NormalWeb"/>
        <w:spacing w:before="0" w:beforeAutospacing="0" w:after="0" w:afterAutospacing="0"/>
        <w:ind w:left="720"/>
        <w:jc w:val="both"/>
      </w:pPr>
    </w:p>
    <w:p w14:paraId="301DA62B" w14:textId="77777777" w:rsidR="00951B2C" w:rsidRDefault="00951B2C" w:rsidP="00951B2C">
      <w:pPr>
        <w:pStyle w:val="NormalWeb"/>
        <w:spacing w:before="0" w:beforeAutospacing="0" w:after="0" w:afterAutospacing="0"/>
        <w:ind w:left="720"/>
        <w:jc w:val="both"/>
      </w:pPr>
      <w:r>
        <w:t>El aspecto de la salida es el siguiente</w:t>
      </w:r>
      <w:r w:rsidR="006C3CEE">
        <w:t xml:space="preserve"> (Figura 2)</w:t>
      </w:r>
      <w:r>
        <w:t>:</w:t>
      </w:r>
    </w:p>
    <w:p w14:paraId="7C7C8D05" w14:textId="77777777" w:rsidR="00951B2C" w:rsidRDefault="00951B2C" w:rsidP="00951B2C">
      <w:pPr>
        <w:pStyle w:val="NormalWeb"/>
        <w:spacing w:before="0" w:beforeAutospacing="0" w:after="0" w:afterAutospacing="0"/>
        <w:ind w:left="720"/>
        <w:jc w:val="both"/>
      </w:pPr>
    </w:p>
    <w:tbl>
      <w:tblPr>
        <w:tblStyle w:val="Tablaconcuadrcula"/>
        <w:tblW w:w="0" w:type="auto"/>
        <w:jc w:val="center"/>
        <w:tblLook w:val="04A0" w:firstRow="1" w:lastRow="0" w:firstColumn="1" w:lastColumn="0" w:noHBand="0" w:noVBand="1"/>
      </w:tblPr>
      <w:tblGrid>
        <w:gridCol w:w="4106"/>
      </w:tblGrid>
      <w:tr w:rsidR="00951B2C" w:rsidRPr="00A364F1" w14:paraId="34F82566" w14:textId="77777777" w:rsidTr="00A364F1">
        <w:trPr>
          <w:jc w:val="center"/>
        </w:trPr>
        <w:tc>
          <w:tcPr>
            <w:tcW w:w="4106" w:type="dxa"/>
          </w:tcPr>
          <w:p w14:paraId="513AEB02" w14:textId="77777777" w:rsidR="00951B2C" w:rsidRPr="00394CC0" w:rsidRDefault="00951B2C" w:rsidP="00A43966">
            <w:pPr>
              <w:pStyle w:val="NormalWeb"/>
              <w:spacing w:before="0" w:beforeAutospacing="0" w:after="0" w:afterAutospacing="0"/>
              <w:jc w:val="both"/>
              <w:rPr>
                <w:lang w:val="es-ES"/>
              </w:rPr>
            </w:pPr>
            <w:r w:rsidRPr="00394CC0">
              <w:rPr>
                <w:lang w:val="es-ES"/>
              </w:rPr>
              <w:t xml:space="preserve">  </w:t>
            </w:r>
          </w:p>
          <w:p w14:paraId="5C567EAC" w14:textId="77777777" w:rsidR="00951B2C" w:rsidRPr="00A364F1" w:rsidRDefault="00A364F1" w:rsidP="00A43966">
            <w:pPr>
              <w:pStyle w:val="NormalWeb"/>
              <w:spacing w:before="0" w:beforeAutospacing="0" w:after="0" w:afterAutospacing="0"/>
              <w:jc w:val="both"/>
              <w:rPr>
                <w:u w:val="single"/>
              </w:rPr>
            </w:pPr>
            <w:r w:rsidRPr="00A364F1">
              <w:rPr>
                <w:u w:val="single"/>
              </w:rPr>
              <w:t>Suma</w:t>
            </w:r>
            <w:r>
              <w:rPr>
                <w:u w:val="single"/>
              </w:rPr>
              <w:t>:</w:t>
            </w:r>
            <w:r w:rsidRPr="00A364F1">
              <w:rPr>
                <w:u w:val="single"/>
              </w:rPr>
              <w:t xml:space="preserve"> </w:t>
            </w:r>
            <w:r>
              <w:rPr>
                <w:i/>
                <w:u w:val="single"/>
              </w:rPr>
              <w:t>valor decimal signado</w:t>
            </w:r>
          </w:p>
          <w:p w14:paraId="7D46693E" w14:textId="77777777" w:rsidR="00951B2C" w:rsidRPr="00A364F1" w:rsidRDefault="00951B2C" w:rsidP="00A43966">
            <w:pPr>
              <w:pStyle w:val="NormalWeb"/>
              <w:spacing w:before="0" w:beforeAutospacing="0" w:after="0" w:afterAutospacing="0"/>
              <w:jc w:val="both"/>
            </w:pPr>
          </w:p>
          <w:p w14:paraId="11406AC9" w14:textId="77777777" w:rsidR="00951B2C" w:rsidRPr="00A364F1" w:rsidRDefault="009F02D4" w:rsidP="00A43966">
            <w:pPr>
              <w:pStyle w:val="NormalWeb"/>
              <w:spacing w:before="0" w:beforeAutospacing="0" w:after="0" w:afterAutospacing="0"/>
              <w:jc w:val="both"/>
              <w:rPr>
                <w:u w:val="single"/>
              </w:rPr>
            </w:pPr>
            <w:r>
              <w:rPr>
                <w:u w:val="single"/>
              </w:rPr>
              <w:t>Producto:</w:t>
            </w:r>
            <w:r w:rsidR="00A364F1" w:rsidRPr="00A364F1">
              <w:rPr>
                <w:u w:val="single"/>
              </w:rPr>
              <w:t xml:space="preserve"> </w:t>
            </w:r>
            <w:r>
              <w:rPr>
                <w:i/>
                <w:u w:val="single"/>
              </w:rPr>
              <w:t xml:space="preserve">valor </w:t>
            </w:r>
            <w:r w:rsidR="00A364F1">
              <w:rPr>
                <w:i/>
                <w:u w:val="single"/>
              </w:rPr>
              <w:t>decimal signado</w:t>
            </w:r>
          </w:p>
          <w:p w14:paraId="6F4D4CDA" w14:textId="77777777" w:rsidR="006C3CEE" w:rsidRPr="00A364F1" w:rsidRDefault="006C3CEE" w:rsidP="00A43966">
            <w:pPr>
              <w:pStyle w:val="NormalWeb"/>
              <w:spacing w:before="0" w:beforeAutospacing="0" w:after="0" w:afterAutospacing="0"/>
              <w:jc w:val="both"/>
              <w:rPr>
                <w:u w:val="single"/>
              </w:rPr>
            </w:pPr>
          </w:p>
          <w:p w14:paraId="038A2B01" w14:textId="77777777" w:rsidR="006C3CEE" w:rsidRPr="00A364F1" w:rsidRDefault="009F02D4" w:rsidP="00A43966">
            <w:pPr>
              <w:pStyle w:val="NormalWeb"/>
              <w:spacing w:before="0" w:beforeAutospacing="0" w:after="0" w:afterAutospacing="0"/>
              <w:jc w:val="both"/>
              <w:rPr>
                <w:u w:val="single"/>
              </w:rPr>
            </w:pPr>
            <w:r>
              <w:rPr>
                <w:u w:val="single"/>
              </w:rPr>
              <w:t>ADIOS.</w:t>
            </w:r>
          </w:p>
          <w:p w14:paraId="66A076BD" w14:textId="77777777" w:rsidR="00951B2C" w:rsidRPr="00A364F1" w:rsidRDefault="00951B2C" w:rsidP="00A43966">
            <w:pPr>
              <w:pStyle w:val="NormalWeb"/>
              <w:spacing w:before="0" w:beforeAutospacing="0" w:after="0" w:afterAutospacing="0"/>
              <w:jc w:val="both"/>
            </w:pPr>
          </w:p>
        </w:tc>
      </w:tr>
    </w:tbl>
    <w:p w14:paraId="2EBF93BF" w14:textId="77777777" w:rsidR="006C3CEE" w:rsidRDefault="006C3CEE" w:rsidP="006C3CEE">
      <w:pPr>
        <w:pStyle w:val="NormalWeb"/>
        <w:spacing w:before="0" w:beforeAutospacing="0" w:after="0" w:afterAutospacing="0"/>
        <w:ind w:left="720"/>
        <w:jc w:val="center"/>
      </w:pPr>
      <w:r>
        <w:t>Figura 2</w:t>
      </w:r>
    </w:p>
    <w:p w14:paraId="0693CA20" w14:textId="77777777" w:rsidR="00951B2C" w:rsidRDefault="00951B2C" w:rsidP="00951B2C">
      <w:pPr>
        <w:pStyle w:val="NormalWeb"/>
        <w:spacing w:before="0" w:beforeAutospacing="0" w:after="0" w:afterAutospacing="0"/>
        <w:ind w:left="720"/>
        <w:jc w:val="both"/>
        <w:rPr>
          <w:lang w:val="en-US"/>
        </w:rPr>
      </w:pPr>
    </w:p>
    <w:p w14:paraId="6EBDE8E4" w14:textId="77777777" w:rsidR="008B5E82" w:rsidRPr="006C3CEE" w:rsidRDefault="008B5E82" w:rsidP="00951B2C">
      <w:pPr>
        <w:pStyle w:val="NormalWeb"/>
        <w:spacing w:before="0" w:beforeAutospacing="0" w:after="0" w:afterAutospacing="0"/>
        <w:ind w:left="720"/>
        <w:jc w:val="both"/>
      </w:pPr>
    </w:p>
    <w:p w14:paraId="069C66AC" w14:textId="77777777" w:rsidR="000A4C3D" w:rsidRDefault="000A4C3D" w:rsidP="000A4C3D">
      <w:pPr>
        <w:pStyle w:val="NormalWeb"/>
        <w:numPr>
          <w:ilvl w:val="0"/>
          <w:numId w:val="9"/>
        </w:numPr>
        <w:spacing w:before="0" w:beforeAutospacing="0" w:after="0" w:afterAutospacing="0"/>
        <w:jc w:val="both"/>
      </w:pPr>
      <w:r>
        <w:t xml:space="preserve">Haga un resumen de los los capítulos </w:t>
      </w:r>
      <w:r w:rsidR="00C33B89">
        <w:t>6</w:t>
      </w:r>
      <w:r>
        <w:t xml:space="preserve"> (</w:t>
      </w:r>
      <w:r w:rsidR="00C33B89">
        <w:t>Telefraphs and Relays</w:t>
      </w:r>
      <w:r w:rsidR="00FA718E">
        <w:t>, p40</w:t>
      </w:r>
      <w:r>
        <w:t>) y 7 (Our Ten Digits</w:t>
      </w:r>
      <w:r w:rsidR="00FA718E">
        <w:t>, p47</w:t>
      </w:r>
      <w:r>
        <w:t>), del libro de CODE</w:t>
      </w:r>
      <w:r w:rsidR="00BD1908">
        <w:t>.</w:t>
      </w:r>
    </w:p>
    <w:p w14:paraId="391B8111" w14:textId="77777777" w:rsidR="000A4C3D" w:rsidRDefault="00331DF6" w:rsidP="000A4C3D">
      <w:pPr>
        <w:pStyle w:val="NormalWeb"/>
        <w:spacing w:before="0" w:beforeAutospacing="0" w:after="0" w:afterAutospacing="0"/>
        <w:ind w:left="720"/>
        <w:jc w:val="both"/>
      </w:pPr>
      <w:r>
        <w:t>Además</w:t>
      </w:r>
      <w:r w:rsidR="00535709">
        <w:t>,</w:t>
      </w:r>
      <w:r>
        <w:t xml:space="preserve"> responda, cuál elemento discreto, primero en electrónica y ahora en microelectrónica, substituyó al RELAY, haciendo posible que los CPUs existan como ahora los conocemos.</w:t>
      </w:r>
    </w:p>
    <w:p w14:paraId="6F3345EF" w14:textId="38FE204E" w:rsidR="008B5E82" w:rsidRPr="00B364BA" w:rsidRDefault="008B5E82" w:rsidP="008B5E82">
      <w:pPr>
        <w:pStyle w:val="NormalWeb"/>
        <w:spacing w:before="0" w:beforeAutospacing="0" w:after="0" w:afterAutospacing="0"/>
        <w:ind w:left="720"/>
        <w:jc w:val="both"/>
      </w:pPr>
      <w:r>
        <w:t>También, cuál cantidad no podían representar los Romanos, en la antigua Roma, con su sistema numérico, cantidad que, si lo podían representar los Mayas, en su sistema numérico, en la antigua Mesoamérica. Por cierto, que base numérica empleaban los Mayas en su sistema numérico.</w:t>
      </w:r>
    </w:p>
    <w:p w14:paraId="58312A6D" w14:textId="71358FA1" w:rsidR="00371952" w:rsidRDefault="00371952" w:rsidP="008B5E82">
      <w:pPr>
        <w:pStyle w:val="NormalWeb"/>
        <w:spacing w:before="0" w:beforeAutospacing="0" w:after="0" w:afterAutospacing="0"/>
        <w:ind w:left="720"/>
        <w:jc w:val="both"/>
      </w:pPr>
    </w:p>
    <w:p w14:paraId="2ED4133E" w14:textId="63B13C74" w:rsidR="00371952" w:rsidRDefault="00371952" w:rsidP="00047237">
      <w:pPr>
        <w:pStyle w:val="NormalWeb"/>
        <w:numPr>
          <w:ilvl w:val="0"/>
          <w:numId w:val="11"/>
        </w:numPr>
        <w:spacing w:before="0" w:beforeAutospacing="0" w:after="0" w:afterAutospacing="0"/>
        <w:jc w:val="both"/>
      </w:pPr>
      <w:r>
        <w:t>Capítulo 6:</w:t>
      </w:r>
    </w:p>
    <w:p w14:paraId="216909DB" w14:textId="2812FF02" w:rsidR="00371952" w:rsidRDefault="00371952" w:rsidP="008B5E82">
      <w:pPr>
        <w:pStyle w:val="NormalWeb"/>
        <w:spacing w:before="0" w:beforeAutospacing="0" w:after="0" w:afterAutospacing="0"/>
        <w:ind w:left="720"/>
        <w:jc w:val="both"/>
      </w:pPr>
      <w:r>
        <w:t>Samuel Morse nació en 1791 en EUA; es más conocido por haber inventado el telégrafo y el código Morse. En principio la idea de un telégrafo eléctrico era simple: hacer algo en un extremo de un cable para que algo suceda en el otro extremo. Morse se basó en el principio de electromagnetismo. Él creía que el telégrafo debía escribir en un papel, la copia de lo escrito en el otro extremo. En 1844</w:t>
      </w:r>
      <w:r w:rsidR="00B364BA">
        <w:t xml:space="preserve"> se hizo la primera demostración pública del telégrafo, para comunicar un mensaje entre Washington y Baltimore. </w:t>
      </w:r>
      <w:r w:rsidR="00B364BA">
        <w:t xml:space="preserve">Al mantener la </w:t>
      </w:r>
      <w:r w:rsidR="00B364BA">
        <w:rPr>
          <w:i/>
          <w:iCs/>
        </w:rPr>
        <w:t>llave</w:t>
      </w:r>
      <w:r w:rsidR="00B364BA">
        <w:t xml:space="preserve"> del telégrafo apretada por un periodo corto de tiempo se generaba un punto y por un periodo más largo se generaba una línea. Una persona que pudiera leer código Morse podía traducir los puntos y líneas anotados en un papel por una pluma controlada por un electromagneto. Pronto los operadores de telégrafo descubrieron que era más fácil traducir el mensaje escuchando los sonidos producidos por la pluma. Para una comunicación de ambos lados, solamente se requería otra llave y </w:t>
      </w:r>
      <w:r w:rsidR="00B364BA">
        <w:rPr>
          <w:i/>
          <w:iCs/>
        </w:rPr>
        <w:t>sender.</w:t>
      </w:r>
      <w:r w:rsidR="00B364BA">
        <w:t xml:space="preserve"> La invención del telégrafo marcó el principio de la comunicación moderna. El problema de la </w:t>
      </w:r>
      <w:r w:rsidR="00B364BA">
        <w:lastRenderedPageBreak/>
        <w:t>resistencia en largos cables, impedía que un telégrafo pudiera comunicar ciudades muy lejanas (más de 300 millas). Una solución obvia</w:t>
      </w:r>
      <w:r w:rsidR="00B364BA">
        <w:t xml:space="preserve"> era poner una persona en medio de dos ciudades grandes que reenviara los mensajes, pero a Morse se le ocurrió la idea de un dispositivo llamdo </w:t>
      </w:r>
      <w:r w:rsidR="00B364BA">
        <w:rPr>
          <w:i/>
          <w:iCs/>
        </w:rPr>
        <w:t>repetidor</w:t>
      </w:r>
      <w:r w:rsidR="00B364BA">
        <w:t xml:space="preserve"> o </w:t>
      </w:r>
      <w:r w:rsidR="00B364BA">
        <w:rPr>
          <w:i/>
          <w:iCs/>
        </w:rPr>
        <w:t>replay,</w:t>
      </w:r>
      <w:r w:rsidR="00B364BA">
        <w:t xml:space="preserve"> el cual amplifica una señal de corriente débil</w:t>
      </w:r>
      <w:r w:rsidR="00047237">
        <w:t xml:space="preserve">. Este </w:t>
      </w:r>
      <w:r w:rsidR="00047237">
        <w:rPr>
          <w:i/>
          <w:iCs/>
        </w:rPr>
        <w:t>repetidor</w:t>
      </w:r>
      <w:r w:rsidR="00047237">
        <w:t xml:space="preserve"> funciona como un switch que se apaga y se prende por una corriente, no por alguna persona. Podrías armar gran parte de una computadora con estos dispositivos.</w:t>
      </w:r>
    </w:p>
    <w:p w14:paraId="7BCDA6F2" w14:textId="1B8A8D19" w:rsidR="00047237" w:rsidRDefault="00047237" w:rsidP="008B5E82">
      <w:pPr>
        <w:pStyle w:val="NormalWeb"/>
        <w:spacing w:before="0" w:beforeAutospacing="0" w:after="0" w:afterAutospacing="0"/>
        <w:ind w:left="720"/>
        <w:jc w:val="both"/>
      </w:pPr>
    </w:p>
    <w:p w14:paraId="2D53C33D" w14:textId="6848B638" w:rsidR="00047237" w:rsidRDefault="00047237" w:rsidP="00047237">
      <w:pPr>
        <w:pStyle w:val="NormalWeb"/>
        <w:numPr>
          <w:ilvl w:val="0"/>
          <w:numId w:val="11"/>
        </w:numPr>
        <w:spacing w:before="0" w:beforeAutospacing="0" w:after="0" w:afterAutospacing="0"/>
        <w:jc w:val="both"/>
      </w:pPr>
      <w:r>
        <w:t>Capítulo 7:</w:t>
      </w:r>
    </w:p>
    <w:p w14:paraId="3C484A3C" w14:textId="4E67CD92" w:rsidR="00047237" w:rsidRDefault="00047237" w:rsidP="008B5E82">
      <w:pPr>
        <w:pStyle w:val="NormalWeb"/>
        <w:spacing w:before="0" w:beforeAutospacing="0" w:after="0" w:afterAutospacing="0"/>
        <w:ind w:left="720"/>
        <w:jc w:val="both"/>
      </w:pPr>
      <w:r>
        <w:t xml:space="preserve">La idea de que un lenguage es simplemente un código parece aceptable. Las palabras para designar un mismo objeto cambian de lenguaje a lenguaje, pero los números parecen menos maleables culturalmente. Los números son los códigos más abstractos que manejamos regularmente. Por ejemplo, cuando vemos el número 3 no tenemos que relacionarlo inmediatamente con nada en específico. El número 3 no necesariamente tiene que ser escrito con este símbolo, por ejemplo podríamos escribirlo como 11. Notemos que la mayoría de las culturas han usado el número 10 ó 5 como base, pues muchas culturas empezaron contando con sus dedos. En este sentido es completamente arbitrario darle significados especiales a números o cantidades como 10 años, un siglo, un milenio, etc. La mayoría de los historiadores concuerdan en que los números se inventaron originalmente para contar cosas. De todos los primeros sistemas de numeración, seguimos usando los números romanos comúnmente. Los símbolos de los números romanos que sobreviven </w:t>
      </w:r>
      <w:r w:rsidR="00B11F4D">
        <w:t xml:space="preserve">y sus equivalencias </w:t>
      </w:r>
      <w:r>
        <w:t>son los siguentes:</w:t>
      </w:r>
    </w:p>
    <w:p w14:paraId="53F21B99" w14:textId="14502C07" w:rsidR="00047237" w:rsidRDefault="00047237" w:rsidP="00047237">
      <w:pPr>
        <w:pStyle w:val="NormalWeb"/>
        <w:numPr>
          <w:ilvl w:val="0"/>
          <w:numId w:val="12"/>
        </w:numPr>
        <w:spacing w:before="0" w:beforeAutospacing="0" w:after="0" w:afterAutospacing="0"/>
        <w:jc w:val="both"/>
      </w:pPr>
      <w:r>
        <w:t>I – 1</w:t>
      </w:r>
    </w:p>
    <w:p w14:paraId="301AC191" w14:textId="77777777" w:rsidR="00B11F4D" w:rsidRDefault="00B11F4D" w:rsidP="00047237">
      <w:pPr>
        <w:pStyle w:val="NormalWeb"/>
        <w:numPr>
          <w:ilvl w:val="0"/>
          <w:numId w:val="12"/>
        </w:numPr>
        <w:spacing w:before="0" w:beforeAutospacing="0" w:after="0" w:afterAutospacing="0"/>
        <w:jc w:val="both"/>
      </w:pPr>
      <w:r>
        <w:t>V – 5</w:t>
      </w:r>
    </w:p>
    <w:p w14:paraId="2C6FE9D9" w14:textId="0C0F01FC" w:rsidR="00B11F4D" w:rsidRDefault="00B11F4D" w:rsidP="00047237">
      <w:pPr>
        <w:pStyle w:val="NormalWeb"/>
        <w:numPr>
          <w:ilvl w:val="0"/>
          <w:numId w:val="12"/>
        </w:numPr>
        <w:spacing w:before="0" w:beforeAutospacing="0" w:after="0" w:afterAutospacing="0"/>
        <w:jc w:val="both"/>
      </w:pPr>
      <w:r>
        <w:t>X – 10</w:t>
      </w:r>
    </w:p>
    <w:p w14:paraId="48838338" w14:textId="7BA3A437" w:rsidR="00047237" w:rsidRDefault="00047237" w:rsidP="00047237">
      <w:pPr>
        <w:pStyle w:val="NormalWeb"/>
        <w:numPr>
          <w:ilvl w:val="0"/>
          <w:numId w:val="12"/>
        </w:numPr>
        <w:spacing w:before="0" w:beforeAutospacing="0" w:after="0" w:afterAutospacing="0"/>
        <w:jc w:val="both"/>
      </w:pPr>
      <w:r>
        <w:t xml:space="preserve"> </w:t>
      </w:r>
      <w:r w:rsidR="00B11F4D">
        <w:t>L – 50</w:t>
      </w:r>
    </w:p>
    <w:p w14:paraId="07F41650" w14:textId="03C44CFE" w:rsidR="00B11F4D" w:rsidRDefault="00B11F4D" w:rsidP="00047237">
      <w:pPr>
        <w:pStyle w:val="NormalWeb"/>
        <w:numPr>
          <w:ilvl w:val="0"/>
          <w:numId w:val="12"/>
        </w:numPr>
        <w:spacing w:before="0" w:beforeAutospacing="0" w:after="0" w:afterAutospacing="0"/>
        <w:jc w:val="both"/>
      </w:pPr>
      <w:r>
        <w:t>C – 100</w:t>
      </w:r>
    </w:p>
    <w:p w14:paraId="55A59DC9" w14:textId="128E65E0" w:rsidR="00B11F4D" w:rsidRDefault="00B11F4D" w:rsidP="00047237">
      <w:pPr>
        <w:pStyle w:val="NormalWeb"/>
        <w:numPr>
          <w:ilvl w:val="0"/>
          <w:numId w:val="12"/>
        </w:numPr>
        <w:spacing w:before="0" w:beforeAutospacing="0" w:after="0" w:afterAutospacing="0"/>
        <w:jc w:val="both"/>
      </w:pPr>
      <w:r>
        <w:t>D – 500</w:t>
      </w:r>
    </w:p>
    <w:p w14:paraId="141DE79D" w14:textId="6D3F8CE1" w:rsidR="00B11F4D" w:rsidRDefault="00B11F4D" w:rsidP="00047237">
      <w:pPr>
        <w:pStyle w:val="NormalWeb"/>
        <w:numPr>
          <w:ilvl w:val="0"/>
          <w:numId w:val="12"/>
        </w:numPr>
        <w:spacing w:before="0" w:beforeAutospacing="0" w:after="0" w:afterAutospacing="0"/>
        <w:jc w:val="both"/>
      </w:pPr>
      <w:r>
        <w:t>M – 1000</w:t>
      </w:r>
    </w:p>
    <w:p w14:paraId="0AF440F2" w14:textId="560495BD" w:rsidR="00B11F4D" w:rsidRDefault="00B11F4D" w:rsidP="00B11F4D">
      <w:pPr>
        <w:pStyle w:val="NormalWeb"/>
        <w:spacing w:before="0" w:beforeAutospacing="0" w:after="0" w:afterAutospacing="0"/>
        <w:ind w:left="720"/>
        <w:jc w:val="both"/>
      </w:pPr>
      <w:r>
        <w:t xml:space="preserve">Sumar y restar números romanos es fácil, pero es complicado multiplicarlos y dividirlos. El sistema numérico que usamos el día de hoy es conocido como el </w:t>
      </w:r>
      <w:r>
        <w:rPr>
          <w:i/>
          <w:iCs/>
        </w:rPr>
        <w:t xml:space="preserve">Indo-Arábico, </w:t>
      </w:r>
      <w:r>
        <w:t xml:space="preserve">de origen indio traído a Europa por matemáticos árabes. El sistema numérico </w:t>
      </w:r>
      <w:r>
        <w:rPr>
          <w:i/>
          <w:iCs/>
        </w:rPr>
        <w:t>Indo-Arábico</w:t>
      </w:r>
      <w:r>
        <w:t xml:space="preserve"> era diferente de otros sistemas en 3 formas:</w:t>
      </w:r>
    </w:p>
    <w:p w14:paraId="08F14530" w14:textId="5F04A4ED" w:rsidR="00B11F4D" w:rsidRDefault="00B11F4D" w:rsidP="00B11F4D">
      <w:pPr>
        <w:pStyle w:val="NormalWeb"/>
        <w:numPr>
          <w:ilvl w:val="0"/>
          <w:numId w:val="12"/>
        </w:numPr>
        <w:spacing w:before="0" w:beforeAutospacing="0" w:after="0" w:afterAutospacing="0"/>
        <w:jc w:val="both"/>
      </w:pPr>
      <w:r>
        <w:t>Es posicional, lo que significa que un dígito particular representa un número diferente dependiendo de dónde se encuentra en el número</w:t>
      </w:r>
    </w:p>
    <w:p w14:paraId="3C3DF57B" w14:textId="352ABDA6" w:rsidR="00B11F4D" w:rsidRDefault="00B11F4D" w:rsidP="00B11F4D">
      <w:pPr>
        <w:pStyle w:val="NormalWeb"/>
        <w:numPr>
          <w:ilvl w:val="0"/>
          <w:numId w:val="12"/>
        </w:numPr>
        <w:spacing w:before="0" w:beforeAutospacing="0" w:after="0" w:afterAutospacing="0"/>
        <w:jc w:val="both"/>
      </w:pPr>
      <w:r>
        <w:t>No existe un símbolo especial para el número 10</w:t>
      </w:r>
    </w:p>
    <w:p w14:paraId="43BA5967" w14:textId="00EC9906" w:rsidR="00B11F4D" w:rsidRDefault="00B11F4D" w:rsidP="00B11F4D">
      <w:pPr>
        <w:pStyle w:val="NormalWeb"/>
        <w:numPr>
          <w:ilvl w:val="0"/>
          <w:numId w:val="12"/>
        </w:numPr>
        <w:spacing w:before="0" w:beforeAutospacing="0" w:after="0" w:afterAutospacing="0"/>
        <w:jc w:val="both"/>
      </w:pPr>
      <w:r>
        <w:t>El número 0</w:t>
      </w:r>
    </w:p>
    <w:p w14:paraId="0FB72BF6" w14:textId="7C58CE34" w:rsidR="00B11F4D" w:rsidRDefault="00B11F4D" w:rsidP="00B11F4D">
      <w:pPr>
        <w:pStyle w:val="NormalWeb"/>
        <w:spacing w:before="0" w:beforeAutospacing="0" w:after="0" w:afterAutospacing="0"/>
        <w:ind w:left="720"/>
        <w:jc w:val="both"/>
      </w:pPr>
      <w:r>
        <w:t>El número 0 es una de las invenciones más importantes de la historia de los números y las matemáticas, pues soporta la notación posicional y facilita operaciones matemáticas complicadas, como multiplicación y división, en otros sistemás numéricos. Los números fraccionales</w:t>
      </w:r>
      <w:r w:rsidR="0045263C">
        <w:t>, los dígitos a la derecha del punto,</w:t>
      </w:r>
      <w:r>
        <w:t xml:space="preserve"> </w:t>
      </w:r>
      <w:r w:rsidR="0045263C">
        <w:t xml:space="preserve">también pueden ser representados por potencias negativas de 10. </w:t>
      </w:r>
      <w:r w:rsidR="0045263C">
        <w:t xml:space="preserve">Por ejemplo, el número </w:t>
      </w:r>
      <w:r w:rsidR="0045263C">
        <w:t>42705.684</w:t>
      </w:r>
      <w:r w:rsidR="0045263C">
        <w:t xml:space="preserve"> puede ser representado con potencias de diez de la siguiente manera: </w:t>
      </w:r>
      <w:r w:rsidR="0045263C" w:rsidRPr="0045263C">
        <w:t>4x10</w:t>
      </w:r>
      <w:r w:rsidR="0045263C">
        <w:rPr>
          <w:vertAlign w:val="superscript"/>
        </w:rPr>
        <w:t>4</w:t>
      </w:r>
      <w:r w:rsidR="0045263C">
        <w:t xml:space="preserve"> + 2</w:t>
      </w:r>
      <w:r w:rsidR="0045263C" w:rsidRPr="0045263C">
        <w:t>x10</w:t>
      </w:r>
      <w:r w:rsidR="0045263C" w:rsidRPr="0045263C">
        <w:rPr>
          <w:vertAlign w:val="superscript"/>
        </w:rPr>
        <w:t>3</w:t>
      </w:r>
      <w:r w:rsidR="0045263C">
        <w:t xml:space="preserve"> + </w:t>
      </w:r>
      <w:r w:rsidR="0045263C">
        <w:t>7</w:t>
      </w:r>
      <w:r w:rsidR="0045263C">
        <w:t>x10</w:t>
      </w:r>
      <w:r w:rsidR="0045263C">
        <w:rPr>
          <w:vertAlign w:val="superscript"/>
        </w:rPr>
        <w:t>2</w:t>
      </w:r>
      <w:r w:rsidR="0045263C">
        <w:t xml:space="preserve"> + </w:t>
      </w:r>
      <w:r w:rsidR="0045263C">
        <w:t>0</w:t>
      </w:r>
      <w:r w:rsidR="0045263C">
        <w:t>x10</w:t>
      </w:r>
      <w:r w:rsidR="0045263C">
        <w:rPr>
          <w:vertAlign w:val="superscript"/>
        </w:rPr>
        <w:t xml:space="preserve">1 </w:t>
      </w:r>
      <w:r w:rsidR="0045263C">
        <w:t>+ 5x10</w:t>
      </w:r>
      <w:r w:rsidR="0045263C">
        <w:rPr>
          <w:vertAlign w:val="superscript"/>
        </w:rPr>
        <w:t>0</w:t>
      </w:r>
      <w:r w:rsidR="0045263C">
        <w:t xml:space="preserve"> + 6</w:t>
      </w:r>
      <w:r w:rsidR="0045263C">
        <w:t>x10</w:t>
      </w:r>
      <w:r w:rsidR="0045263C">
        <w:rPr>
          <w:vertAlign w:val="superscript"/>
        </w:rPr>
        <w:t>-1</w:t>
      </w:r>
      <w:r w:rsidR="0045263C">
        <w:t xml:space="preserve"> + </w:t>
      </w:r>
      <w:r w:rsidR="0045263C">
        <w:t>8</w:t>
      </w:r>
      <w:r w:rsidR="0045263C">
        <w:t>x10</w:t>
      </w:r>
      <w:r w:rsidR="0045263C">
        <w:rPr>
          <w:vertAlign w:val="superscript"/>
        </w:rPr>
        <w:t>-2</w:t>
      </w:r>
      <w:r w:rsidR="0045263C">
        <w:rPr>
          <w:vertAlign w:val="superscript"/>
        </w:rPr>
        <w:t xml:space="preserve"> </w:t>
      </w:r>
      <w:r w:rsidR="0045263C">
        <w:t xml:space="preserve">+ </w:t>
      </w:r>
      <w:r w:rsidR="0045263C">
        <w:t>4</w:t>
      </w:r>
      <w:r w:rsidR="0045263C">
        <w:t>x10</w:t>
      </w:r>
      <w:r w:rsidR="0045263C">
        <w:rPr>
          <w:vertAlign w:val="superscript"/>
        </w:rPr>
        <w:t>-3</w:t>
      </w:r>
      <w:r w:rsidR="0045263C">
        <w:t>.</w:t>
      </w:r>
      <w:r w:rsidR="0045263C">
        <w:t xml:space="preserve"> Cuando sumas números decimales de cualquier longitud, cada paso implica simplemente sumar dígitos. Multiplicar números es un complejo, pero igualmente se trabaja con los dígitos. Además estos sistemas numéricos </w:t>
      </w:r>
      <w:r w:rsidR="0045263C">
        <w:rPr>
          <w:i/>
          <w:iCs/>
        </w:rPr>
        <w:t>posicionales</w:t>
      </w:r>
      <w:r w:rsidR="0045263C">
        <w:t xml:space="preserve"> funcionan muy bien para sistemas de conteo no basados en 10. Interesantemente, mucho de lo que conocemos sobre el sistema numérico decimal puede ser aplicado a sistemas numéricos con otras bases, como 8 ó 16, por ejemplo.</w:t>
      </w:r>
    </w:p>
    <w:p w14:paraId="75EB9AA5" w14:textId="6A98B296" w:rsidR="0045263C" w:rsidRDefault="0045263C" w:rsidP="00B11F4D">
      <w:pPr>
        <w:pStyle w:val="NormalWeb"/>
        <w:spacing w:before="0" w:beforeAutospacing="0" w:after="0" w:afterAutospacing="0"/>
        <w:ind w:left="720"/>
        <w:jc w:val="both"/>
      </w:pPr>
    </w:p>
    <w:p w14:paraId="73107964" w14:textId="06FD8B6A" w:rsidR="0045263C" w:rsidRDefault="0045263C" w:rsidP="0045263C">
      <w:pPr>
        <w:pStyle w:val="NormalWeb"/>
        <w:numPr>
          <w:ilvl w:val="0"/>
          <w:numId w:val="11"/>
        </w:numPr>
        <w:spacing w:before="0" w:beforeAutospacing="0" w:after="0" w:afterAutospacing="0"/>
        <w:jc w:val="both"/>
      </w:pPr>
      <w:r>
        <w:lastRenderedPageBreak/>
        <w:t>¿C</w:t>
      </w:r>
      <w:r>
        <w:t>uál elemento discreto, primero en electrónica y ahora en microelectrónica, substituyó al RELAY, haciendo posible que los CPUs existan como ahora los conocemos</w:t>
      </w:r>
      <w:r>
        <w:t>?</w:t>
      </w:r>
    </w:p>
    <w:p w14:paraId="47DA0BD8" w14:textId="43F9A859" w:rsidR="0045263C" w:rsidRDefault="0045263C" w:rsidP="0045263C">
      <w:pPr>
        <w:pStyle w:val="NormalWeb"/>
        <w:spacing w:before="0" w:beforeAutospacing="0" w:after="0" w:afterAutospacing="0"/>
        <w:ind w:left="1440" w:firstLine="720"/>
        <w:jc w:val="both"/>
      </w:pPr>
      <w:r>
        <w:t>El switch en electrónica y microswitch en la microelectrónica.</w:t>
      </w:r>
    </w:p>
    <w:p w14:paraId="536EADC1" w14:textId="5BBC2D88" w:rsidR="0045263C" w:rsidRDefault="0045263C" w:rsidP="0045263C">
      <w:pPr>
        <w:pStyle w:val="NormalWeb"/>
        <w:numPr>
          <w:ilvl w:val="0"/>
          <w:numId w:val="11"/>
        </w:numPr>
        <w:spacing w:before="0" w:beforeAutospacing="0" w:after="0" w:afterAutospacing="0"/>
        <w:jc w:val="both"/>
      </w:pPr>
      <w:r>
        <w:t>¿C</w:t>
      </w:r>
      <w:r>
        <w:t>uál cantidad no podían representar los Romanos, en la antigua Roma, con su sistema numérico</w:t>
      </w:r>
      <w:r>
        <w:t>?</w:t>
      </w:r>
      <w:r>
        <w:t xml:space="preserve"> </w:t>
      </w:r>
      <w:r>
        <w:t>C</w:t>
      </w:r>
      <w:r>
        <w:t>antidad que s</w:t>
      </w:r>
      <w:r>
        <w:t>í</w:t>
      </w:r>
      <w:r>
        <w:t xml:space="preserve"> podían representar los Mayas, en su sistema numérico</w:t>
      </w:r>
      <w:r>
        <w:t xml:space="preserve"> y</w:t>
      </w:r>
      <w:r>
        <w:t xml:space="preserve"> en la antigua Mesoamérica</w:t>
      </w:r>
      <w:r>
        <w:t>.</w:t>
      </w:r>
    </w:p>
    <w:p w14:paraId="5D2B9405" w14:textId="62AA8C3B" w:rsidR="0045263C" w:rsidRDefault="0045263C" w:rsidP="0045263C">
      <w:pPr>
        <w:pStyle w:val="NormalWeb"/>
        <w:spacing w:before="0" w:beforeAutospacing="0" w:after="0" w:afterAutospacing="0"/>
        <w:ind w:left="1440" w:firstLine="720"/>
        <w:jc w:val="both"/>
      </w:pPr>
      <w:r>
        <w:t>El número 0.</w:t>
      </w:r>
    </w:p>
    <w:p w14:paraId="5A0DDBA6" w14:textId="1B3E9892" w:rsidR="0045263C" w:rsidRDefault="0045263C" w:rsidP="0045263C">
      <w:pPr>
        <w:pStyle w:val="NormalWeb"/>
        <w:numPr>
          <w:ilvl w:val="0"/>
          <w:numId w:val="11"/>
        </w:numPr>
        <w:spacing w:before="0" w:beforeAutospacing="0" w:after="0" w:afterAutospacing="0"/>
        <w:jc w:val="both"/>
      </w:pPr>
      <w:r>
        <w:t>¿Qué</w:t>
      </w:r>
      <w:r>
        <w:t xml:space="preserve"> base numérica empleaban los Mayas en su sistema numérico</w:t>
      </w:r>
      <w:r>
        <w:t>?</w:t>
      </w:r>
    </w:p>
    <w:p w14:paraId="4B6FC71F" w14:textId="72FF31F0" w:rsidR="00C47A7F" w:rsidRPr="00B364BA" w:rsidRDefault="00C47A7F" w:rsidP="00C47A7F">
      <w:pPr>
        <w:pStyle w:val="NormalWeb"/>
        <w:spacing w:before="0" w:beforeAutospacing="0" w:after="0" w:afterAutospacing="0"/>
        <w:ind w:left="1440" w:firstLine="720"/>
        <w:jc w:val="both"/>
      </w:pPr>
      <w:r>
        <w:t>Base 20.</w:t>
      </w:r>
    </w:p>
    <w:p w14:paraId="7F080E10" w14:textId="77777777" w:rsidR="0045263C" w:rsidRPr="0045263C" w:rsidRDefault="0045263C" w:rsidP="00B11F4D">
      <w:pPr>
        <w:pStyle w:val="NormalWeb"/>
        <w:spacing w:before="0" w:beforeAutospacing="0" w:after="0" w:afterAutospacing="0"/>
        <w:ind w:left="720"/>
        <w:jc w:val="both"/>
      </w:pPr>
    </w:p>
    <w:p w14:paraId="1D0EDD15" w14:textId="77777777" w:rsidR="000A4C3D" w:rsidRDefault="000A4C3D" w:rsidP="000A4C3D">
      <w:pPr>
        <w:pStyle w:val="NormalWeb"/>
        <w:spacing w:before="0" w:beforeAutospacing="0" w:after="0" w:afterAutospacing="0"/>
        <w:ind w:left="720"/>
        <w:jc w:val="both"/>
      </w:pPr>
    </w:p>
    <w:p w14:paraId="5E4440D3" w14:textId="77777777" w:rsidR="00951B2C" w:rsidRPr="003E2FD2" w:rsidRDefault="00951B2C" w:rsidP="00951B2C">
      <w:pPr>
        <w:pStyle w:val="NormalWeb"/>
        <w:spacing w:before="0" w:beforeAutospacing="0" w:after="0" w:afterAutospacing="0"/>
        <w:ind w:left="720"/>
        <w:jc w:val="both"/>
      </w:pPr>
    </w:p>
    <w:p w14:paraId="7B77C274" w14:textId="77777777" w:rsidR="00951B2C" w:rsidRDefault="008B5E82" w:rsidP="00951B2C">
      <w:pPr>
        <w:pStyle w:val="NormalWeb"/>
        <w:numPr>
          <w:ilvl w:val="0"/>
          <w:numId w:val="9"/>
        </w:numPr>
        <w:spacing w:before="0" w:beforeAutospacing="0" w:after="0" w:afterAutospacing="0"/>
        <w:jc w:val="both"/>
      </w:pPr>
      <w:r>
        <w:t>Estudie,</w:t>
      </w:r>
      <w:r w:rsidR="00912A99">
        <w:t xml:space="preserve"> de </w:t>
      </w:r>
      <w:r>
        <w:t xml:space="preserve">libro de </w:t>
      </w:r>
      <w:r w:rsidR="00912A99">
        <w:t>Irvine</w:t>
      </w:r>
      <w:r>
        <w:t xml:space="preserve"> el capítulo</w:t>
      </w:r>
      <w:r w:rsidR="00912A99">
        <w:t xml:space="preserve"> 7 (Integer Arithmetic).</w:t>
      </w:r>
      <w:r>
        <w:t xml:space="preserve"> No hay que reportar este punto.</w:t>
      </w:r>
    </w:p>
    <w:p w14:paraId="3C6BDA3F" w14:textId="77777777" w:rsidR="001F2B3A" w:rsidRDefault="001F2B3A" w:rsidP="001F2B3A">
      <w:pPr>
        <w:pStyle w:val="NormalWeb"/>
        <w:spacing w:before="0" w:beforeAutospacing="0" w:after="0" w:afterAutospacing="0"/>
        <w:ind w:left="720"/>
        <w:jc w:val="both"/>
      </w:pPr>
    </w:p>
    <w:p w14:paraId="10A07157" w14:textId="77777777" w:rsidR="00951B2C" w:rsidRDefault="00951B2C" w:rsidP="000C552C">
      <w:pPr>
        <w:pStyle w:val="NormalWeb"/>
        <w:spacing w:before="0" w:beforeAutospacing="0" w:after="0" w:afterAutospacing="0"/>
        <w:ind w:left="720"/>
        <w:jc w:val="both"/>
      </w:pPr>
    </w:p>
    <w:p w14:paraId="7628D0E6" w14:textId="77777777" w:rsidR="0054037D" w:rsidRPr="0054037D" w:rsidRDefault="00F07D3B" w:rsidP="00F07D3B">
      <w:pPr>
        <w:pStyle w:val="NormalWeb"/>
        <w:spacing w:before="0" w:beforeAutospacing="0" w:after="0" w:afterAutospacing="0"/>
        <w:jc w:val="both"/>
        <w:rPr>
          <w:lang w:val="es-ES"/>
        </w:rPr>
      </w:pPr>
      <w:r>
        <w:t>FIN</w:t>
      </w:r>
    </w:p>
    <w:sectPr w:rsidR="0054037D" w:rsidRPr="0054037D" w:rsidSect="00DD7037">
      <w:headerReference w:type="default" r:id="rId10"/>
      <w:footerReference w:type="default" r:id="rId11"/>
      <w:pgSz w:w="12240" w:h="15840"/>
      <w:pgMar w:top="1440" w:right="851" w:bottom="1440"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F32056" w14:textId="77777777" w:rsidR="00520E91" w:rsidRDefault="00520E91">
      <w:r>
        <w:separator/>
      </w:r>
    </w:p>
  </w:endnote>
  <w:endnote w:type="continuationSeparator" w:id="0">
    <w:p w14:paraId="3242EF07" w14:textId="77777777" w:rsidR="00520E91" w:rsidRDefault="00520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ontserrat">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DEAF0" w14:textId="77777777" w:rsidR="007C79CB" w:rsidRDefault="007C79CB" w:rsidP="00FA6015">
    <w:pPr>
      <w:pStyle w:val="Piedepgina"/>
      <w:jc w:val="center"/>
      <w:rPr>
        <w:lang w:val="fr-FR"/>
      </w:rPr>
    </w:pPr>
    <w:r>
      <w:rPr>
        <w:snapToGrid w:val="0"/>
        <w:lang w:val="es-MX"/>
      </w:rPr>
      <w:fldChar w:fldCharType="begin"/>
    </w:r>
    <w:r>
      <w:rPr>
        <w:snapToGrid w:val="0"/>
        <w:lang w:val="fr-FR"/>
      </w:rPr>
      <w:instrText xml:space="preserve"> FILENAME </w:instrText>
    </w:r>
    <w:r>
      <w:rPr>
        <w:snapToGrid w:val="0"/>
        <w:lang w:val="es-MX"/>
      </w:rPr>
      <w:fldChar w:fldCharType="separate"/>
    </w:r>
    <w:r w:rsidR="000C66D8">
      <w:rPr>
        <w:noProof/>
        <w:snapToGrid w:val="0"/>
        <w:lang w:val="fr-FR"/>
      </w:rPr>
      <w:t>TareaBG.docx</w:t>
    </w:r>
    <w:r>
      <w:rPr>
        <w:snapToGrid w:val="0"/>
        <w:lang w:val="es-MX"/>
      </w:rPr>
      <w:fldChar w:fldCharType="end"/>
    </w:r>
    <w:r>
      <w:rPr>
        <w:snapToGrid w:val="0"/>
        <w:lang w:val="fr-FR"/>
      </w:rPr>
      <w:t xml:space="preserve">              </w:t>
    </w:r>
    <w:r>
      <w:rPr>
        <w:i/>
        <w:iCs/>
        <w:snapToGrid w:val="0"/>
        <w:lang w:val="es-MX"/>
      </w:rPr>
      <w:t>JRRS</w:t>
    </w:r>
    <w:r>
      <w:rPr>
        <w:snapToGrid w:val="0"/>
        <w:lang w:val="fr-FR"/>
      </w:rPr>
      <w:tab/>
    </w:r>
    <w:r w:rsidR="00D310AF">
      <w:rPr>
        <w:snapToGrid w:val="0"/>
        <w:lang w:val="fr-FR"/>
      </w:rPr>
      <w:t>página</w:t>
    </w:r>
    <w:r w:rsidR="00FA6015">
      <w:rPr>
        <w:snapToGrid w:val="0"/>
        <w:lang w:val="fr-FR"/>
      </w:rPr>
      <w:t xml:space="preserve"> </w:t>
    </w:r>
    <w:r>
      <w:rPr>
        <w:snapToGrid w:val="0"/>
        <w:lang w:val="fr-FR"/>
      </w:rPr>
      <w:t xml:space="preserve"> </w:t>
    </w:r>
    <w:r>
      <w:rPr>
        <w:snapToGrid w:val="0"/>
        <w:lang w:val="es-MX"/>
      </w:rPr>
      <w:fldChar w:fldCharType="begin"/>
    </w:r>
    <w:r>
      <w:rPr>
        <w:snapToGrid w:val="0"/>
        <w:lang w:val="fr-FR"/>
      </w:rPr>
      <w:instrText xml:space="preserve"> PAGE </w:instrText>
    </w:r>
    <w:r>
      <w:rPr>
        <w:snapToGrid w:val="0"/>
        <w:lang w:val="es-MX"/>
      </w:rPr>
      <w:fldChar w:fldCharType="separate"/>
    </w:r>
    <w:r w:rsidR="0008776A">
      <w:rPr>
        <w:noProof/>
        <w:snapToGrid w:val="0"/>
        <w:lang w:val="fr-FR"/>
      </w:rPr>
      <w:t>2</w:t>
    </w:r>
    <w:r>
      <w:rPr>
        <w:snapToGrid w:val="0"/>
        <w:lang w:val="es-MX"/>
      </w:rPr>
      <w:fldChar w:fldCharType="end"/>
    </w:r>
    <w:r w:rsidR="00D310AF">
      <w:rPr>
        <w:snapToGrid w:val="0"/>
        <w:lang w:val="es-MX"/>
      </w:rPr>
      <w:t xml:space="preserve"> / </w:t>
    </w:r>
    <w:r w:rsidR="00FA6015">
      <w:rPr>
        <w:snapToGrid w:val="0"/>
        <w:lang w:val="es-MX"/>
      </w:rPr>
      <w:fldChar w:fldCharType="begin"/>
    </w:r>
    <w:r w:rsidR="00FA6015">
      <w:rPr>
        <w:snapToGrid w:val="0"/>
        <w:lang w:val="es-MX"/>
      </w:rPr>
      <w:instrText xml:space="preserve"> NUMPAGES   \* MERGEFORMAT </w:instrText>
    </w:r>
    <w:r w:rsidR="00FA6015">
      <w:rPr>
        <w:snapToGrid w:val="0"/>
        <w:lang w:val="es-MX"/>
      </w:rPr>
      <w:fldChar w:fldCharType="separate"/>
    </w:r>
    <w:r w:rsidR="0008776A">
      <w:rPr>
        <w:noProof/>
        <w:snapToGrid w:val="0"/>
        <w:lang w:val="es-MX"/>
      </w:rPr>
      <w:t>2</w:t>
    </w:r>
    <w:r w:rsidR="00FA6015">
      <w:rPr>
        <w:snapToGrid w:val="0"/>
        <w:lang w:val="es-MX"/>
      </w:rPr>
      <w:fldChar w:fldCharType="end"/>
    </w:r>
    <w:r>
      <w:rPr>
        <w:snapToGrid w:val="0"/>
        <w:lang w:val="fr-FR"/>
      </w:rPr>
      <w:tab/>
    </w:r>
    <w:r>
      <w:rPr>
        <w:snapToGrid w:val="0"/>
        <w:lang w:val="es-MX"/>
      </w:rPr>
      <w:fldChar w:fldCharType="begin"/>
    </w:r>
    <w:r>
      <w:rPr>
        <w:snapToGrid w:val="0"/>
        <w:lang w:val="es-MX"/>
      </w:rPr>
      <w:instrText xml:space="preserve"> DATE </w:instrText>
    </w:r>
    <w:r>
      <w:rPr>
        <w:snapToGrid w:val="0"/>
        <w:lang w:val="es-MX"/>
      </w:rPr>
      <w:fldChar w:fldCharType="separate"/>
    </w:r>
    <w:r w:rsidR="00371952">
      <w:rPr>
        <w:noProof/>
        <w:snapToGrid w:val="0"/>
        <w:lang w:val="es-MX"/>
      </w:rPr>
      <w:t>19/10/20</w:t>
    </w:r>
    <w:r>
      <w:rPr>
        <w:snapToGrid w:val="0"/>
        <w:lang w:val="es-MX"/>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6E7C15" w14:textId="77777777" w:rsidR="00520E91" w:rsidRDefault="00520E91">
      <w:r>
        <w:separator/>
      </w:r>
    </w:p>
  </w:footnote>
  <w:footnote w:type="continuationSeparator" w:id="0">
    <w:p w14:paraId="30D0AA55" w14:textId="77777777" w:rsidR="00520E91" w:rsidRDefault="00520E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DDD51F" w14:textId="77777777" w:rsidR="007C79CB" w:rsidRDefault="00FA6015">
    <w:pPr>
      <w:pStyle w:val="Encabezado"/>
      <w:jc w:val="center"/>
      <w:rPr>
        <w:lang w:val="es-MX"/>
      </w:rPr>
    </w:pPr>
    <w:r>
      <w:rPr>
        <w:lang w:val="es-MX"/>
      </w:rPr>
      <w:t xml:space="preserve">OPC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61BAD"/>
    <w:multiLevelType w:val="hybridMultilevel"/>
    <w:tmpl w:val="C1BE1144"/>
    <w:lvl w:ilvl="0" w:tplc="588C77C4">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8F47626"/>
    <w:multiLevelType w:val="hybridMultilevel"/>
    <w:tmpl w:val="8FE4932C"/>
    <w:lvl w:ilvl="0" w:tplc="11FC50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26CCD"/>
    <w:multiLevelType w:val="hybridMultilevel"/>
    <w:tmpl w:val="DDA82D52"/>
    <w:lvl w:ilvl="0" w:tplc="040A0001">
      <w:start w:val="1"/>
      <w:numFmt w:val="bullet"/>
      <w:lvlText w:val=""/>
      <w:lvlJc w:val="left"/>
      <w:pPr>
        <w:ind w:left="1440" w:hanging="360"/>
      </w:pPr>
      <w:rPr>
        <w:rFonts w:ascii="Symbol" w:hAnsi="Symbol" w:hint="default"/>
      </w:rPr>
    </w:lvl>
    <w:lvl w:ilvl="1" w:tplc="040A0003">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3" w15:restartNumberingAfterBreak="0">
    <w:nsid w:val="1F801B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61A67FC"/>
    <w:multiLevelType w:val="hybridMultilevel"/>
    <w:tmpl w:val="AA96E420"/>
    <w:lvl w:ilvl="0" w:tplc="9FA2A984">
      <w:numFmt w:val="bullet"/>
      <w:lvlText w:val="-"/>
      <w:lvlJc w:val="left"/>
      <w:pPr>
        <w:ind w:left="1800" w:hanging="360"/>
      </w:pPr>
      <w:rPr>
        <w:rFonts w:ascii="Times New Roman" w:eastAsia="Times New Roman" w:hAnsi="Times New Roman" w:cs="Times New Roman" w:hint="default"/>
      </w:rPr>
    </w:lvl>
    <w:lvl w:ilvl="1" w:tplc="040A0003" w:tentative="1">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5" w15:restartNumberingAfterBreak="0">
    <w:nsid w:val="2E4C48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5286AB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441B0856"/>
    <w:multiLevelType w:val="hybridMultilevel"/>
    <w:tmpl w:val="027CD0E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A9442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2AB7BC1"/>
    <w:multiLevelType w:val="hybridMultilevel"/>
    <w:tmpl w:val="D7C6732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62A2E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0EA13A6"/>
    <w:multiLevelType w:val="hybridMultilevel"/>
    <w:tmpl w:val="8FE4932C"/>
    <w:lvl w:ilvl="0" w:tplc="11FC50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3"/>
  </w:num>
  <w:num w:numId="4">
    <w:abstractNumId w:val="8"/>
  </w:num>
  <w:num w:numId="5">
    <w:abstractNumId w:val="5"/>
  </w:num>
  <w:num w:numId="6">
    <w:abstractNumId w:val="7"/>
  </w:num>
  <w:num w:numId="7">
    <w:abstractNumId w:val="0"/>
  </w:num>
  <w:num w:numId="8">
    <w:abstractNumId w:val="9"/>
  </w:num>
  <w:num w:numId="9">
    <w:abstractNumId w:val="11"/>
  </w:num>
  <w:num w:numId="10">
    <w:abstractNumId w:val="1"/>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activeWritingStyle w:appName="MSWord" w:lang="es-MX"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850"/>
    <w:rsid w:val="00006CA6"/>
    <w:rsid w:val="0002710A"/>
    <w:rsid w:val="00042BE7"/>
    <w:rsid w:val="00047237"/>
    <w:rsid w:val="0006072D"/>
    <w:rsid w:val="00063C31"/>
    <w:rsid w:val="00071143"/>
    <w:rsid w:val="0008776A"/>
    <w:rsid w:val="000A4C3D"/>
    <w:rsid w:val="000B2B8E"/>
    <w:rsid w:val="000B3B64"/>
    <w:rsid w:val="000C22A1"/>
    <w:rsid w:val="000C552C"/>
    <w:rsid w:val="000C66D8"/>
    <w:rsid w:val="000E134F"/>
    <w:rsid w:val="000E2CE4"/>
    <w:rsid w:val="00130BF6"/>
    <w:rsid w:val="0014024A"/>
    <w:rsid w:val="001578C5"/>
    <w:rsid w:val="001606C3"/>
    <w:rsid w:val="00177CA1"/>
    <w:rsid w:val="00184290"/>
    <w:rsid w:val="001B2E1B"/>
    <w:rsid w:val="001F2B3A"/>
    <w:rsid w:val="002000A2"/>
    <w:rsid w:val="00202419"/>
    <w:rsid w:val="0021304E"/>
    <w:rsid w:val="002170AF"/>
    <w:rsid w:val="00234718"/>
    <w:rsid w:val="002535EC"/>
    <w:rsid w:val="00287A63"/>
    <w:rsid w:val="002E08DD"/>
    <w:rsid w:val="002E5850"/>
    <w:rsid w:val="002F1CA1"/>
    <w:rsid w:val="00303ADE"/>
    <w:rsid w:val="003176A1"/>
    <w:rsid w:val="00317BBA"/>
    <w:rsid w:val="0032529C"/>
    <w:rsid w:val="00326D36"/>
    <w:rsid w:val="00326D68"/>
    <w:rsid w:val="00331DF6"/>
    <w:rsid w:val="00347869"/>
    <w:rsid w:val="0035788E"/>
    <w:rsid w:val="0037093B"/>
    <w:rsid w:val="00371952"/>
    <w:rsid w:val="0037615E"/>
    <w:rsid w:val="00381D19"/>
    <w:rsid w:val="00387220"/>
    <w:rsid w:val="003938C9"/>
    <w:rsid w:val="00394CC0"/>
    <w:rsid w:val="003A021A"/>
    <w:rsid w:val="003A1AB7"/>
    <w:rsid w:val="003E2FD2"/>
    <w:rsid w:val="00426401"/>
    <w:rsid w:val="00443593"/>
    <w:rsid w:val="0045263C"/>
    <w:rsid w:val="00480BAD"/>
    <w:rsid w:val="004935ED"/>
    <w:rsid w:val="004A5205"/>
    <w:rsid w:val="004C1F07"/>
    <w:rsid w:val="004C34A6"/>
    <w:rsid w:val="004C5E5B"/>
    <w:rsid w:val="004E5151"/>
    <w:rsid w:val="00506EAC"/>
    <w:rsid w:val="00520061"/>
    <w:rsid w:val="00520E91"/>
    <w:rsid w:val="00535709"/>
    <w:rsid w:val="0054037D"/>
    <w:rsid w:val="005501F6"/>
    <w:rsid w:val="00552118"/>
    <w:rsid w:val="005601C6"/>
    <w:rsid w:val="005603AC"/>
    <w:rsid w:val="00562428"/>
    <w:rsid w:val="00571D2D"/>
    <w:rsid w:val="005A552B"/>
    <w:rsid w:val="005B24DE"/>
    <w:rsid w:val="005C0231"/>
    <w:rsid w:val="005D0446"/>
    <w:rsid w:val="005E5371"/>
    <w:rsid w:val="00606B78"/>
    <w:rsid w:val="006208A1"/>
    <w:rsid w:val="00631BC1"/>
    <w:rsid w:val="006419D8"/>
    <w:rsid w:val="006557D2"/>
    <w:rsid w:val="006574C7"/>
    <w:rsid w:val="006636C3"/>
    <w:rsid w:val="00695E95"/>
    <w:rsid w:val="006A7060"/>
    <w:rsid w:val="006B7196"/>
    <w:rsid w:val="006C1EBD"/>
    <w:rsid w:val="006C3CEE"/>
    <w:rsid w:val="006C66B0"/>
    <w:rsid w:val="006E0CD4"/>
    <w:rsid w:val="006E2772"/>
    <w:rsid w:val="006F48AA"/>
    <w:rsid w:val="00700632"/>
    <w:rsid w:val="00723802"/>
    <w:rsid w:val="00727DA4"/>
    <w:rsid w:val="00764502"/>
    <w:rsid w:val="00795C02"/>
    <w:rsid w:val="00796FD1"/>
    <w:rsid w:val="007B0574"/>
    <w:rsid w:val="007C79CB"/>
    <w:rsid w:val="007C7FE2"/>
    <w:rsid w:val="007E460C"/>
    <w:rsid w:val="007F4DD5"/>
    <w:rsid w:val="00833971"/>
    <w:rsid w:val="008478AA"/>
    <w:rsid w:val="0087366D"/>
    <w:rsid w:val="00880F77"/>
    <w:rsid w:val="00893EC1"/>
    <w:rsid w:val="008A6301"/>
    <w:rsid w:val="008B5E82"/>
    <w:rsid w:val="008C3847"/>
    <w:rsid w:val="008D757D"/>
    <w:rsid w:val="008E2E41"/>
    <w:rsid w:val="00912A99"/>
    <w:rsid w:val="00923AB2"/>
    <w:rsid w:val="00930B85"/>
    <w:rsid w:val="0093487A"/>
    <w:rsid w:val="00934E97"/>
    <w:rsid w:val="00940D33"/>
    <w:rsid w:val="00951B2C"/>
    <w:rsid w:val="00980D4F"/>
    <w:rsid w:val="0098441F"/>
    <w:rsid w:val="00996A71"/>
    <w:rsid w:val="009A1291"/>
    <w:rsid w:val="009A1B3D"/>
    <w:rsid w:val="009C099F"/>
    <w:rsid w:val="009F02D4"/>
    <w:rsid w:val="009F595A"/>
    <w:rsid w:val="009F788B"/>
    <w:rsid w:val="00A3028D"/>
    <w:rsid w:val="00A31760"/>
    <w:rsid w:val="00A364F1"/>
    <w:rsid w:val="00A425CB"/>
    <w:rsid w:val="00A47E17"/>
    <w:rsid w:val="00A512A5"/>
    <w:rsid w:val="00A83A57"/>
    <w:rsid w:val="00AA41C3"/>
    <w:rsid w:val="00AB02D2"/>
    <w:rsid w:val="00AC24CA"/>
    <w:rsid w:val="00AE3587"/>
    <w:rsid w:val="00AF1E8A"/>
    <w:rsid w:val="00AF1FDC"/>
    <w:rsid w:val="00B11F4D"/>
    <w:rsid w:val="00B311C5"/>
    <w:rsid w:val="00B364BA"/>
    <w:rsid w:val="00B67D2F"/>
    <w:rsid w:val="00B77B09"/>
    <w:rsid w:val="00B8230C"/>
    <w:rsid w:val="00B93F3E"/>
    <w:rsid w:val="00BC1B6A"/>
    <w:rsid w:val="00BD1908"/>
    <w:rsid w:val="00BE346A"/>
    <w:rsid w:val="00C06DDE"/>
    <w:rsid w:val="00C10458"/>
    <w:rsid w:val="00C142A6"/>
    <w:rsid w:val="00C14DE5"/>
    <w:rsid w:val="00C33B89"/>
    <w:rsid w:val="00C43842"/>
    <w:rsid w:val="00C47A7F"/>
    <w:rsid w:val="00C84799"/>
    <w:rsid w:val="00CA7DF7"/>
    <w:rsid w:val="00CD1552"/>
    <w:rsid w:val="00CD61B2"/>
    <w:rsid w:val="00CE7ECF"/>
    <w:rsid w:val="00D154FA"/>
    <w:rsid w:val="00D310AF"/>
    <w:rsid w:val="00D553E4"/>
    <w:rsid w:val="00D64FC4"/>
    <w:rsid w:val="00D91071"/>
    <w:rsid w:val="00DA1D82"/>
    <w:rsid w:val="00DB4CBF"/>
    <w:rsid w:val="00DB6FD1"/>
    <w:rsid w:val="00DC6CCB"/>
    <w:rsid w:val="00DD0E66"/>
    <w:rsid w:val="00DD7037"/>
    <w:rsid w:val="00DE6443"/>
    <w:rsid w:val="00DF28C4"/>
    <w:rsid w:val="00DF2E4B"/>
    <w:rsid w:val="00DF73A6"/>
    <w:rsid w:val="00E03C0D"/>
    <w:rsid w:val="00E86D5F"/>
    <w:rsid w:val="00E91332"/>
    <w:rsid w:val="00EA36CF"/>
    <w:rsid w:val="00EA539E"/>
    <w:rsid w:val="00EB433F"/>
    <w:rsid w:val="00ED4909"/>
    <w:rsid w:val="00ED7401"/>
    <w:rsid w:val="00EE0DCF"/>
    <w:rsid w:val="00F07D3B"/>
    <w:rsid w:val="00F358CC"/>
    <w:rsid w:val="00F82490"/>
    <w:rsid w:val="00FA6015"/>
    <w:rsid w:val="00FA718E"/>
    <w:rsid w:val="00FC57B7"/>
    <w:rsid w:val="00FE0665"/>
    <w:rsid w:val="00FF53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1D8523"/>
  <w15:chartTrackingRefBased/>
  <w15:docId w15:val="{CA0697A0-363F-4A57-B67F-029D4B639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Ttulo1">
    <w:name w:val="heading 1"/>
    <w:basedOn w:val="Normal"/>
    <w:next w:val="Normal"/>
    <w:qFormat/>
    <w:pPr>
      <w:keepNext/>
      <w:outlineLvl w:val="0"/>
    </w:pPr>
    <w:rPr>
      <w:b/>
      <w:sz w:val="32"/>
      <w:lang w:val="es-MX"/>
    </w:rPr>
  </w:style>
  <w:style w:type="paragraph" w:styleId="Ttulo2">
    <w:name w:val="heading 2"/>
    <w:basedOn w:val="Normal"/>
    <w:next w:val="Normal"/>
    <w:qFormat/>
    <w:pPr>
      <w:keepNext/>
      <w:ind w:left="1440"/>
      <w:outlineLvl w:val="1"/>
    </w:pPr>
    <w:rPr>
      <w:sz w:val="24"/>
      <w:lang w:val="es-MX"/>
    </w:rPr>
  </w:style>
  <w:style w:type="paragraph" w:styleId="Ttulo3">
    <w:name w:val="heading 3"/>
    <w:basedOn w:val="Normal"/>
    <w:next w:val="Normal"/>
    <w:qFormat/>
    <w:pPr>
      <w:keepNext/>
      <w:jc w:val="center"/>
      <w:outlineLvl w:val="2"/>
    </w:pPr>
    <w:rPr>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Textodeglobo">
    <w:name w:val="Balloon Text"/>
    <w:basedOn w:val="Normal"/>
    <w:link w:val="TextodegloboCar"/>
    <w:rsid w:val="00DD7037"/>
    <w:rPr>
      <w:rFonts w:ascii="Tahoma" w:hAnsi="Tahoma" w:cs="Tahoma"/>
      <w:sz w:val="16"/>
      <w:szCs w:val="16"/>
    </w:rPr>
  </w:style>
  <w:style w:type="character" w:customStyle="1" w:styleId="TextodegloboCar">
    <w:name w:val="Texto de globo Car"/>
    <w:link w:val="Textodeglobo"/>
    <w:rsid w:val="00DD7037"/>
    <w:rPr>
      <w:rFonts w:ascii="Tahoma" w:hAnsi="Tahoma" w:cs="Tahoma"/>
      <w:sz w:val="16"/>
      <w:szCs w:val="16"/>
      <w:lang w:val="en-US" w:eastAsia="en-US"/>
    </w:rPr>
  </w:style>
  <w:style w:type="paragraph" w:customStyle="1" w:styleId="Ttulo10">
    <w:name w:val="Título1"/>
    <w:basedOn w:val="Normal"/>
    <w:link w:val="TtuloCar"/>
    <w:qFormat/>
    <w:rsid w:val="008E2E41"/>
    <w:pPr>
      <w:jc w:val="center"/>
    </w:pPr>
    <w:rPr>
      <w:b/>
      <w:sz w:val="28"/>
      <w:lang w:val="es-ES_tradnl" w:eastAsia="es-ES"/>
    </w:rPr>
  </w:style>
  <w:style w:type="character" w:customStyle="1" w:styleId="TtuloCar">
    <w:name w:val="Título Car"/>
    <w:link w:val="Ttulo10"/>
    <w:rsid w:val="008E2E41"/>
    <w:rPr>
      <w:b/>
      <w:sz w:val="28"/>
      <w:lang w:val="es-ES_tradnl" w:eastAsia="es-ES"/>
    </w:rPr>
  </w:style>
  <w:style w:type="paragraph" w:styleId="NormalWeb">
    <w:name w:val="Normal (Web)"/>
    <w:basedOn w:val="Normal"/>
    <w:uiPriority w:val="99"/>
    <w:unhideWhenUsed/>
    <w:rsid w:val="00D154FA"/>
    <w:pPr>
      <w:spacing w:before="100" w:beforeAutospacing="1" w:after="100" w:afterAutospacing="1"/>
    </w:pPr>
    <w:rPr>
      <w:sz w:val="24"/>
      <w:szCs w:val="24"/>
      <w:lang w:val="es-MX" w:eastAsia="es-MX"/>
    </w:rPr>
  </w:style>
  <w:style w:type="table" w:styleId="Tablaconcuadrcula">
    <w:name w:val="Table Grid"/>
    <w:basedOn w:val="Tablanormal"/>
    <w:rsid w:val="002000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1902A-CBAE-4338-8D7D-F068F415C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1267</Words>
  <Characters>6971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SCyenTR</vt:lpstr>
    </vt:vector>
  </TitlesOfParts>
  <Manager>DAI</Manager>
  <Company>I.T.A.M.</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SCyenTR</dc:title>
  <dc:subject/>
  <dc:creator>jrrs</dc:creator>
  <cp:keywords/>
  <cp:lastModifiedBy>Microsoft Office User</cp:lastModifiedBy>
  <cp:revision>2</cp:revision>
  <cp:lastPrinted>2014-10-06T15:12:00Z</cp:lastPrinted>
  <dcterms:created xsi:type="dcterms:W3CDTF">2020-10-20T03:37:00Z</dcterms:created>
  <dcterms:modified xsi:type="dcterms:W3CDTF">2020-10-20T03:37:00Z</dcterms:modified>
</cp:coreProperties>
</file>