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b/>
          <w:bCs/>
          <w:color w:val="1A2B3C"/>
          <w:sz w:val="48"/>
          <w:szCs w:val="48"/>
        </w:rPr>
        <w:t xml:space="preserve">Password Strength Checker</w:t>
      </w:r>
    </w:p>
    <w:p>
      <w:pPr>
        <w:spacing w:after="100"/>
        <w:jc w:val="center"/>
      </w:pPr>
      <w:r>
        <w:rPr>
          <w:color w:val="2E5C8A"/>
          <w:sz w:val="28"/>
          <w:szCs w:val="28"/>
        </w:rPr>
        <w:t xml:space="preserve">Security Logic &amp; Validation — Project 1</w:t>
      </w:r>
    </w:p>
    <w:p>
      <w:pPr>
        <w:spacing w:after="700"/>
        <w:jc w:val="center"/>
      </w:pPr>
      <w:r>
        <w:rPr>
          <w:i/>
          <w:iCs/>
          <w:color w:val="666666"/>
          <w:sz w:val="20"/>
          <w:szCs w:val="20"/>
        </w:rPr>
        <w:t xml:space="preserve">DecodeLabs Industrial Training Kit — Batch 2026</w:t>
      </w:r>
    </w:p>
    <w:p>
      <w:pPr>
        <w:jc w:val="center"/>
      </w:pPr>
      <w:r>
        <w:rPr>
          <w:sz w:val="22"/>
          <w:szCs w:val="22"/>
        </w:rPr>
        <w:t xml:space="preserve">Prepared by: Damilola</w:t>
      </w:r>
    </w:p>
    <w:p>
      <w:r>
        <w:br w:type="page"/>
      </w:r>
    </w:p>
    <w:p>
      <w:pPr>
        <w:pStyle w:val="Heading1"/>
        <w:spacing w:after="150" w:before="300"/>
      </w:pPr>
      <w:r>
        <w:rPr>
          <w:color w:val="1A2B3C"/>
        </w:rPr>
        <w:t xml:space="preserve">1. Objective</w:t>
      </w:r>
    </w:p>
    <w:p>
      <w:pPr>
        <w:spacing w:after="120"/>
      </w:pPr>
      <w:r>
        <w:rPr>
          <w:sz w:val="22"/>
          <w:szCs w:val="22"/>
        </w:rPr>
        <w:t xml:space="preserve">Build a Python program that evaluates whether a password is Weak, Medium, or Strong, based on length and character variety — demonstrating fundamental security logic: data validation, conditional risk classification, and awareness of entropy (unpredictability) in password design.</w:t>
      </w:r>
    </w:p>
    <w:p>
      <w:pPr>
        <w:pStyle w:val="Heading1"/>
        <w:spacing w:after="150" w:before="300"/>
      </w:pPr>
      <w:r>
        <w:rPr>
          <w:color w:val="1A2B3C"/>
        </w:rPr>
        <w:t xml:space="preserve">2. Approach</w:t>
      </w:r>
    </w:p>
    <w:p>
      <w:pPr>
        <w:spacing w:after="120"/>
      </w:pPr>
      <w:r>
        <w:rPr>
          <w:sz w:val="22"/>
          <w:szCs w:val="22"/>
        </w:rPr>
        <w:t xml:space="preserve">The checker validates two dimensions of password strength:</w:t>
      </w:r>
    </w:p>
    <w:p>
      <w:pPr>
        <w:spacing w:after="120"/>
      </w:pPr>
      <w:r>
        <w:rPr>
          <w:sz w:val="22"/>
          <w:szCs w:val="22"/>
        </w:rPr>
        <w:t xml:space="preserve">1. Length — passwords under 8 characters are automatically classified Weak, regardless of complexity, since short strings are exponentially more vulnerable to brute-force attacks.</w:t>
      </w:r>
    </w:p>
    <w:p>
      <w:pPr>
        <w:spacing w:after="120"/>
      </w:pPr>
      <w:r>
        <w:rPr>
          <w:sz w:val="22"/>
          <w:szCs w:val="22"/>
        </w:rPr>
        <w:t xml:space="preserve">2. Character variety score — counts how many of 4 categories are present: uppercase, lowercase, digit, and symbol. A password reaching 3 or more categories at sufficient length is classified Strong; 2 categories is Medium; fewer is Weak.</w:t>
      </w:r>
    </w:p>
    <w:p>
      <w:pPr>
        <w:pStyle w:val="Heading1"/>
        <w:spacing w:after="150" w:before="300"/>
      </w:pPr>
      <w:r>
        <w:rPr>
          <w:color w:val="1A2B3C"/>
        </w:rPr>
        <w:t xml:space="preserve">3. Source Code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check_password_strength(password):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length = len(password)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has_upper = any(char.isupper() for char in 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has_lower = any(char.islower() for char in 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has_digit = any(char.isdigit() for char in 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has_symbol = any(char in "!@#$%^&amp;*()_+-=[]{}|;:,.&lt;&gt;?" for char in 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score = sum([has_upper, has_lower, has_digit, has_symbol])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length &lt; 8: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 "Weak (too short — must be at least 8 characters)"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elif length &gt;= 8 and score &gt;= 3: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 "Strong (good length + mix of character types)"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elif length &gt;= 8 and score == 2: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 "Medium (decent length, but add more variety)"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 "Weak (add uppercase, numbers, or symbols)"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1A2B3C"/>
        </w:rPr>
        <w:t xml:space="preserve">4. Test Results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200"/>
      </w:tblGrid>
      <w:tr>
        <w:trPr>
          <w:tblHeader/>
        </w:trPr>
        <w:tc>
          <w:tcPr>
            <w:tcW w:type="dxa" w:w="25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200"/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abc123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Weak ❌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 short (&lt; 8 characters)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Strong ✅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8+ chars, 3/4 categories (upper, lower, digit)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P@ssw0rd!23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Strong ✅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8+ chars, all 4 categories present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12345678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Weak ❌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chars but only digits (1/4 categories)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Str0ng&amp;Secure99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Strong ✅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8+ chars, all 4 categories present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Evidence: full Colab execution below, including an interactive live test.</w:t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1 — Full test suite run against 5 sample passwords in Google Colab.</w:t>
      </w:r>
    </w:p>
    <w:p>
      <w:pPr>
        <w:spacing w:after="150" w:before="150"/>
        <w:jc w:val="center"/>
      </w:pPr>
      <w:r>
        <w:drawing>
          <wp:inline distT="0" distB="0" distL="0" distR="0">
            <wp:extent cx="45720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2 — Interactive input cell for live password testing.</w:t>
      </w:r>
    </w:p>
    <w:p>
      <w:pPr>
        <w:pStyle w:val="Heading1"/>
        <w:spacing w:after="150" w:before="300"/>
      </w:pPr>
      <w:r>
        <w:rPr>
          <w:color w:val="1A2B3C"/>
        </w:rPr>
        <w:t xml:space="preserve">5. Key Learning / Limitation Noted</w:t>
      </w:r>
    </w:p>
    <w:p>
      <w:pPr>
        <w:spacing w:after="120"/>
      </w:pPr>
      <w:r>
        <w:rPr>
          <w:sz w:val="22"/>
          <w:szCs w:val="22"/>
        </w:rPr>
        <w:t xml:space="preserve">“Password1” scores as Strong under this logic, since it hits 3 of 4 character categories at 8+ characters — despite being a fairly common, guessable, dictionary-based password in real-world use.</w:t>
      </w:r>
    </w:p>
    <w:p>
      <w:pPr>
        <w:spacing w:after="120"/>
      </w:pPr>
      <w:r>
        <w:rPr>
          <w:sz w:val="22"/>
          <w:szCs w:val="22"/>
        </w:rPr>
        <w:t xml:space="preserve">This highlights a genuine limitation of simple category-counting checks: character variety alone does not measure true unpredictability (entropy). A more robust checker would additionally screen input against a list of common or previously leaked passwords, not rely on structural rules alone. This distinction — structural complexity vs. actual guessability — is a key concept in real password policy design.</w:t>
      </w:r>
    </w:p>
    <w:p>
      <w:pPr>
        <w:pStyle w:val="Heading1"/>
        <w:spacing w:after="150" w:before="300"/>
      </w:pPr>
      <w:r>
        <w:rPr>
          <w:color w:val="1A2B3C"/>
        </w:rPr>
        <w:t xml:space="preserve">6. Conclusion</w:t>
      </w:r>
    </w:p>
    <w:p>
      <w:pPr>
        <w:spacing w:after="120"/>
      </w:pPr>
      <w:r>
        <w:rPr>
          <w:sz w:val="22"/>
          <w:szCs w:val="22"/>
        </w:rPr>
        <w:t xml:space="preserve">This project demonstrates the foundational logic behind password policy enforcement: validating input against multiple criteria and classifying risk accordingly. While simple, the same core pattern (length checks, character-class checks, scoring) underpins real authentication systems, and understanding its limitations — as identified above — is as valuable as building the checker itself.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816b40696042ab55d9240d0f9b9be5e8106add.png"/><Relationship Id="rId8" Type="http://schemas.openxmlformats.org/officeDocument/2006/relationships/image" Target="media/0123e04df96d4e0342f00539f12ffdbde2cad39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2026-07-07T20:54:40.080Z</dcterms:created>
  <dcterms:modified xsi:type="dcterms:W3CDTF">2026-07-07T20:54:40.080Z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