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48" w:rsidRPr="00A87B48" w:rsidRDefault="00A87B48" w:rsidP="00A87B48">
      <w:pPr>
        <w:shd w:val="clear" w:color="auto" w:fill="FFFFFF"/>
        <w:spacing w:before="150" w:after="150" w:line="600" w:lineRule="atLeast"/>
        <w:outlineLvl w:val="1"/>
        <w:rPr>
          <w:rFonts w:ascii="Verdana" w:eastAsia="Times New Roman" w:hAnsi="Verdana" w:cs="Times New Roman"/>
          <w:b/>
          <w:bCs/>
          <w:color w:val="5A5A00"/>
          <w:sz w:val="42"/>
          <w:szCs w:val="42"/>
          <w:lang w:eastAsia="es-ES"/>
        </w:rPr>
      </w:pPr>
      <w:r w:rsidRPr="00A87B48">
        <w:rPr>
          <w:rFonts w:ascii="Verdana" w:eastAsia="Times New Roman" w:hAnsi="Verdana" w:cs="Times New Roman"/>
          <w:b/>
          <w:bCs/>
          <w:color w:val="5A5A00"/>
          <w:sz w:val="42"/>
          <w:szCs w:val="42"/>
          <w:lang w:eastAsia="es-ES"/>
        </w:rPr>
        <w:t>Ejercicios sencillos</w:t>
      </w:r>
    </w:p>
    <w:p w:rsidR="00A87B48" w:rsidRPr="00A87B48" w:rsidRDefault="00A87B48" w:rsidP="00A87B4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Crea el diagrama E/R correspondiente a las siguientes especificaciones de datos. Las especificaciones son muy básicas, añade los datos que te parezcan razonables:</w:t>
      </w:r>
    </w:p>
    <w:p w:rsidR="00A87B48" w:rsidRPr="00A87B48" w:rsidRDefault="00A87B48" w:rsidP="00A87B4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 </w:t>
      </w:r>
    </w:p>
    <w:p w:rsidR="00A87B48" w:rsidRPr="00A87B48" w:rsidRDefault="00A87B48" w:rsidP="00A8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Cada ayuntamiento tendrá un solo alcalde y un solo secretario municipal. Nos interesa el nombre y provincia del ayuntamiento y los nombres, apellidos y fecha de alta de los cargos.</w:t>
      </w:r>
      <w:r w:rsidR="003B21E0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</w:t>
      </w: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En el caso del alcalde nos interesa también saber su partido político y el número de votos que obtuvo su candidatura.</w:t>
      </w:r>
    </w:p>
    <w:p w:rsidR="00A87B48" w:rsidRPr="00A87B48" w:rsidRDefault="00A87B48" w:rsidP="00A8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Cada usuario del sistema de salud tendrá asignado un médico de cabecera. Ambos tend</w:t>
      </w:r>
      <w:r w:rsidR="003B21E0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rán nombre y apellidos. Los usu</w:t>
      </w: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arios se identifican por número de la Seguridad Social.</w:t>
      </w:r>
    </w:p>
    <w:p w:rsidR="00A87B48" w:rsidRPr="00A87B48" w:rsidRDefault="00A87B48" w:rsidP="00A8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Cada entrada para una función de teatro se vende a nombre de una única persona. La entrada se identifica por su fecha, fila y número de asiento. Las personas por su nombre y apellidos.</w:t>
      </w:r>
    </w:p>
    <w:p w:rsidR="00A87B48" w:rsidRPr="00A87B48" w:rsidRDefault="00A87B48" w:rsidP="00A8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En un vuelo, cada pasajero tiene asignado un asiento. El vuelo se identifica por un código y el pasajero tiene sus datos personales.</w:t>
      </w:r>
    </w:p>
    <w:p w:rsidR="00A87B48" w:rsidRPr="00A87B48" w:rsidRDefault="00A87B48" w:rsidP="00A8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En un asentamiento israelí de la franja de Gaza, un agricultor puede cultivar varias parcelas. En cada parcela sembrará un único tipo de planta (Levítico 19:19). Nos interesa el nombre de l</w:t>
      </w:r>
      <w:bookmarkStart w:id="0" w:name="_GoBack"/>
      <w:bookmarkEnd w:id="0"/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a planta y su época de siembra y de cosecha. El agricultor tendrá datos personales. Las parcelas tienen una referencia catastral y una dirección.</w:t>
      </w:r>
    </w:p>
    <w:p w:rsidR="00A87B48" w:rsidRPr="00A87B48" w:rsidRDefault="00A87B48" w:rsidP="00A8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Los políticos corruptos pueden tener uno o varios abogados en cada una de las causas en que estén </w:t>
      </w:r>
      <w:r w:rsidRPr="003B21E0">
        <w:rPr>
          <w:rFonts w:ascii="Verdana" w:eastAsia="Times New Roman" w:hAnsi="Verdana" w:cs="Times New Roman"/>
          <w:strike/>
          <w:color w:val="5A5A00"/>
          <w:sz w:val="21"/>
          <w:szCs w:val="21"/>
          <w:lang w:eastAsia="es-ES"/>
        </w:rPr>
        <w:t>imputados</w:t>
      </w:r>
      <w:r w:rsidR="003B21E0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 xml:space="preserve"> </w:t>
      </w:r>
      <w:r w:rsidRPr="003B21E0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investigados</w:t>
      </w: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, aunque algunos abogados los pueden representar en más de una. En cada juicio se les acusa de unos delitos concretos, que tendrán un nombre y un artículo del código penal. Los juicios se identifican por el nombre del juzgado y un código.</w:t>
      </w:r>
    </w:p>
    <w:p w:rsidR="00A87B48" w:rsidRPr="00A87B48" w:rsidRDefault="00A87B48" w:rsidP="00A87B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</w:pPr>
      <w:r w:rsidRPr="00A87B48">
        <w:rPr>
          <w:rFonts w:ascii="Verdana" w:eastAsia="Times New Roman" w:hAnsi="Verdana" w:cs="Times New Roman"/>
          <w:color w:val="5A5A00"/>
          <w:sz w:val="21"/>
          <w:szCs w:val="21"/>
          <w:lang w:eastAsia="es-ES"/>
        </w:rPr>
        <w:t>En las asambleas ciudadanas, cada persona podrá votar afirmativa o negativamente una sola vez cada una de las propuestas que se presenten.</w:t>
      </w:r>
    </w:p>
    <w:p w:rsidR="00395158" w:rsidRDefault="00395158"/>
    <w:sectPr w:rsidR="00395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3098B"/>
    <w:multiLevelType w:val="multilevel"/>
    <w:tmpl w:val="8184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E8"/>
    <w:rsid w:val="00124BE8"/>
    <w:rsid w:val="00395158"/>
    <w:rsid w:val="003B21E0"/>
    <w:rsid w:val="00A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29ED3-D6F8-48CC-A9BE-44110A3E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7B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7B4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87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Manzano Medina</dc:creator>
  <cp:keywords/>
  <dc:description/>
  <cp:lastModifiedBy>Asier Ribadulla Gómez</cp:lastModifiedBy>
  <cp:revision>3</cp:revision>
  <dcterms:created xsi:type="dcterms:W3CDTF">2017-09-29T07:21:00Z</dcterms:created>
  <dcterms:modified xsi:type="dcterms:W3CDTF">2017-10-02T11:48:00Z</dcterms:modified>
</cp:coreProperties>
</file>