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</w:t>
      </w:r>
    </w:p>
    <w:p>
      <w:r>
        <w:rPr>
          <w:i/>
        </w:rPr>
        <w:t>Prevalence of High-Fructose Corn Syrup in the U.S. Branded Food Supply: A Cross-Sectional Analysis of the USDA Global Branded Food Products Database</w:t>
      </w:r>
    </w:p>
    <w:p>
      <w:r>
        <w:rPr>
          <w:highlight w:val="yellow"/>
        </w:rPr>
        <w:t>Author names</w:t>
      </w:r>
      <w:r>
        <w:t>. APHA Annual Meeting poster. AMA style (11th edition).</w:t>
      </w:r>
    </w:p>
    <w:p>
      <w:pPr>
        <w:pStyle w:val="Heading1"/>
      </w:pPr>
      <w:r>
        <w:t>References cited on the poster (1–14)</w:t>
      </w:r>
    </w:p>
    <w:p>
      <w:r>
        <w:t>Numbered in the order they are cited on the poster; the superscript numbers on the poster refer to this list.</w:t>
      </w:r>
    </w:p>
    <w:p>
      <w:pPr>
        <w:spacing w:after="160"/>
        <w:ind w:left="576" w:hanging="576"/>
      </w:pPr>
      <w:r>
        <w:t>1.</w:t>
        <w:tab/>
        <w:t xml:space="preserve">Wang X, Zhu L, Li X, Wang X, Hao R, Li J. Effects of high fructose corn syrup on intestinal microbiota structure and obesity in mice. </w:t>
      </w:r>
      <w:r>
        <w:rPr>
          <w:i/>
        </w:rPr>
        <w:t>NPJ Sci Food</w:t>
      </w:r>
      <w:r>
        <w:t>. 2022;6(1):17. doi:10.1038/s41538-022-00133-7</w:t>
      </w:r>
    </w:p>
    <w:p>
      <w:pPr>
        <w:spacing w:after="160"/>
        <w:ind w:left="576" w:hanging="576"/>
      </w:pPr>
      <w:r>
        <w:t>2.</w:t>
        <w:tab/>
        <w:t xml:space="preserve">IndustryResearch.biz. High fructose corn syrup (HFCS) market trends report [2034]. Published December 1, 2025. </w:t>
      </w:r>
      <w:r>
        <w:rPr>
          <w:highlight w:val="yellow"/>
        </w:rPr>
        <w:t>Accessed (insert date).</w:t>
      </w:r>
      <w:r>
        <w:t xml:space="preserve"> https://www.industryresearch.biz/market-reports/high-fructose-corn-syrup-hfcs-market-111615</w:t>
      </w:r>
    </w:p>
    <w:p>
      <w:pPr>
        <w:spacing w:after="160"/>
        <w:ind w:left="576" w:hanging="576"/>
      </w:pPr>
      <w:r>
        <w:t>3.</w:t>
        <w:tab/>
        <w:t xml:space="preserve">White JS. Straight talk about high-fructose corn syrup: what it is and what it ain’t. </w:t>
      </w:r>
      <w:r>
        <w:rPr>
          <w:i/>
        </w:rPr>
        <w:t>Am J Clin Nutr</w:t>
      </w:r>
      <w:r>
        <w:t>. 2008;88(6):1716S-1721S. doi:10.3945/ajcn.2008.25825B</w:t>
      </w:r>
    </w:p>
    <w:p>
      <w:pPr>
        <w:spacing w:after="160"/>
        <w:ind w:left="576" w:hanging="576"/>
      </w:pPr>
      <w:r>
        <w:t>4.</w:t>
        <w:tab/>
        <w:t xml:space="preserve">Duffey KJ, Popkin BM. High-fructose corn syrup: is this what’s for dinner? </w:t>
      </w:r>
      <w:r>
        <w:rPr>
          <w:i/>
        </w:rPr>
        <w:t>Am J Clin Nutr</w:t>
      </w:r>
      <w:r>
        <w:t>. 2008;88(6):1722S-1732S. doi:10.3945/ajcn.2008.25825C</w:t>
      </w:r>
    </w:p>
    <w:p>
      <w:pPr>
        <w:spacing w:after="160"/>
        <w:ind w:left="576" w:hanging="576"/>
      </w:pPr>
      <w:r>
        <w:t>5.</w:t>
        <w:tab/>
        <w:t xml:space="preserve">Sigala DM, Hieronimus B, Medici V, et al. Consuming sucrose- or HFCS-sweetened beverages increases hepatic lipid and decreases insulin sensitivity in adults. </w:t>
      </w:r>
      <w:r>
        <w:rPr>
          <w:i/>
        </w:rPr>
        <w:t>J Clin Endocrinol Metab</w:t>
      </w:r>
      <w:r>
        <w:t>. 2021;106(11):3248-3264. doi:10.1210/clinem/dgab508</w:t>
      </w:r>
    </w:p>
    <w:p>
      <w:pPr>
        <w:spacing w:after="160"/>
        <w:ind w:left="576" w:hanging="576"/>
      </w:pPr>
      <w:r>
        <w:t>6.</w:t>
        <w:tab/>
        <w:t xml:space="preserve">DeChristopher LR. 40 years of adding more fructose to high fructose corn syrup than is safe, through the lens of malabsorption and altered gut health—gateways to chronic disease. </w:t>
      </w:r>
      <w:r>
        <w:rPr>
          <w:i/>
        </w:rPr>
        <w:t>Nutr J</w:t>
      </w:r>
      <w:r>
        <w:t>. 2024;23(1):16. doi:10.1186/s12937-024-00919-3</w:t>
      </w:r>
    </w:p>
    <w:p>
      <w:pPr>
        <w:spacing w:after="160"/>
        <w:ind w:left="576" w:hanging="576"/>
      </w:pPr>
      <w:r>
        <w:t>7.</w:t>
        <w:tab/>
        <w:t xml:space="preserve">US Department of Agriculture; US Department of Health and Human Services. </w:t>
      </w:r>
      <w:r>
        <w:rPr>
          <w:i/>
        </w:rPr>
        <w:t>Dietary Guidelines for Americans, 2025–2030</w:t>
      </w:r>
      <w:r>
        <w:t xml:space="preserve">. Published January 7, 2026. </w:t>
      </w:r>
      <w:r>
        <w:rPr>
          <w:highlight w:val="yellow"/>
        </w:rPr>
        <w:t>Accessed (insert date).</w:t>
      </w:r>
      <w:r>
        <w:t xml:space="preserve"> https://www.dietaryguidelines.gov</w:t>
      </w:r>
    </w:p>
    <w:p>
      <w:pPr>
        <w:spacing w:after="160"/>
        <w:ind w:left="576" w:hanging="576"/>
      </w:pPr>
      <w:r>
        <w:t>8.</w:t>
        <w:tab/>
        <w:t xml:space="preserve">Fukagawa NK, McKillop K, Pehrsson PR, Moshfegh A, Harnly J, Finley J. USDA’s FoodData Central: what is it and why is it needed today? </w:t>
      </w:r>
      <w:r>
        <w:rPr>
          <w:i/>
        </w:rPr>
        <w:t>Am J Clin Nutr</w:t>
      </w:r>
      <w:r>
        <w:t>. 2022;115(3):619-624. doi:10.1093/ajcn/nqab397</w:t>
      </w:r>
    </w:p>
    <w:p>
      <w:pPr>
        <w:spacing w:after="160"/>
        <w:ind w:left="576" w:hanging="576"/>
      </w:pPr>
      <w:r>
        <w:t>9.</w:t>
        <w:tab/>
        <w:t xml:space="preserve">Larrick B, Kretser A, McKillop K, et al. Update on “A Partnership for Public Health: USDA Global Branded Food Products Database.” </w:t>
      </w:r>
      <w:r>
        <w:rPr>
          <w:i/>
        </w:rPr>
        <w:t>J Food Compos Anal</w:t>
      </w:r>
      <w:r>
        <w:t>. 2022;105:104250. doi:10.1016/j.jfca.2021.104250</w:t>
      </w:r>
    </w:p>
    <w:p>
      <w:pPr>
        <w:spacing w:after="160"/>
        <w:ind w:left="576" w:hanging="576"/>
      </w:pPr>
      <w:r>
        <w:t>10.</w:t>
        <w:tab/>
        <w:t>US Department of Agriculture, Economic Research Service. High fructose corn syrup availability peaked in 1999. Published May 1, 2013. Accessed December 21, 2025. https://www.ers.usda.gov/data-products/chart-gallery/chart-detail?chartId=57655</w:t>
      </w:r>
    </w:p>
    <w:p>
      <w:pPr>
        <w:spacing w:after="160"/>
        <w:ind w:left="576" w:hanging="576"/>
      </w:pPr>
      <w:r>
        <w:t>11.</w:t>
        <w:tab/>
        <w:t xml:space="preserve">Martínez Steele E, Baraldi LG, Louzada ML, Moubarac JC, Mozaffarian D, Monteiro CA. Ultra-processed foods and added sugars in the US diet: evidence from a nationally representative cross-sectional study. </w:t>
      </w:r>
      <w:r>
        <w:rPr>
          <w:i/>
        </w:rPr>
        <w:t>BMJ Open</w:t>
      </w:r>
      <w:r>
        <w:t>. 2016;6(3):e009892. doi:10.1136/bmjopen-2015-009892</w:t>
      </w:r>
    </w:p>
    <w:p>
      <w:pPr>
        <w:spacing w:after="160"/>
        <w:ind w:left="576" w:hanging="576"/>
      </w:pPr>
      <w:r>
        <w:t>12.</w:t>
        <w:tab/>
        <w:t xml:space="preserve">Nguyen M, Jarvis SE, Tinajero MG, et al. Sugar-sweetened beverage consumption and weight gain in children and adults: a systematic review and meta-analysis of prospective cohort studies and randomized controlled trials. </w:t>
      </w:r>
      <w:r>
        <w:rPr>
          <w:i/>
        </w:rPr>
        <w:t>Am J Clin Nutr</w:t>
      </w:r>
      <w:r>
        <w:t>. 2023;117(1):160-174. doi:10.1016/j.ajcnut.2022.11.008</w:t>
      </w:r>
    </w:p>
    <w:p>
      <w:pPr>
        <w:spacing w:after="160"/>
        <w:ind w:left="576" w:hanging="576"/>
      </w:pPr>
      <w:r>
        <w:t>13.</w:t>
        <w:tab/>
        <w:t xml:space="preserve">Li X, Luan Y, Li Y, et al. The effect of high-fructose corn syrup vs. sucrose on anthropometric and metabolic parameters: a systematic review and meta-analysis. </w:t>
      </w:r>
      <w:r>
        <w:rPr>
          <w:i/>
        </w:rPr>
        <w:t>Front Nutr</w:t>
      </w:r>
      <w:r>
        <w:t>. 2022;9:1013310. doi:10.3389/fnut.2022.1013310</w:t>
      </w:r>
    </w:p>
    <w:p>
      <w:pPr>
        <w:spacing w:after="160"/>
        <w:ind w:left="576" w:hanging="576"/>
      </w:pPr>
      <w:r>
        <w:t>14.</w:t>
        <w:tab/>
        <w:t>US Food and Drug Administration. Added sugars on the Nutrition Facts label. Updated March 5, 2024. Accessed December 21, 2025. https://www.fda.gov/food/nutrition-facts-label/added-sugars-nutrition-facts-label</w:t>
      </w:r>
    </w:p>
    <w:p>
      <w:pPr>
        <w:pStyle w:val="Heading1"/>
      </w:pPr>
      <w:r>
        <w:t>Additional references cited in the full paper</w:t>
      </w:r>
    </w:p>
    <w:p>
      <w:r>
        <w:t>Listed alphabetically; numbered separately in the full paper.</w:t>
      </w:r>
    </w:p>
    <w:p>
      <w:pPr>
        <w:pStyle w:val="ListBullet"/>
        <w:spacing w:after="160"/>
      </w:pPr>
      <w:r>
        <w:t xml:space="preserve">Aoyagi T, Ohira G, Hayano K, Martin O, Takabe K. High-fructose corn syrup on inflammation and cancer. </w:t>
      </w:r>
      <w:r>
        <w:rPr>
          <w:i/>
        </w:rPr>
        <w:t>World J Oncol</w:t>
      </w:r>
      <w:r>
        <w:t>. 2025;16(6):531-537. doi:10.14740/wjon2652</w:t>
      </w:r>
    </w:p>
    <w:p>
      <w:pPr>
        <w:pStyle w:val="ListBullet"/>
        <w:spacing w:after="160"/>
      </w:pPr>
      <w:r>
        <w:t xml:space="preserve">Food and Drug Administration, HHS. Food labeling: revision of the Nutrition and Supplement Facts labels. </w:t>
      </w:r>
      <w:r>
        <w:rPr>
          <w:i/>
        </w:rPr>
        <w:t>Fed Regist</w:t>
      </w:r>
      <w:r>
        <w:t>. 2016;81(103):33742-33999. Accessed December 21, 2025. https://www.govinfo.gov/app/details/FR-2016-05-27/2016-11867</w:t>
      </w:r>
    </w:p>
    <w:p>
      <w:pPr>
        <w:pStyle w:val="ListBullet"/>
        <w:spacing w:after="160"/>
      </w:pPr>
      <w:r>
        <w:t xml:space="preserve">Lancaster KJ. Current intake and demographic disparities in the association of fructose-rich foods and metabolic syndrome. </w:t>
      </w:r>
      <w:r>
        <w:rPr>
          <w:i/>
        </w:rPr>
        <w:t>JAMA Netw Open</w:t>
      </w:r>
      <w:r>
        <w:t>. 2020;3(7):e2010224. doi:10.1001/jamanetworkopen.2020.10224</w:t>
      </w:r>
    </w:p>
    <w:p>
      <w:pPr>
        <w:pStyle w:val="ListBullet"/>
        <w:spacing w:after="160"/>
      </w:pPr>
      <w:r>
        <w:t xml:space="preserve">Li Z, Forester S, Jennings-Dobbs E, Heber D. Perspective: a comprehensive evaluation of data quality in nutrient databases. </w:t>
      </w:r>
      <w:r>
        <w:rPr>
          <w:i/>
        </w:rPr>
        <w:t>Adv Nutr</w:t>
      </w:r>
      <w:r>
        <w:t>. 2023;14(3):379-391. doi:10.1016/j.advnut.2023.02.005</w:t>
      </w:r>
    </w:p>
    <w:p>
      <w:pPr>
        <w:pStyle w:val="ListBullet"/>
        <w:spacing w:after="160"/>
      </w:pPr>
      <w:r>
        <w:t xml:space="preserve">Rippe JM. The health implications of sucrose, high-fructose corn syrup, and fructose: what do we really know? </w:t>
      </w:r>
      <w:r>
        <w:rPr>
          <w:i/>
        </w:rPr>
        <w:t>J Diabetes Sci Technol</w:t>
      </w:r>
      <w:r>
        <w:t>. 2010;4(4):1008-1011. doi:10.1177/193229681000400433</w:t>
      </w:r>
    </w:p>
    <w:p>
      <w:pPr>
        <w:pStyle w:val="ListBullet"/>
        <w:spacing w:after="160"/>
      </w:pPr>
      <w:r>
        <w:t xml:space="preserve">Rizkalla SW. Health implications of fructose consumption: a review of recent data. </w:t>
      </w:r>
      <w:r>
        <w:rPr>
          <w:i/>
        </w:rPr>
        <w:t>Nutr Metab (Lond)</w:t>
      </w:r>
      <w:r>
        <w:t>. 2010;7:82. doi:10.1186/1743-7075-7-82</w:t>
      </w:r>
    </w:p>
    <w:p>
      <w:pPr>
        <w:pStyle w:val="ListBullet"/>
        <w:spacing w:after="160"/>
      </w:pPr>
      <w:r>
        <w:t xml:space="preserve">US Department of Agriculture; US Department of Health and Human Services. </w:t>
      </w:r>
      <w:r>
        <w:rPr>
          <w:i/>
        </w:rPr>
        <w:t>Dietary Guidelines for Americans, 2020–2025</w:t>
      </w:r>
      <w:r>
        <w:t>. 9th ed. Published December 2020. Accessed December 21, 2025. https://www.dietaryguidelines.gov/sites/default/files/2020-12/Dietary_Guidelines_for_Americans_2020-2025.pdf</w:t>
      </w:r>
    </w:p>
    <w:p>
      <w:pPr>
        <w:pStyle w:val="ListBullet"/>
        <w:spacing w:after="160"/>
      </w:pPr>
      <w:r>
        <w:t>US Department of Agriculture, Agricultural Research Service. FoodData Central: branded foods search. Accessed December 13, 2025. https://fdc.nal.usda.gov/food-search?type=Branded</w:t>
      </w:r>
    </w:p>
    <w:p>
      <w:pPr>
        <w:pStyle w:val="ListBullet"/>
        <w:spacing w:after="160"/>
      </w:pPr>
      <w:r>
        <w:t xml:space="preserve">US Department of Agriculture, Agricultural Research Service. </w:t>
      </w:r>
      <w:r>
        <w:rPr>
          <w:i/>
        </w:rPr>
        <w:t>FoodData Central: USDA Global Branded Food Products Database (GBFPD) Documentation and Download User Guide</w:t>
      </w:r>
      <w:r>
        <w:t>. Published April 2023. Accessed December 21, 2025. https://fdc.nal.usda.gov/docs/GBFPD_Documentation_and_Download_User_Guide_Apr2023.pdf</w:t>
      </w:r>
    </w:p>
    <w:p>
      <w:pPr>
        <w:pStyle w:val="ListBullet"/>
        <w:spacing w:after="160"/>
      </w:pPr>
      <w:r>
        <w:t>US Department of Agriculture, Economic Research Service. Caloric sweetener availability dropped nearly 20 percent since 1999. Published December 2, 2024. Accessed December 21, 2025. https://www.ers.usda.gov/data-products/charts-of-note/chart-detail?chartId=110515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