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wx5uknbxhv0" w:id="0"/>
      <w:bookmarkEnd w:id="0"/>
      <w:r w:rsidDel="00000000" w:rsidR="00000000" w:rsidRPr="00000000">
        <w:rPr>
          <w:rtl w:val="0"/>
        </w:rPr>
        <w:t xml:space="preserve">US-002: Convertir un Devis en Facture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vendeur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transformer un devis accepté en facture définitive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finaliser la vente et déclencher la livraison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203itzagk95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Conversion en un clic depuis le devis validé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Numérotation facture selon normes algériennes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des acomptes déjà versés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Mise à jour automatique du statut véhicule (vendu)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facture conforme DGI Algérie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Envoi automatique au client et comptabilité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avec module stock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